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C" w:rsidRPr="00430CBC" w:rsidRDefault="00430CBC" w:rsidP="00430CBC">
      <w:pPr>
        <w:jc w:val="center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臺北市立文山</w:t>
      </w:r>
      <w:r w:rsidR="00F4168F">
        <w:rPr>
          <w:rFonts w:ascii="標楷體" w:eastAsia="標楷體" w:hAnsi="標楷體" w:hint="eastAsia"/>
          <w:sz w:val="28"/>
        </w:rPr>
        <w:t>幼兒園</w:t>
      </w:r>
      <w:proofErr w:type="gramStart"/>
      <w:r w:rsidRPr="00430CBC">
        <w:rPr>
          <w:rFonts w:ascii="標楷體" w:eastAsia="標楷體" w:hAnsi="標楷體"/>
          <w:sz w:val="28"/>
        </w:rPr>
        <w:t>罹</w:t>
      </w:r>
      <w:proofErr w:type="gramEnd"/>
      <w:r w:rsidRPr="00430CBC">
        <w:rPr>
          <w:rFonts w:ascii="標楷體" w:eastAsia="標楷體" w:hAnsi="標楷體"/>
          <w:sz w:val="28"/>
        </w:rPr>
        <w:t>患傳染病幼兒在家休息補充說明</w:t>
      </w:r>
    </w:p>
    <w:p w:rsidR="00F4168F" w:rsidRDefault="00430CBC">
      <w:pPr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敬愛的貴家長：</w:t>
      </w:r>
    </w:p>
    <w:p w:rsidR="00F4168F" w:rsidRDefault="00430CBC" w:rsidP="00F4168F">
      <w:pPr>
        <w:spacing w:line="480" w:lineRule="exact"/>
        <w:ind w:firstLineChars="150" w:firstLine="420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 參與團體生活的幼兒難免偶而感染疾病，為了使生病的幼兒避免因抵抗 力弱而再感染其他疾病，且能盡快恢復健康，同時防止疾病的擴散，以免影響 其他幼兒的權益，患病幼兒應暫時留在家中休息，並請依疾病的種類，依照下 列原則在恢復健康，經過本所確認後再上學：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1.感冒：腸胃型感冒、一般感冒、流感、</w:t>
      </w:r>
      <w:proofErr w:type="gramStart"/>
      <w:r w:rsidRPr="00430CBC">
        <w:rPr>
          <w:rFonts w:ascii="標楷體" w:eastAsia="標楷體" w:hAnsi="標楷體"/>
          <w:sz w:val="28"/>
        </w:rPr>
        <w:t>類流感</w:t>
      </w:r>
      <w:proofErr w:type="gramEnd"/>
      <w:r w:rsidRPr="00430CBC">
        <w:rPr>
          <w:rFonts w:ascii="標楷體" w:eastAsia="標楷體" w:hAnsi="標楷體"/>
          <w:sz w:val="28"/>
        </w:rPr>
        <w:t>、扁桃腺炎、瀰漫性咽峽炎等 上呼吸道感染症，應完全</w:t>
      </w:r>
      <w:proofErr w:type="gramStart"/>
      <w:r w:rsidRPr="00430CBC">
        <w:rPr>
          <w:rFonts w:ascii="標楷體" w:eastAsia="標楷體" w:hAnsi="標楷體"/>
          <w:sz w:val="28"/>
        </w:rPr>
        <w:t>燒退達</w:t>
      </w:r>
      <w:proofErr w:type="gramEnd"/>
      <w:r w:rsidRPr="00430CBC">
        <w:rPr>
          <w:rFonts w:ascii="標楷體" w:eastAsia="標楷體" w:hAnsi="標楷體"/>
          <w:sz w:val="28"/>
        </w:rPr>
        <w:t xml:space="preserve"> 24 小時以上，才可上學。 腸胃型感冒應待嘔吐、</w:t>
      </w:r>
      <w:proofErr w:type="gramStart"/>
      <w:r w:rsidRPr="00430CBC">
        <w:rPr>
          <w:rFonts w:ascii="標楷體" w:eastAsia="標楷體" w:hAnsi="標楷體"/>
          <w:sz w:val="28"/>
        </w:rPr>
        <w:t>拉肚症狀</w:t>
      </w:r>
      <w:proofErr w:type="gramEnd"/>
      <w:r w:rsidRPr="00430CBC">
        <w:rPr>
          <w:rFonts w:ascii="標楷體" w:eastAsia="標楷體" w:hAnsi="標楷體"/>
          <w:sz w:val="28"/>
        </w:rPr>
        <w:t xml:space="preserve">解除後，再上學。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2.腸病毒</w:t>
      </w:r>
      <w:proofErr w:type="gramStart"/>
      <w:r w:rsidRPr="00430CBC">
        <w:rPr>
          <w:rFonts w:ascii="標楷體" w:eastAsia="標楷體" w:hAnsi="標楷體"/>
          <w:sz w:val="28"/>
        </w:rPr>
        <w:t>（</w:t>
      </w:r>
      <w:proofErr w:type="gramEnd"/>
      <w:r w:rsidRPr="00430CBC">
        <w:rPr>
          <w:rFonts w:ascii="標楷體" w:eastAsia="標楷體" w:hAnsi="標楷體"/>
          <w:sz w:val="28"/>
        </w:rPr>
        <w:t xml:space="preserve">手口足症或疱疹性咽峽炎）：應自確定診斷並開始服藥日起，至少 休息 7 天，起無不舒服現象才可上學。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3.猩紅熱：應於確定診斷後，遵從醫師指示服藥 10 天，勿任意停藥，以免反 覆感染，產生抗藥性，並在無不適症狀後再上學。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4.水痘：應至少休息 7 天直到水泡完全結痂、脫落再上學。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5.腮腺炎：由呈現</w:t>
      </w:r>
      <w:proofErr w:type="gramStart"/>
      <w:r w:rsidRPr="00430CBC">
        <w:rPr>
          <w:rFonts w:ascii="標楷體" w:eastAsia="標楷體" w:hAnsi="標楷體"/>
          <w:sz w:val="28"/>
        </w:rPr>
        <w:t>腫脹起計約</w:t>
      </w:r>
      <w:proofErr w:type="gramEnd"/>
      <w:r w:rsidRPr="00430CBC">
        <w:rPr>
          <w:rFonts w:ascii="標楷體" w:eastAsia="標楷體" w:hAnsi="標楷體"/>
          <w:sz w:val="28"/>
        </w:rPr>
        <w:t xml:space="preserve"> 9 天，在腮腺消腫後才可上學。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6.痲疹：應</w:t>
      </w:r>
      <w:proofErr w:type="gramStart"/>
      <w:r w:rsidRPr="00430CBC">
        <w:rPr>
          <w:rFonts w:ascii="標楷體" w:eastAsia="標楷體" w:hAnsi="標楷體"/>
          <w:sz w:val="28"/>
        </w:rPr>
        <w:t>於出疹起</w:t>
      </w:r>
      <w:proofErr w:type="gramEnd"/>
      <w:r w:rsidRPr="00430CBC">
        <w:rPr>
          <w:rFonts w:ascii="標楷體" w:eastAsia="標楷體" w:hAnsi="標楷體"/>
          <w:sz w:val="28"/>
        </w:rPr>
        <w:t xml:space="preserve">，至少 4 天後才可上學。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7.德國麻疹：應</w:t>
      </w:r>
      <w:proofErr w:type="gramStart"/>
      <w:r w:rsidRPr="00430CBC">
        <w:rPr>
          <w:rFonts w:ascii="標楷體" w:eastAsia="標楷體" w:hAnsi="標楷體"/>
          <w:sz w:val="28"/>
        </w:rPr>
        <w:t>於出疹起</w:t>
      </w:r>
      <w:proofErr w:type="gramEnd"/>
      <w:r w:rsidRPr="00430CBC">
        <w:rPr>
          <w:rFonts w:ascii="標楷體" w:eastAsia="標楷體" w:hAnsi="標楷體"/>
          <w:sz w:val="28"/>
        </w:rPr>
        <w:t xml:space="preserve">，至少 7 天後才可上學。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8.結核病：若使用藥物治療，必須持續六個月才會完全痊癒，幼兒須在家休養 至完全痊癒、經醫師診斷並出具證明為無傳染性才可上學。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9.結膜炎（紅眼症）：在紅眼消退，不再有異常分泌物時才可上學。 </w:t>
      </w:r>
    </w:p>
    <w:p w:rsidR="00F4168F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 xml:space="preserve">10.百日咳：至少完成 5 天的抗生素治療（整個療程為 14 天）且已無不適症狀， 才可上學。 </w:t>
      </w:r>
    </w:p>
    <w:p w:rsidR="00F4168F" w:rsidRDefault="00F4168F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</w:p>
    <w:p w:rsidR="00726ABD" w:rsidRDefault="00430CBC" w:rsidP="00F4168F">
      <w:pPr>
        <w:spacing w:line="480" w:lineRule="exact"/>
        <w:ind w:leftChars="-1" w:left="285" w:hanging="287"/>
        <w:rPr>
          <w:rFonts w:ascii="標楷體" w:eastAsia="標楷體" w:hAnsi="標楷體" w:hint="eastAsia"/>
          <w:sz w:val="28"/>
        </w:rPr>
      </w:pPr>
      <w:r w:rsidRPr="00430CBC">
        <w:rPr>
          <w:rFonts w:ascii="標楷體" w:eastAsia="標楷體" w:hAnsi="標楷體"/>
          <w:sz w:val="28"/>
        </w:rPr>
        <w:t>幼吾幼以及人之幼，將心比心，敬請配合， 以維護全體寶貝的健康，謝謝！</w:t>
      </w:r>
    </w:p>
    <w:p w:rsidR="00F4168F" w:rsidRPr="00430CBC" w:rsidRDefault="00F4168F" w:rsidP="00F4168F">
      <w:pPr>
        <w:spacing w:line="480" w:lineRule="exact"/>
        <w:ind w:leftChars="-1" w:left="285" w:hanging="287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FBE6ED8" wp14:editId="77AF4F0C">
            <wp:simplePos x="0" y="0"/>
            <wp:positionH relativeFrom="column">
              <wp:posOffset>4702175</wp:posOffset>
            </wp:positionH>
            <wp:positionV relativeFrom="paragraph">
              <wp:posOffset>347345</wp:posOffset>
            </wp:positionV>
            <wp:extent cx="925195" cy="925195"/>
            <wp:effectExtent l="0" t="0" r="8255" b="8255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68F" w:rsidRPr="00430CBC" w:rsidSect="00F4168F">
      <w:pgSz w:w="11906" w:h="16838"/>
      <w:pgMar w:top="1440" w:right="1274" w:bottom="42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C"/>
    <w:rsid w:val="00080C41"/>
    <w:rsid w:val="00430CBC"/>
    <w:rsid w:val="00A50370"/>
    <w:rsid w:val="00F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16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1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2019-09-24T03:55:00Z</dcterms:created>
  <dcterms:modified xsi:type="dcterms:W3CDTF">2019-09-24T04:09:00Z</dcterms:modified>
</cp:coreProperties>
</file>