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F3" w:rsidRDefault="004A5DF3" w:rsidP="00F86365">
      <w:pPr>
        <w:widowControl/>
        <w:spacing w:line="500" w:lineRule="exact"/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r w:rsidRPr="006B2B8B">
        <w:rPr>
          <w:rFonts w:eastAsia="標楷體" w:hint="eastAsia"/>
          <w:b/>
          <w:sz w:val="36"/>
          <w:szCs w:val="36"/>
        </w:rPr>
        <w:t>補助地方政府辦理「國家建設總合評估規劃作業」</w:t>
      </w:r>
      <w:r w:rsidRPr="006B2B8B">
        <w:rPr>
          <w:rFonts w:eastAsia="標楷體"/>
          <w:b/>
          <w:sz w:val="36"/>
          <w:szCs w:val="36"/>
        </w:rPr>
        <w:br/>
      </w:r>
      <w:r w:rsidRPr="006B2B8B">
        <w:rPr>
          <w:rFonts w:eastAsia="標楷體" w:hint="eastAsia"/>
          <w:b/>
          <w:sz w:val="36"/>
          <w:szCs w:val="36"/>
        </w:rPr>
        <w:t>經費補助及執行管考要點</w:t>
      </w:r>
    </w:p>
    <w:p w:rsidR="00F86365" w:rsidRPr="00F86365" w:rsidRDefault="00F86365" w:rsidP="00F86365">
      <w:pPr>
        <w:widowControl/>
        <w:spacing w:line="500" w:lineRule="exact"/>
        <w:ind w:leftChars="589" w:left="1702" w:hangingChars="116" w:hanging="280"/>
        <w:jc w:val="center"/>
        <w:rPr>
          <w:rFonts w:eastAsia="標楷體" w:cs="Arial"/>
          <w:b/>
          <w:sz w:val="20"/>
        </w:rPr>
      </w:pPr>
      <w:r>
        <w:rPr>
          <w:rFonts w:eastAsia="標楷體" w:hint="eastAsia"/>
          <w:b/>
          <w:szCs w:val="24"/>
        </w:rPr>
        <w:t xml:space="preserve">               </w:t>
      </w:r>
      <w:r w:rsidRPr="00F86365">
        <w:rPr>
          <w:rFonts w:eastAsia="標楷體" w:hint="eastAsia"/>
          <w:b/>
          <w:sz w:val="20"/>
        </w:rPr>
        <w:t xml:space="preserve"> </w:t>
      </w:r>
      <w:r>
        <w:rPr>
          <w:rFonts w:eastAsia="標楷體" w:hint="eastAsia"/>
          <w:b/>
          <w:sz w:val="20"/>
        </w:rPr>
        <w:t xml:space="preserve">        </w:t>
      </w:r>
      <w:r w:rsidRPr="00F86365">
        <w:rPr>
          <w:rFonts w:eastAsia="標楷體" w:hint="eastAsia"/>
          <w:b/>
          <w:sz w:val="20"/>
        </w:rPr>
        <w:t>中華民國</w:t>
      </w:r>
      <w:r w:rsidRPr="00F86365">
        <w:rPr>
          <w:rFonts w:eastAsia="標楷體" w:hint="eastAsia"/>
          <w:b/>
          <w:sz w:val="20"/>
        </w:rPr>
        <w:t>102</w:t>
      </w:r>
      <w:r w:rsidRPr="00F86365">
        <w:rPr>
          <w:rFonts w:eastAsia="標楷體" w:hint="eastAsia"/>
          <w:b/>
          <w:sz w:val="20"/>
        </w:rPr>
        <w:t>年</w:t>
      </w:r>
      <w:r w:rsidRPr="00F86365">
        <w:rPr>
          <w:rFonts w:eastAsia="標楷體" w:hint="eastAsia"/>
          <w:b/>
          <w:sz w:val="20"/>
        </w:rPr>
        <w:t>2</w:t>
      </w:r>
      <w:r w:rsidRPr="00F86365">
        <w:rPr>
          <w:rFonts w:eastAsia="標楷體" w:hint="eastAsia"/>
          <w:b/>
          <w:sz w:val="20"/>
        </w:rPr>
        <w:t>月</w:t>
      </w:r>
      <w:r w:rsidRPr="00F86365">
        <w:rPr>
          <w:rFonts w:eastAsia="標楷體" w:hint="eastAsia"/>
          <w:b/>
          <w:sz w:val="20"/>
        </w:rPr>
        <w:t>25</w:t>
      </w:r>
      <w:r w:rsidRPr="00F86365">
        <w:rPr>
          <w:rFonts w:eastAsia="標楷體" w:hint="eastAsia"/>
          <w:b/>
          <w:sz w:val="20"/>
        </w:rPr>
        <w:t>日都字第</w:t>
      </w:r>
      <w:r w:rsidRPr="00F86365">
        <w:rPr>
          <w:rFonts w:eastAsia="標楷體" w:hint="eastAsia"/>
          <w:b/>
          <w:sz w:val="20"/>
        </w:rPr>
        <w:t>1020000787</w:t>
      </w:r>
      <w:r w:rsidRPr="00F86365">
        <w:rPr>
          <w:rFonts w:eastAsia="標楷體" w:hint="eastAsia"/>
          <w:b/>
          <w:sz w:val="20"/>
        </w:rPr>
        <w:t>號令發布</w:t>
      </w: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1134"/>
        <w:gridCol w:w="8505"/>
      </w:tblGrid>
      <w:tr w:rsidR="004A5DF3" w:rsidRPr="006B2B8B" w:rsidTr="003D1855">
        <w:tc>
          <w:tcPr>
            <w:tcW w:w="1134" w:type="dxa"/>
          </w:tcPr>
          <w:bookmarkEnd w:id="0"/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一、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行政院經濟建設委員會（以下簡稱本會）為配合「國土空間發展策略計畫」，引導地方政府朝區域分工及規劃各區域適合發展的產業類型，並加強地方基礎建設的投資方向，補助地方政府推動跨域合作之作業執行經費，特訂定本要點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二、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tabs>
                <w:tab w:val="num" w:pos="432"/>
              </w:tabs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直轄市、縣（市）政府應共同籌組區域合作平臺，以作為中央部會與地方政府間聯繫協調之角色，並整合各區域合作議題，協調地方政府共同提案。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三、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直轄市、縣（市）政府應配合區域總合規劃政策方向，依計畫書格式（附件一）提送計畫書草案。區域合作平臺可邀集區域內直轄市、縣（市）政府召開計畫審查會議，並將計畫排序後提送本會。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四、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本會得就計畫書之基本方向、內容及效益評估等事項，函請相關主管機關表示意見，或由本會召開審查會議。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五、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直轄市、縣（市）政府配合區域產業發展計畫所提出之軟、硬體整體配套計畫，應依先期規劃原則（附件二）之精神，檢附完整的提案內容，依規定向本會提出申請。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六、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申請補助計畫經本會審查通過後，各直轄市、縣（市）政府應於通知函到</w:t>
            </w:r>
            <w:r w:rsidRPr="006B2B8B">
              <w:rPr>
                <w:rFonts w:eastAsia="標楷體"/>
                <w:sz w:val="28"/>
                <w:szCs w:val="28"/>
              </w:rPr>
              <w:t>1</w:t>
            </w:r>
            <w:r w:rsidRPr="006B2B8B">
              <w:rPr>
                <w:rFonts w:eastAsia="標楷體" w:hint="eastAsia"/>
                <w:sz w:val="28"/>
                <w:szCs w:val="28"/>
              </w:rPr>
              <w:t>週內提送修正計畫書報本會並取得核定函後，始得進行後續招標等作業；並確實依照本補助要點或「各級地方政府墊付款處理要點」第</w:t>
            </w:r>
            <w:r w:rsidRPr="006B2B8B">
              <w:rPr>
                <w:rFonts w:eastAsia="標楷體"/>
                <w:sz w:val="28"/>
                <w:szCs w:val="28"/>
              </w:rPr>
              <w:t>3</w:t>
            </w:r>
            <w:r w:rsidRPr="006B2B8B">
              <w:rPr>
                <w:rFonts w:eastAsia="標楷體" w:hint="eastAsia"/>
                <w:sz w:val="28"/>
                <w:szCs w:val="28"/>
              </w:rPr>
              <w:t>點第</w:t>
            </w:r>
            <w:r w:rsidRPr="006B2B8B">
              <w:rPr>
                <w:rFonts w:eastAsia="標楷體"/>
                <w:sz w:val="28"/>
                <w:szCs w:val="28"/>
              </w:rPr>
              <w:t>4</w:t>
            </w:r>
            <w:r w:rsidRPr="006B2B8B">
              <w:rPr>
                <w:rFonts w:eastAsia="標楷體" w:hint="eastAsia"/>
                <w:sz w:val="28"/>
                <w:szCs w:val="28"/>
              </w:rPr>
              <w:t>款、第</w:t>
            </w:r>
            <w:r w:rsidRPr="006B2B8B">
              <w:rPr>
                <w:rFonts w:eastAsia="標楷體"/>
                <w:sz w:val="28"/>
                <w:szCs w:val="28"/>
              </w:rPr>
              <w:t>4</w:t>
            </w:r>
            <w:r w:rsidRPr="006B2B8B">
              <w:rPr>
                <w:rFonts w:eastAsia="標楷體" w:hint="eastAsia"/>
                <w:sz w:val="28"/>
                <w:szCs w:val="28"/>
              </w:rPr>
              <w:t>點等規定，協調相關主計單位及民意機關，辦理納入預算作業或同意先行墊付執行。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七、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因發包作業延宕或執行進度落後等問題導致計畫無法順利推動者，經限期改善仍無成效時，本會得視情形暫停撥付補助經費或逕予撤銷。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八、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補助經費：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（一）依「中央對直轄市及縣（市）政府補助辦法」，受補助地方政</w:t>
            </w:r>
            <w:r w:rsidRPr="006B2B8B">
              <w:rPr>
                <w:rFonts w:eastAsia="標楷體" w:hint="eastAsia"/>
                <w:sz w:val="28"/>
                <w:szCs w:val="28"/>
              </w:rPr>
              <w:lastRenderedPageBreak/>
              <w:t>府應編列相對配合款支應。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（二）本計畫因係配合政府整體經濟建設發展吸引廠商投資，本會得依「中央對直轄市及縣（市）政府補助辦法」第</w:t>
            </w:r>
            <w:r w:rsidRPr="006B2B8B">
              <w:rPr>
                <w:rFonts w:eastAsia="標楷體"/>
                <w:sz w:val="28"/>
                <w:szCs w:val="28"/>
              </w:rPr>
              <w:t>11</w:t>
            </w:r>
            <w:r w:rsidRPr="006B2B8B">
              <w:rPr>
                <w:rFonts w:eastAsia="標楷體" w:hint="eastAsia"/>
                <w:sz w:val="28"/>
                <w:szCs w:val="28"/>
              </w:rPr>
              <w:t>條規定，調增其計畫型補助款之補助比率。依地方政府財力級次，最高補助比率：第</w:t>
            </w:r>
            <w:r w:rsidRPr="006B2B8B">
              <w:rPr>
                <w:rFonts w:eastAsia="標楷體"/>
                <w:sz w:val="28"/>
                <w:szCs w:val="28"/>
              </w:rPr>
              <w:t>1</w:t>
            </w:r>
            <w:r w:rsidRPr="006B2B8B">
              <w:rPr>
                <w:rFonts w:eastAsia="標楷體" w:hint="eastAsia"/>
                <w:sz w:val="28"/>
                <w:szCs w:val="28"/>
              </w:rPr>
              <w:t>級為</w:t>
            </w:r>
            <w:r w:rsidRPr="006B2B8B">
              <w:rPr>
                <w:rFonts w:eastAsia="標楷體"/>
                <w:sz w:val="28"/>
                <w:szCs w:val="28"/>
              </w:rPr>
              <w:t>50</w:t>
            </w:r>
            <w:r w:rsidRPr="006B2B8B">
              <w:rPr>
                <w:rFonts w:eastAsia="標楷體" w:hint="eastAsia"/>
                <w:sz w:val="28"/>
                <w:szCs w:val="28"/>
              </w:rPr>
              <w:t>％、第</w:t>
            </w:r>
            <w:r w:rsidRPr="006B2B8B">
              <w:rPr>
                <w:rFonts w:eastAsia="標楷體"/>
                <w:sz w:val="28"/>
                <w:szCs w:val="28"/>
              </w:rPr>
              <w:t>2</w:t>
            </w:r>
            <w:r w:rsidRPr="006B2B8B">
              <w:rPr>
                <w:rFonts w:eastAsia="標楷體" w:hint="eastAsia"/>
                <w:sz w:val="28"/>
                <w:szCs w:val="28"/>
              </w:rPr>
              <w:t>級為</w:t>
            </w:r>
            <w:r w:rsidRPr="006B2B8B">
              <w:rPr>
                <w:rFonts w:eastAsia="標楷體"/>
                <w:sz w:val="28"/>
                <w:szCs w:val="28"/>
              </w:rPr>
              <w:t>75</w:t>
            </w:r>
            <w:r w:rsidRPr="006B2B8B">
              <w:rPr>
                <w:rFonts w:eastAsia="標楷體" w:hint="eastAsia"/>
                <w:sz w:val="28"/>
                <w:szCs w:val="28"/>
              </w:rPr>
              <w:t>％、第</w:t>
            </w:r>
            <w:r w:rsidRPr="006B2B8B">
              <w:rPr>
                <w:rFonts w:eastAsia="標楷體"/>
                <w:sz w:val="28"/>
                <w:szCs w:val="28"/>
              </w:rPr>
              <w:t>3</w:t>
            </w:r>
            <w:r w:rsidRPr="006B2B8B">
              <w:rPr>
                <w:rFonts w:eastAsia="標楷體" w:hint="eastAsia"/>
                <w:sz w:val="28"/>
                <w:szCs w:val="28"/>
              </w:rPr>
              <w:t>級為</w:t>
            </w:r>
            <w:r w:rsidRPr="006B2B8B">
              <w:rPr>
                <w:rFonts w:eastAsia="標楷體"/>
                <w:sz w:val="28"/>
                <w:szCs w:val="28"/>
              </w:rPr>
              <w:t>80</w:t>
            </w:r>
            <w:r w:rsidRPr="006B2B8B">
              <w:rPr>
                <w:rFonts w:eastAsia="標楷體" w:hint="eastAsia"/>
                <w:sz w:val="28"/>
                <w:szCs w:val="28"/>
              </w:rPr>
              <w:t>％、第</w:t>
            </w:r>
            <w:r w:rsidRPr="006B2B8B">
              <w:rPr>
                <w:rFonts w:eastAsia="標楷體"/>
                <w:sz w:val="28"/>
                <w:szCs w:val="28"/>
              </w:rPr>
              <w:t>4</w:t>
            </w:r>
            <w:r w:rsidRPr="006B2B8B">
              <w:rPr>
                <w:rFonts w:eastAsia="標楷體" w:hint="eastAsia"/>
                <w:sz w:val="28"/>
                <w:szCs w:val="28"/>
              </w:rPr>
              <w:t>級為</w:t>
            </w:r>
            <w:r w:rsidRPr="006B2B8B">
              <w:rPr>
                <w:rFonts w:eastAsia="標楷體"/>
                <w:sz w:val="28"/>
                <w:szCs w:val="28"/>
              </w:rPr>
              <w:t>85</w:t>
            </w:r>
            <w:r w:rsidRPr="006B2B8B">
              <w:rPr>
                <w:rFonts w:eastAsia="標楷體" w:hint="eastAsia"/>
                <w:sz w:val="28"/>
                <w:szCs w:val="28"/>
              </w:rPr>
              <w:t>％、第</w:t>
            </w:r>
            <w:r w:rsidRPr="006B2B8B">
              <w:rPr>
                <w:rFonts w:eastAsia="標楷體"/>
                <w:sz w:val="28"/>
                <w:szCs w:val="28"/>
              </w:rPr>
              <w:t>5</w:t>
            </w:r>
            <w:r w:rsidRPr="006B2B8B">
              <w:rPr>
                <w:rFonts w:eastAsia="標楷體" w:hint="eastAsia"/>
                <w:sz w:val="28"/>
                <w:szCs w:val="28"/>
              </w:rPr>
              <w:t>級為</w:t>
            </w:r>
            <w:r w:rsidRPr="006B2B8B">
              <w:rPr>
                <w:rFonts w:eastAsia="標楷體"/>
                <w:sz w:val="28"/>
                <w:szCs w:val="28"/>
              </w:rPr>
              <w:t>90</w:t>
            </w:r>
            <w:r w:rsidRPr="006B2B8B">
              <w:rPr>
                <w:rFonts w:eastAsia="標楷體" w:hint="eastAsia"/>
                <w:sz w:val="28"/>
                <w:szCs w:val="28"/>
              </w:rPr>
              <w:t>％。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（三）本項補助款應完成納入地方政府年度預算，並專款專用。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lastRenderedPageBreak/>
              <w:t>九、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地方政府應提列足額之配合款，未能足額提列配合款者，本會得停撥其當年度或停編以後年度之補助預算。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十、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撥款程序：本會補助地方經費依下列原則辦理撥款：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（一）</w:t>
            </w:r>
            <w:bookmarkStart w:id="1" w:name="OLE_LINK1"/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請款期數：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400" w:left="1191" w:hangingChars="80" w:hanging="225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1.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核定經費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500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萬元以下者，分二期撥付，第一期撥付依合約總價之中央補助款的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50%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，第二期撥付中央補助款的尾款。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400" w:left="1191" w:hangingChars="80" w:hanging="225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2.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核定經費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500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萬元以上者，分三期撥付，第一期撥付依合約總價之中央補助款的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30%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，第二期撥付依合約總價之中央補助款的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40%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，第三期撥付中央補助款的尾款。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（二）請款檢附文件：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400" w:left="1191" w:hangingChars="80" w:hanging="225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1.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第一次請款請於核定補助</w:t>
            </w:r>
            <w:r w:rsidRPr="006B2B8B">
              <w:rPr>
                <w:rFonts w:eastAsia="標楷體" w:hint="eastAsia"/>
                <w:sz w:val="28"/>
                <w:szCs w:val="28"/>
              </w:rPr>
              <w:t>計畫發包作業發生權責後，檢附採購合約書（副本）</w:t>
            </w:r>
            <w:r w:rsidRPr="006B2B8B">
              <w:rPr>
                <w:rFonts w:eastAsia="標楷體"/>
                <w:sz w:val="28"/>
                <w:szCs w:val="28"/>
              </w:rPr>
              <w:t>1</w:t>
            </w:r>
            <w:r w:rsidRPr="006B2B8B">
              <w:rPr>
                <w:rFonts w:eastAsia="標楷體" w:hint="eastAsia"/>
                <w:sz w:val="28"/>
                <w:szCs w:val="28"/>
              </w:rPr>
              <w:t>式</w:t>
            </w:r>
            <w:r w:rsidRPr="006B2B8B">
              <w:rPr>
                <w:rFonts w:eastAsia="標楷體"/>
                <w:sz w:val="28"/>
                <w:szCs w:val="28"/>
              </w:rPr>
              <w:t>3</w:t>
            </w:r>
            <w:r w:rsidRPr="006B2B8B">
              <w:rPr>
                <w:rFonts w:eastAsia="標楷體" w:hint="eastAsia"/>
                <w:sz w:val="28"/>
                <w:szCs w:val="28"/>
              </w:rPr>
              <w:t>份、計畫基本資料表（附件三）、計畫預定進度表（附件四）、最新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計畫執行進度管考表</w:t>
            </w:r>
            <w:r w:rsidRPr="006B2B8B">
              <w:rPr>
                <w:rFonts w:eastAsia="標楷體" w:hint="eastAsia"/>
                <w:sz w:val="28"/>
                <w:szCs w:val="28"/>
              </w:rPr>
              <w:t>（附件五）、請款收據（抬頭應書寫本會全銜、載明日期）、納入預算證明文件（需加蓋關防）及預算書影本或議會同意墊付公文影本。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400" w:left="1191" w:hangingChars="80" w:hanging="225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2.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第二次請款請於</w:t>
            </w:r>
            <w:r w:rsidRPr="006B2B8B">
              <w:rPr>
                <w:rFonts w:eastAsia="標楷體" w:hint="eastAsia"/>
                <w:sz w:val="28"/>
                <w:szCs w:val="28"/>
              </w:rPr>
              <w:t>期中（末）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簡報</w:t>
            </w:r>
            <w:r w:rsidRPr="006B2B8B">
              <w:rPr>
                <w:rFonts w:eastAsia="標楷體" w:hint="eastAsia"/>
                <w:sz w:val="28"/>
                <w:szCs w:val="28"/>
              </w:rPr>
              <w:t>經主辦直轄市或縣（市）政府審核同意後，檢附經費結報表（附件六）、請款收據（抬頭應書寫本會全銜、載明日期）、期中（末）報告書</w:t>
            </w:r>
            <w:r w:rsidRPr="006B2B8B">
              <w:rPr>
                <w:rFonts w:eastAsia="標楷體"/>
                <w:sz w:val="28"/>
                <w:szCs w:val="28"/>
              </w:rPr>
              <w:t>3</w:t>
            </w:r>
            <w:r w:rsidRPr="006B2B8B">
              <w:rPr>
                <w:rFonts w:eastAsia="標楷體" w:hint="eastAsia"/>
                <w:sz w:val="28"/>
                <w:szCs w:val="28"/>
              </w:rPr>
              <w:t>份。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400" w:left="1191" w:hangingChars="80" w:hanging="225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/>
                <w:sz w:val="28"/>
                <w:szCs w:val="28"/>
              </w:rPr>
              <w:lastRenderedPageBreak/>
              <w:t>3.</w:t>
            </w:r>
            <w:r w:rsidRPr="006B2B8B">
              <w:rPr>
                <w:rFonts w:eastAsia="標楷體" w:hint="eastAsia"/>
                <w:sz w:val="28"/>
                <w:szCs w:val="28"/>
              </w:rPr>
              <w:t>第三次請款請於期末簡報經主辦直轄市或縣（市）政府審核同意後，檢附經費結報表（附件六）、請款收據（抬頭應書寫本會全銜、載明日期）、期末報告書</w:t>
            </w:r>
            <w:r w:rsidRPr="006B2B8B">
              <w:rPr>
                <w:rFonts w:eastAsia="標楷體"/>
                <w:sz w:val="28"/>
                <w:szCs w:val="28"/>
              </w:rPr>
              <w:t>3</w:t>
            </w:r>
            <w:r w:rsidRPr="006B2B8B">
              <w:rPr>
                <w:rFonts w:eastAsia="標楷體" w:hint="eastAsia"/>
                <w:sz w:val="28"/>
                <w:szCs w:val="28"/>
              </w:rPr>
              <w:t>份、書面摘要</w:t>
            </w:r>
            <w:r w:rsidRPr="006B2B8B">
              <w:rPr>
                <w:rFonts w:eastAsia="標楷體"/>
                <w:sz w:val="28"/>
                <w:szCs w:val="28"/>
              </w:rPr>
              <w:t>1</w:t>
            </w:r>
            <w:r w:rsidRPr="006B2B8B">
              <w:rPr>
                <w:rFonts w:eastAsia="標楷體" w:hint="eastAsia"/>
                <w:sz w:val="28"/>
                <w:szCs w:val="28"/>
              </w:rPr>
              <w:t>份（附件七）。</w:t>
            </w:r>
          </w:p>
          <w:bookmarkEnd w:id="1"/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（三）計畫結案後，應於一個月內將成果報告書、經費結報表（附件六）、電子檔（結案報告書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doc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格式電子檔、期末報告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ppt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格式簡報檔）</w:t>
            </w:r>
            <w:r w:rsidRPr="006B2B8B">
              <w:rPr>
                <w:rFonts w:eastAsia="標楷體" w:hint="eastAsia"/>
                <w:sz w:val="28"/>
                <w:szCs w:val="28"/>
              </w:rPr>
              <w:t>、執行成果評估報告（附件八）、函報本會。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（四）補助經費以辦理核定計畫項目為限，如經費不足時，超出部分由地方政府自行籌措補足；如經費有賸餘、罰款或其他收入時，應按補助比率繳回，逾期提報或未依限繳回者，列入爾後審核補助之重要參考。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lastRenderedPageBreak/>
              <w:t>十一、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計畫執行之管考與輔導：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（一）各直轄市、縣（市）政府應自計畫同意備查後按季確實填報計畫執行進度管考表，每季第一個月</w:t>
            </w:r>
            <w:r w:rsidRPr="006B2B8B">
              <w:rPr>
                <w:rFonts w:eastAsia="標楷體" w:cs="新細明體"/>
                <w:kern w:val="0"/>
                <w:sz w:val="28"/>
                <w:szCs w:val="28"/>
              </w:rPr>
              <w:t>5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日前以電子郵件傳送本會彙辦。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（二）為掌握計畫進度與品質，本會將視需要於執行期間進行訪視、協助、查核、評鑑等，受補助單位應配合辦理及提供所需資料。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（三）前項督導查核結果，執行成效不佳者，除將查核結果函請受補助直轄市、縣（市）首長加強督促外，將列入紀錄供爾後審核補助之重要參考。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十二、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本會得依年度績效目標達成情形及評核結果，建議直轄市、縣（市）政府對計畫執行相關人員辦理獎懲。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十三、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經核定補助之計畫如經查證有重複接受不同機關（構）補助情事者，除取消該項計畫之補助，追繳回已撥款項外，該計畫研提單位下一年度停止受理申請。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十四、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其他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（一）各直轄市、縣（市）政府應配合指定專責單位及專人，負責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lastRenderedPageBreak/>
              <w:t>統籌協調與執行管考工作，俾利聯絡。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（二）本要點若有未盡事宜，本會得視實際需要隨時調整及補充規定，另行通知照辦。</w:t>
            </w:r>
          </w:p>
        </w:tc>
      </w:tr>
      <w:tr w:rsidR="004A5DF3" w:rsidRPr="006B2B8B" w:rsidTr="003D1855">
        <w:tc>
          <w:tcPr>
            <w:tcW w:w="1134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lastRenderedPageBreak/>
              <w:t>十五、</w:t>
            </w:r>
          </w:p>
        </w:tc>
        <w:tc>
          <w:tcPr>
            <w:tcW w:w="8505" w:type="dxa"/>
          </w:tcPr>
          <w:p w:rsidR="004A5DF3" w:rsidRPr="006B2B8B" w:rsidRDefault="004A5DF3" w:rsidP="003D1855">
            <w:pPr>
              <w:kinsoku w:val="0"/>
              <w:overflowPunct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附件：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（一）計畫書格式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（二）先期規劃原則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（三）計畫基本資料表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（四）計畫預定進度表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（五）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計畫執行進度管考表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（六）</w:t>
            </w:r>
            <w:r w:rsidRPr="006B2B8B">
              <w:rPr>
                <w:rFonts w:eastAsia="標楷體" w:hint="eastAsia"/>
                <w:sz w:val="28"/>
                <w:szCs w:val="28"/>
              </w:rPr>
              <w:t>經費結報表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（七）書面摘要</w:t>
            </w:r>
          </w:p>
          <w:p w:rsidR="004A5DF3" w:rsidRPr="006B2B8B" w:rsidRDefault="004A5DF3" w:rsidP="003D1855">
            <w:pPr>
              <w:widowControl/>
              <w:kinsoku w:val="0"/>
              <w:overflowPunct w:val="0"/>
              <w:spacing w:line="500" w:lineRule="exact"/>
              <w:ind w:leftChars="50" w:left="965" w:hangingChars="300" w:hanging="844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（八）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執行成果評估報告</w:t>
            </w:r>
          </w:p>
        </w:tc>
      </w:tr>
    </w:tbl>
    <w:p w:rsidR="004A5DF3" w:rsidRPr="006B2B8B" w:rsidRDefault="004A5DF3" w:rsidP="004A5DF3">
      <w:pPr>
        <w:widowControl/>
        <w:kinsoku w:val="0"/>
        <w:overflowPunct w:val="0"/>
        <w:rPr>
          <w:rFonts w:eastAsia="標楷體"/>
          <w:b/>
          <w:bCs/>
          <w:sz w:val="28"/>
          <w:szCs w:val="28"/>
        </w:rPr>
      </w:pPr>
      <w:r w:rsidRPr="006B2B8B">
        <w:rPr>
          <w:rFonts w:eastAsia="標楷體"/>
          <w:b/>
          <w:sz w:val="36"/>
          <w:szCs w:val="36"/>
        </w:rPr>
        <w:br w:type="page"/>
      </w:r>
      <w:r w:rsidRPr="006B2B8B">
        <w:rPr>
          <w:rFonts w:eastAsia="標楷體" w:hint="eastAsia"/>
          <w:b/>
          <w:bCs/>
          <w:sz w:val="28"/>
          <w:szCs w:val="28"/>
        </w:rPr>
        <w:lastRenderedPageBreak/>
        <w:t>【附件一】計畫書格式</w:t>
      </w:r>
      <w:r w:rsidRPr="006B2B8B">
        <w:rPr>
          <w:rFonts w:eastAsia="標楷體"/>
          <w:b/>
          <w:bCs/>
          <w:sz w:val="28"/>
          <w:szCs w:val="28"/>
        </w:rPr>
        <w:br/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行政院經濟建設委員會補助直轄市及縣</w:t>
      </w:r>
      <w:r w:rsidRPr="006B2B8B">
        <w:rPr>
          <w:rFonts w:eastAsia="標楷體"/>
          <w:b/>
          <w:sz w:val="40"/>
        </w:rPr>
        <w:t>(</w:t>
      </w:r>
      <w:r w:rsidRPr="006B2B8B">
        <w:rPr>
          <w:rFonts w:eastAsia="標楷體" w:hint="eastAsia"/>
          <w:b/>
          <w:sz w:val="40"/>
        </w:rPr>
        <w:t>市</w:t>
      </w:r>
      <w:r w:rsidRPr="006B2B8B">
        <w:rPr>
          <w:rFonts w:eastAsia="標楷體"/>
          <w:b/>
          <w:sz w:val="40"/>
        </w:rPr>
        <w:t>)</w:t>
      </w:r>
      <w:r w:rsidRPr="006B2B8B">
        <w:rPr>
          <w:rFonts w:eastAsia="標楷體" w:hint="eastAsia"/>
          <w:b/>
          <w:sz w:val="40"/>
        </w:rPr>
        <w:t>政府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辦理國家建設總合評估規劃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sz w:val="36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計畫名稱：○○○○○計畫</w:t>
      </w: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32"/>
        </w:rPr>
      </w:pPr>
      <w:r w:rsidRPr="006B2B8B">
        <w:rPr>
          <w:rFonts w:eastAsia="標楷體" w:hint="eastAsia"/>
          <w:b/>
          <w:sz w:val="32"/>
        </w:rPr>
        <w:t>實施期程：</w:t>
      </w:r>
      <w:r w:rsidRPr="006B2B8B">
        <w:rPr>
          <w:rFonts w:eastAsia="標楷體"/>
          <w:b/>
          <w:sz w:val="32"/>
        </w:rPr>
        <w:t xml:space="preserve">  </w:t>
      </w:r>
      <w:r w:rsidRPr="006B2B8B">
        <w:rPr>
          <w:rFonts w:eastAsia="標楷體" w:hint="eastAsia"/>
          <w:b/>
          <w:sz w:val="32"/>
        </w:rPr>
        <w:t>年　　月　　日至　　月　　日</w:t>
      </w: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jc w:val="center"/>
        <w:rPr>
          <w:rFonts w:eastAsia="標楷體"/>
          <w:sz w:val="32"/>
        </w:rPr>
      </w:pPr>
      <w:r w:rsidRPr="006B2B8B">
        <w:rPr>
          <w:rFonts w:eastAsia="標楷體" w:hint="eastAsia"/>
          <w:sz w:val="32"/>
        </w:rPr>
        <w:t>主辦單位：○○縣</w:t>
      </w:r>
      <w:r w:rsidRPr="006B2B8B">
        <w:rPr>
          <w:rFonts w:eastAsia="標楷體"/>
          <w:sz w:val="32"/>
        </w:rPr>
        <w:t>(</w:t>
      </w:r>
      <w:r w:rsidRPr="006B2B8B">
        <w:rPr>
          <w:rFonts w:eastAsia="標楷體" w:hint="eastAsia"/>
          <w:sz w:val="32"/>
        </w:rPr>
        <w:t>市</w:t>
      </w:r>
      <w:r w:rsidRPr="006B2B8B">
        <w:rPr>
          <w:rFonts w:eastAsia="標楷體"/>
          <w:sz w:val="32"/>
        </w:rPr>
        <w:t>)</w:t>
      </w:r>
      <w:r w:rsidRPr="006B2B8B">
        <w:rPr>
          <w:rFonts w:eastAsia="標楷體" w:hint="eastAsia"/>
          <w:sz w:val="32"/>
        </w:rPr>
        <w:t>政府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sz w:val="32"/>
        </w:rPr>
      </w:pPr>
      <w:r w:rsidRPr="006B2B8B">
        <w:rPr>
          <w:rFonts w:eastAsia="標楷體" w:hint="eastAsia"/>
          <w:sz w:val="32"/>
        </w:rPr>
        <w:t>中　華　民　國　　　年　　　月　　　日</w:t>
      </w:r>
    </w:p>
    <w:p w:rsidR="004A5DF3" w:rsidRPr="006B2B8B" w:rsidRDefault="004A5DF3" w:rsidP="004A5DF3">
      <w:pPr>
        <w:kinsoku w:val="0"/>
        <w:overflowPunct w:val="0"/>
        <w:spacing w:before="360" w:line="500" w:lineRule="exact"/>
        <w:ind w:left="2"/>
        <w:jc w:val="center"/>
        <w:rPr>
          <w:rFonts w:eastAsia="標楷體"/>
          <w:b/>
          <w:bCs/>
          <w:sz w:val="36"/>
        </w:rPr>
      </w:pPr>
      <w:r w:rsidRPr="006B2B8B">
        <w:rPr>
          <w:rFonts w:eastAsia="標楷體" w:hint="eastAsia"/>
          <w:b/>
          <w:bCs/>
          <w:sz w:val="36"/>
        </w:rPr>
        <w:lastRenderedPageBreak/>
        <w:t>（計畫名稱）計畫書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一、計畫背景說明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二、計畫目標（請條列敘明本計畫預期達成之具體目標）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三、計畫內容（請參照【附件二】總合規劃財務計畫原則，詳述本計畫之財務內容）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四、計畫執行方法與步驟（請敘明與中央主管部會及地方局處之互動）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五、預期效益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六、計畫期程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七、經費來源：</w:t>
      </w:r>
    </w:p>
    <w:p w:rsidR="004A5DF3" w:rsidRPr="006B2B8B" w:rsidRDefault="004A5DF3" w:rsidP="004A5DF3">
      <w:pPr>
        <w:kinsoku w:val="0"/>
        <w:overflowPunct w:val="0"/>
        <w:spacing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/>
          <w:sz w:val="28"/>
        </w:rPr>
        <w:t xml:space="preserve">  </w:t>
      </w:r>
      <w:r w:rsidRPr="006B2B8B">
        <w:rPr>
          <w:rFonts w:eastAsia="標楷體" w:hint="eastAsia"/>
          <w:sz w:val="28"/>
        </w:rPr>
        <w:t>（一）總經費：</w:t>
      </w:r>
      <w:r w:rsidRPr="006B2B8B">
        <w:rPr>
          <w:rFonts w:eastAsia="標楷體"/>
          <w:sz w:val="28"/>
        </w:rPr>
        <w:t xml:space="preserve">                             </w:t>
      </w:r>
      <w:r w:rsidRPr="006B2B8B">
        <w:rPr>
          <w:rFonts w:eastAsia="標楷體" w:hint="eastAsia"/>
          <w:sz w:val="28"/>
        </w:rPr>
        <w:t>元</w:t>
      </w:r>
    </w:p>
    <w:p w:rsidR="004A5DF3" w:rsidRPr="006B2B8B" w:rsidRDefault="004A5DF3" w:rsidP="004A5DF3">
      <w:pPr>
        <w:kinsoku w:val="0"/>
        <w:overflowPunct w:val="0"/>
        <w:spacing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/>
          <w:sz w:val="28"/>
        </w:rPr>
        <w:t xml:space="preserve">  </w:t>
      </w:r>
      <w:r w:rsidRPr="006B2B8B">
        <w:rPr>
          <w:rFonts w:eastAsia="標楷體" w:hint="eastAsia"/>
          <w:sz w:val="28"/>
        </w:rPr>
        <w:t>（二）申請本會補助：</w:t>
      </w:r>
      <w:r w:rsidRPr="006B2B8B">
        <w:rPr>
          <w:rFonts w:eastAsia="標楷體"/>
          <w:sz w:val="28"/>
        </w:rPr>
        <w:t xml:space="preserve">                       </w:t>
      </w:r>
      <w:r w:rsidRPr="006B2B8B">
        <w:rPr>
          <w:rFonts w:eastAsia="標楷體" w:hint="eastAsia"/>
          <w:sz w:val="28"/>
        </w:rPr>
        <w:t>元</w:t>
      </w:r>
    </w:p>
    <w:p w:rsidR="004A5DF3" w:rsidRPr="006B2B8B" w:rsidRDefault="004A5DF3" w:rsidP="004A5DF3">
      <w:pPr>
        <w:kinsoku w:val="0"/>
        <w:overflowPunct w:val="0"/>
        <w:spacing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/>
          <w:sz w:val="28"/>
        </w:rPr>
        <w:t xml:space="preserve">  </w:t>
      </w:r>
      <w:r w:rsidRPr="006B2B8B">
        <w:rPr>
          <w:rFonts w:eastAsia="標楷體" w:hint="eastAsia"/>
          <w:sz w:val="28"/>
        </w:rPr>
        <w:t>（三）配合款：</w:t>
      </w:r>
      <w:r w:rsidRPr="006B2B8B">
        <w:rPr>
          <w:rFonts w:eastAsia="標楷體"/>
          <w:sz w:val="28"/>
        </w:rPr>
        <w:t xml:space="preserve">                             </w:t>
      </w:r>
      <w:r w:rsidRPr="006B2B8B">
        <w:rPr>
          <w:rFonts w:eastAsia="標楷體" w:hint="eastAsia"/>
          <w:sz w:val="28"/>
        </w:rPr>
        <w:t>元</w:t>
      </w:r>
    </w:p>
    <w:p w:rsidR="004A5DF3" w:rsidRPr="006B2B8B" w:rsidRDefault="004A5DF3" w:rsidP="004A5DF3">
      <w:pPr>
        <w:kinsoku w:val="0"/>
        <w:overflowPunct w:val="0"/>
        <w:spacing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/>
          <w:sz w:val="28"/>
        </w:rPr>
        <w:t xml:space="preserve">  </w:t>
      </w:r>
      <w:r w:rsidRPr="006B2B8B">
        <w:rPr>
          <w:rFonts w:eastAsia="標楷體" w:hint="eastAsia"/>
          <w:sz w:val="28"/>
        </w:rPr>
        <w:t>（四）其他機關補助或民間贊助：</w:t>
      </w:r>
      <w:r w:rsidRPr="006B2B8B">
        <w:rPr>
          <w:rFonts w:eastAsia="標楷體"/>
          <w:sz w:val="28"/>
        </w:rPr>
        <w:t xml:space="preserve">             </w:t>
      </w:r>
      <w:r w:rsidRPr="006B2B8B">
        <w:rPr>
          <w:rFonts w:eastAsia="標楷體" w:hint="eastAsia"/>
          <w:sz w:val="28"/>
        </w:rPr>
        <w:t>元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八、辦理單位：請註明聯絡人姓名、電話及</w:t>
      </w:r>
      <w:r w:rsidRPr="006B2B8B">
        <w:rPr>
          <w:rFonts w:eastAsia="標楷體"/>
          <w:sz w:val="28"/>
        </w:rPr>
        <w:t>E-mail</w:t>
      </w:r>
    </w:p>
    <w:p w:rsidR="004A5DF3" w:rsidRPr="006B2B8B" w:rsidRDefault="004A5DF3" w:rsidP="004A5DF3">
      <w:pPr>
        <w:kinsoku w:val="0"/>
        <w:overflowPunct w:val="0"/>
        <w:spacing w:beforeLines="50" w:before="180"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九、附錄（各計畫項目之必要附件及與本計畫有關之補充資料）</w:t>
      </w:r>
    </w:p>
    <w:p w:rsidR="004A5DF3" w:rsidRPr="006B2B8B" w:rsidRDefault="004A5DF3" w:rsidP="004A5DF3">
      <w:pPr>
        <w:kinsoku w:val="0"/>
        <w:overflowPunct w:val="0"/>
        <w:rPr>
          <w:rFonts w:eastAsia="標楷體" w:cs="新細明體"/>
          <w:kern w:val="0"/>
          <w:sz w:val="28"/>
          <w:szCs w:val="28"/>
        </w:rPr>
      </w:pPr>
    </w:p>
    <w:p w:rsidR="004A5DF3" w:rsidRPr="006B2B8B" w:rsidRDefault="004A5DF3" w:rsidP="004A5DF3">
      <w:pPr>
        <w:widowControl/>
        <w:kinsoku w:val="0"/>
        <w:overflowPunct w:val="0"/>
        <w:rPr>
          <w:rFonts w:eastAsia="標楷體"/>
          <w:b/>
          <w:bCs/>
          <w:sz w:val="28"/>
          <w:szCs w:val="28"/>
        </w:rPr>
      </w:pPr>
      <w:r w:rsidRPr="006B2B8B">
        <w:rPr>
          <w:rFonts w:eastAsia="標楷體" w:cs="新細明體"/>
          <w:kern w:val="0"/>
          <w:sz w:val="28"/>
          <w:szCs w:val="28"/>
        </w:rPr>
        <w:br w:type="page"/>
      </w:r>
      <w:r w:rsidRPr="006B2B8B">
        <w:rPr>
          <w:rFonts w:eastAsia="標楷體" w:hint="eastAsia"/>
          <w:b/>
          <w:bCs/>
          <w:sz w:val="28"/>
          <w:szCs w:val="28"/>
        </w:rPr>
        <w:lastRenderedPageBreak/>
        <w:t>【附件二】總合規劃財務計畫原則</w:t>
      </w:r>
    </w:p>
    <w:p w:rsidR="004A5DF3" w:rsidRPr="006B2B8B" w:rsidRDefault="004A5DF3" w:rsidP="004A5DF3">
      <w:pPr>
        <w:kinsoku w:val="0"/>
        <w:overflowPunct w:val="0"/>
        <w:spacing w:before="360" w:line="600" w:lineRule="exact"/>
        <w:ind w:firstLineChars="200" w:firstLine="563"/>
        <w:rPr>
          <w:rFonts w:eastAsia="標楷體"/>
          <w:sz w:val="28"/>
          <w:szCs w:val="28"/>
        </w:rPr>
      </w:pPr>
      <w:r w:rsidRPr="006B2B8B">
        <w:rPr>
          <w:rFonts w:eastAsia="標楷體" w:hAnsi="標楷體" w:hint="eastAsia"/>
          <w:sz w:val="28"/>
          <w:szCs w:val="28"/>
        </w:rPr>
        <w:t>各地方政府配合區域產業發展需求所提出之軟、硬體建設投資配套之先期規劃作業，均應從「計畫可行性」、「財務可行性」、「環境可行性」等三個面向進行審慎評估，其中財務計畫部分應透過「結合土地開發模式」、「建立使用者及受益者付費機制」、「以異業結盟方式推動公私合作、共創投資收益」等方式將國家建設外部效益內部化。</w:t>
      </w:r>
    </w:p>
    <w:p w:rsidR="004A5DF3" w:rsidRPr="006B2B8B" w:rsidRDefault="004A5DF3" w:rsidP="004A5DF3">
      <w:pPr>
        <w:numPr>
          <w:ilvl w:val="0"/>
          <w:numId w:val="1"/>
        </w:numPr>
        <w:kinsoku w:val="0"/>
        <w:overflowPunct w:val="0"/>
        <w:spacing w:line="600" w:lineRule="exact"/>
        <w:jc w:val="both"/>
        <w:rPr>
          <w:rFonts w:eastAsia="標楷體"/>
          <w:sz w:val="28"/>
          <w:szCs w:val="28"/>
        </w:rPr>
      </w:pPr>
      <w:r w:rsidRPr="006B2B8B">
        <w:rPr>
          <w:rFonts w:eastAsia="標楷體" w:hAnsi="標楷體" w:hint="eastAsia"/>
          <w:sz w:val="28"/>
          <w:szCs w:val="28"/>
        </w:rPr>
        <w:t>結合土地開發模式：可清查規劃基地與周邊一定範圍內之國公有土地，將目前屬低度利用或閒置之國公有土地與容積予以活化、開發及處分，或以作價方式撥入土地進行開發，或以整體規劃方式提升特定發展區域之平均粗容積，並藉由標售新增容積以挹注事業財務計畫之收入。</w:t>
      </w:r>
    </w:p>
    <w:p w:rsidR="004A5DF3" w:rsidRPr="006B2B8B" w:rsidRDefault="004A5DF3" w:rsidP="004A5DF3">
      <w:pPr>
        <w:numPr>
          <w:ilvl w:val="0"/>
          <w:numId w:val="1"/>
        </w:numPr>
        <w:kinsoku w:val="0"/>
        <w:overflowPunct w:val="0"/>
        <w:spacing w:line="600" w:lineRule="exact"/>
        <w:jc w:val="both"/>
        <w:rPr>
          <w:rFonts w:eastAsia="標楷體"/>
          <w:sz w:val="28"/>
          <w:szCs w:val="28"/>
        </w:rPr>
      </w:pPr>
      <w:r w:rsidRPr="006B2B8B">
        <w:rPr>
          <w:rFonts w:eastAsia="標楷體" w:hAnsi="標楷體" w:hint="eastAsia"/>
          <w:sz w:val="28"/>
          <w:szCs w:val="28"/>
        </w:rPr>
        <w:t>建立使用者或受益者付費機制：檢討計畫可能收取的稅費收入，例如門票、通行費等，或劃定計畫影響範圍，實施增額稅收制度；對使用者收取使用費，以挹注事業財務計畫之收入。</w:t>
      </w:r>
    </w:p>
    <w:p w:rsidR="004A5DF3" w:rsidRPr="006B2B8B" w:rsidRDefault="004A5DF3" w:rsidP="004A5DF3">
      <w:pPr>
        <w:numPr>
          <w:ilvl w:val="0"/>
          <w:numId w:val="1"/>
        </w:numPr>
        <w:kinsoku w:val="0"/>
        <w:overflowPunct w:val="0"/>
        <w:spacing w:line="600" w:lineRule="exact"/>
        <w:jc w:val="both"/>
        <w:rPr>
          <w:rFonts w:eastAsia="標楷體"/>
          <w:sz w:val="28"/>
          <w:szCs w:val="28"/>
        </w:rPr>
      </w:pPr>
      <w:r w:rsidRPr="006B2B8B">
        <w:rPr>
          <w:rFonts w:eastAsia="標楷體" w:hAnsi="標楷體" w:hint="eastAsia"/>
          <w:sz w:val="28"/>
          <w:szCs w:val="28"/>
        </w:rPr>
        <w:t>以異業結盟方式推動公私合作、共創投資收益：以</w:t>
      </w:r>
      <w:r w:rsidRPr="006B2B8B">
        <w:rPr>
          <w:rFonts w:eastAsia="標楷體"/>
          <w:sz w:val="28"/>
          <w:szCs w:val="28"/>
        </w:rPr>
        <w:t>BOT</w:t>
      </w:r>
      <w:r w:rsidRPr="006B2B8B">
        <w:rPr>
          <w:rFonts w:eastAsia="標楷體" w:hAnsi="標楷體" w:hint="eastAsia"/>
          <w:sz w:val="28"/>
          <w:szCs w:val="28"/>
        </w:rPr>
        <w:t>、</w:t>
      </w:r>
      <w:r w:rsidRPr="006B2B8B">
        <w:rPr>
          <w:rFonts w:eastAsia="標楷體"/>
          <w:sz w:val="28"/>
          <w:szCs w:val="28"/>
        </w:rPr>
        <w:t>ROT</w:t>
      </w:r>
      <w:r w:rsidRPr="006B2B8B">
        <w:rPr>
          <w:rFonts w:eastAsia="標楷體" w:hAnsi="標楷體" w:hint="eastAsia"/>
          <w:sz w:val="28"/>
          <w:szCs w:val="28"/>
        </w:rPr>
        <w:t>、</w:t>
      </w:r>
      <w:r w:rsidRPr="006B2B8B">
        <w:rPr>
          <w:rFonts w:eastAsia="標楷體"/>
          <w:sz w:val="28"/>
          <w:szCs w:val="28"/>
        </w:rPr>
        <w:t>OT</w:t>
      </w:r>
      <w:r w:rsidRPr="006B2B8B">
        <w:rPr>
          <w:rFonts w:eastAsia="標楷體" w:hAnsi="標楷體" w:hint="eastAsia"/>
          <w:sz w:val="28"/>
          <w:szCs w:val="28"/>
        </w:rPr>
        <w:t>、設定地上權等方式標售相關專有權益，透過權利金的收入以挹注事業財務計畫。</w:t>
      </w:r>
    </w:p>
    <w:p w:rsidR="004A5DF3" w:rsidRPr="006B2B8B" w:rsidRDefault="004A5DF3" w:rsidP="004A5DF3">
      <w:pPr>
        <w:widowControl/>
        <w:kinsoku w:val="0"/>
        <w:overflowPunct w:val="0"/>
        <w:rPr>
          <w:rFonts w:eastAsia="標楷體"/>
          <w:b/>
          <w:bCs/>
          <w:sz w:val="28"/>
          <w:szCs w:val="28"/>
        </w:rPr>
      </w:pPr>
      <w:r w:rsidRPr="006B2B8B">
        <w:rPr>
          <w:rFonts w:eastAsia="標楷體"/>
          <w:b/>
          <w:bCs/>
          <w:sz w:val="28"/>
          <w:szCs w:val="28"/>
        </w:rPr>
        <w:br w:type="page"/>
      </w:r>
      <w:r w:rsidRPr="006B2B8B">
        <w:rPr>
          <w:rFonts w:eastAsia="標楷體" w:hint="eastAsia"/>
          <w:b/>
          <w:bCs/>
          <w:sz w:val="28"/>
          <w:szCs w:val="28"/>
        </w:rPr>
        <w:lastRenderedPageBreak/>
        <w:t>【附件三】計畫基本資料表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1546"/>
        <w:gridCol w:w="1549"/>
        <w:gridCol w:w="1548"/>
        <w:gridCol w:w="1549"/>
        <w:gridCol w:w="1546"/>
      </w:tblGrid>
      <w:tr w:rsidR="004A5DF3" w:rsidRPr="006B2B8B" w:rsidTr="003D1855"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623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（依審查會議紀錄核定之項次編號）</w:t>
            </w: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1559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核定金額</w:t>
            </w: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發包金額</w:t>
            </w: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補助金額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跨域範圍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中央主管部會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（可填寫多個）</w:t>
            </w: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計畫核定文號及日期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本會審查意見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計畫內容概述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請條列表示</w:t>
            </w: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相關計畫辦理情形及重要推動事項</w:t>
            </w:r>
          </w:p>
        </w:tc>
      </w:tr>
      <w:tr w:rsidR="004A5DF3" w:rsidRPr="006B2B8B" w:rsidTr="003D1855">
        <w:tc>
          <w:tcPr>
            <w:tcW w:w="3118" w:type="dxa"/>
            <w:gridSpan w:val="2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執行單位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○○</w:t>
            </w: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縣（市）政府</w:t>
            </w:r>
            <w:r w:rsidRPr="006B2B8B">
              <w:rPr>
                <w:rFonts w:eastAsia="標楷體" w:cs="新細明體" w:hint="eastAsia"/>
                <w:kern w:val="0"/>
                <w:sz w:val="28"/>
                <w:szCs w:val="28"/>
              </w:rPr>
              <w:t>○○</w:t>
            </w: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局（處）</w:t>
            </w:r>
          </w:p>
        </w:tc>
      </w:tr>
      <w:tr w:rsidR="004A5DF3" w:rsidRPr="006B2B8B" w:rsidTr="003D1855">
        <w:tc>
          <w:tcPr>
            <w:tcW w:w="1559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1559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承辦科長</w:t>
            </w: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4A5DF3" w:rsidRPr="006B2B8B" w:rsidTr="003D1855"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委外廠商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spacing w:val="-20"/>
                <w:kern w:val="0"/>
                <w:sz w:val="28"/>
                <w:szCs w:val="28"/>
              </w:rPr>
            </w:pPr>
            <w:r w:rsidRPr="006B2B8B">
              <w:rPr>
                <w:rFonts w:eastAsia="標楷體" w:hAnsi="標楷體" w:cs="新細明體" w:hint="eastAsia"/>
                <w:spacing w:val="-20"/>
                <w:kern w:val="0"/>
                <w:sz w:val="28"/>
                <w:szCs w:val="28"/>
              </w:rPr>
              <w:t>計畫主持人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kinsoku w:val="0"/>
              <w:overflowPunct w:val="0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</w:tbl>
    <w:p w:rsidR="004A5DF3" w:rsidRPr="006B2B8B" w:rsidRDefault="004A5DF3" w:rsidP="004A5DF3">
      <w:pPr>
        <w:kinsoku w:val="0"/>
        <w:overflowPunct w:val="0"/>
        <w:spacing w:line="500" w:lineRule="exact"/>
        <w:ind w:left="1970" w:hangingChars="700" w:hanging="1970"/>
        <w:rPr>
          <w:rFonts w:eastAsia="標楷體"/>
          <w:sz w:val="28"/>
        </w:rPr>
      </w:pPr>
      <w:r w:rsidRPr="006B2B8B">
        <w:rPr>
          <w:rFonts w:eastAsia="標楷體" w:hint="eastAsia"/>
          <w:sz w:val="28"/>
        </w:rPr>
        <w:t>＊上述內容請依委辦案計畫內容填寫</w:t>
      </w:r>
    </w:p>
    <w:p w:rsidR="004A5DF3" w:rsidRPr="006B2B8B" w:rsidRDefault="004A5DF3" w:rsidP="004A5DF3">
      <w:pPr>
        <w:widowControl/>
        <w:kinsoku w:val="0"/>
        <w:overflowPunct w:val="0"/>
        <w:spacing w:before="360"/>
        <w:rPr>
          <w:rFonts w:eastAsia="標楷體"/>
          <w:sz w:val="28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  <w:b/>
          <w:bCs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  <w:sz w:val="40"/>
        </w:rPr>
        <w:sectPr w:rsidR="004A5DF3" w:rsidRPr="006B2B8B" w:rsidSect="007962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567" w:footer="567" w:gutter="0"/>
          <w:pgNumType w:start="1"/>
          <w:cols w:space="425"/>
          <w:docGrid w:type="linesAndChars" w:linePitch="360" w:charSpace="303"/>
        </w:sectPr>
      </w:pPr>
    </w:p>
    <w:p w:rsidR="004A5DF3" w:rsidRPr="006B2B8B" w:rsidRDefault="004A5DF3" w:rsidP="004A5DF3">
      <w:pPr>
        <w:kinsoku w:val="0"/>
        <w:overflowPunct w:val="0"/>
        <w:spacing w:afterLines="100" w:after="360" w:line="500" w:lineRule="exact"/>
        <w:ind w:left="74"/>
        <w:rPr>
          <w:rFonts w:eastAsia="標楷體"/>
          <w:b/>
          <w:bCs/>
          <w:sz w:val="28"/>
          <w:szCs w:val="28"/>
        </w:rPr>
      </w:pPr>
      <w:r w:rsidRPr="006B2B8B">
        <w:rPr>
          <w:rFonts w:eastAsia="標楷體" w:hint="eastAsia"/>
          <w:b/>
          <w:bCs/>
          <w:sz w:val="28"/>
          <w:szCs w:val="28"/>
        </w:rPr>
        <w:lastRenderedPageBreak/>
        <w:t>【附件四】計畫預定進度表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40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A5DF3" w:rsidRPr="006B2B8B" w:rsidTr="003D1855">
        <w:trPr>
          <w:trHeight w:val="85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 w:hint="eastAsia"/>
                <w:szCs w:val="24"/>
              </w:rPr>
              <w:t>計畫</w:t>
            </w:r>
            <w:r w:rsidRPr="006B2B8B">
              <w:rPr>
                <w:rFonts w:eastAsia="標楷體"/>
                <w:szCs w:val="24"/>
              </w:rPr>
              <w:br/>
            </w:r>
            <w:r w:rsidRPr="006B2B8B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 w:hint="eastAsia"/>
                <w:szCs w:val="24"/>
              </w:rPr>
              <w:t>主辦</w:t>
            </w:r>
            <w:r w:rsidRPr="006B2B8B">
              <w:rPr>
                <w:rFonts w:eastAsia="標楷體"/>
                <w:szCs w:val="24"/>
              </w:rPr>
              <w:br/>
            </w:r>
            <w:r w:rsidRPr="006B2B8B">
              <w:rPr>
                <w:rFonts w:eastAsia="標楷體" w:hint="eastAsia"/>
                <w:szCs w:val="24"/>
              </w:rPr>
              <w:t>縣市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 w:hint="eastAsia"/>
                <w:szCs w:val="24"/>
              </w:rPr>
              <w:t>核定計畫名稱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 w:hint="eastAsia"/>
                <w:szCs w:val="24"/>
              </w:rPr>
              <w:t>○○○年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 w:hint="eastAsia"/>
                <w:szCs w:val="24"/>
              </w:rPr>
              <w:t>○○○年</w:t>
            </w:r>
          </w:p>
        </w:tc>
      </w:tr>
      <w:tr w:rsidR="004A5DF3" w:rsidRPr="006B2B8B" w:rsidTr="003D1855">
        <w:trPr>
          <w:trHeight w:val="851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4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5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6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7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8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9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10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11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12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1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2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37" w:type="dxa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6B2B8B">
              <w:rPr>
                <w:rFonts w:eastAsia="標楷體"/>
                <w:szCs w:val="24"/>
              </w:rPr>
              <w:t>3</w:t>
            </w:r>
            <w:r w:rsidRPr="006B2B8B">
              <w:rPr>
                <w:rFonts w:eastAsia="標楷體" w:hint="eastAsia"/>
                <w:szCs w:val="24"/>
              </w:rPr>
              <w:t>月</w:t>
            </w:r>
          </w:p>
        </w:tc>
      </w:tr>
      <w:tr w:rsidR="004A5DF3" w:rsidRPr="006B2B8B" w:rsidTr="003D1855">
        <w:trPr>
          <w:trHeight w:val="85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4A5DF3" w:rsidRPr="006B2B8B" w:rsidRDefault="004A5DF3" w:rsidP="004A5DF3">
      <w:pPr>
        <w:widowControl/>
        <w:kinsoku w:val="0"/>
        <w:overflowPunct w:val="0"/>
        <w:spacing w:beforeLines="50" w:before="180"/>
        <w:rPr>
          <w:rFonts w:eastAsia="標楷體"/>
          <w:szCs w:val="24"/>
        </w:rPr>
      </w:pPr>
      <w:r w:rsidRPr="006B2B8B">
        <w:rPr>
          <w:rFonts w:eastAsia="標楷體" w:hint="eastAsia"/>
          <w:szCs w:val="24"/>
        </w:rPr>
        <w:t>請填列：公告、簽約、期初、期中、期末、結案</w:t>
      </w:r>
    </w:p>
    <w:p w:rsidR="004A5DF3" w:rsidRPr="006B2B8B" w:rsidRDefault="004A5DF3" w:rsidP="004A5DF3">
      <w:pPr>
        <w:kinsoku w:val="0"/>
        <w:overflowPunct w:val="0"/>
        <w:spacing w:before="360"/>
      </w:pPr>
    </w:p>
    <w:p w:rsidR="004A5DF3" w:rsidRPr="006B2B8B" w:rsidRDefault="004A5DF3" w:rsidP="004A5DF3">
      <w:pPr>
        <w:kinsoku w:val="0"/>
        <w:overflowPunct w:val="0"/>
        <w:spacing w:afterLines="100" w:after="360" w:line="500" w:lineRule="exact"/>
        <w:ind w:left="74"/>
        <w:rPr>
          <w:rFonts w:eastAsia="標楷體"/>
          <w:b/>
          <w:bCs/>
          <w:sz w:val="28"/>
          <w:szCs w:val="28"/>
        </w:rPr>
      </w:pPr>
      <w:r w:rsidRPr="006B2B8B">
        <w:br w:type="page"/>
      </w:r>
      <w:r w:rsidRPr="006B2B8B">
        <w:rPr>
          <w:rFonts w:eastAsia="標楷體" w:hint="eastAsia"/>
          <w:b/>
          <w:bCs/>
          <w:sz w:val="28"/>
          <w:szCs w:val="28"/>
        </w:rPr>
        <w:lastRenderedPageBreak/>
        <w:t>【附件五】計畫執行進度管考表</w:t>
      </w:r>
    </w:p>
    <w:tbl>
      <w:tblPr>
        <w:tblW w:w="0" w:type="auto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1418"/>
        <w:gridCol w:w="3402"/>
        <w:gridCol w:w="1701"/>
        <w:gridCol w:w="1701"/>
        <w:gridCol w:w="1701"/>
        <w:gridCol w:w="1701"/>
      </w:tblGrid>
      <w:tr w:rsidR="004A5DF3" w:rsidRPr="006B2B8B" w:rsidTr="003D1855">
        <w:trPr>
          <w:trHeight w:val="10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計畫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主辦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縣市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核定計畫</w:t>
            </w:r>
            <w:r w:rsidRPr="006B2B8B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上網公告期間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發包訂約日期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經建會撥付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第</w:t>
            </w:r>
            <w:r w:rsidRPr="006B2B8B">
              <w:rPr>
                <w:rFonts w:eastAsia="標楷體" w:cs="新細明體"/>
                <w:kern w:val="0"/>
                <w:szCs w:val="24"/>
              </w:rPr>
              <w:t>1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期款日期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委辦案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期限</w:t>
            </w:r>
          </w:p>
        </w:tc>
      </w:tr>
      <w:tr w:rsidR="004A5DF3" w:rsidRPr="006B2B8B" w:rsidTr="003D1855">
        <w:trPr>
          <w:trHeight w:val="81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</w:tr>
      <w:tr w:rsidR="004A5DF3" w:rsidRPr="006B2B8B" w:rsidTr="003D1855">
        <w:trPr>
          <w:trHeight w:val="1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  <w:t>|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</w:tr>
    </w:tbl>
    <w:p w:rsidR="004A5DF3" w:rsidRPr="006B2B8B" w:rsidRDefault="004A5DF3" w:rsidP="004A5DF3">
      <w:pPr>
        <w:kinsoku w:val="0"/>
        <w:overflowPunct w:val="0"/>
        <w:spacing w:before="360"/>
      </w:pPr>
    </w:p>
    <w:tbl>
      <w:tblPr>
        <w:tblW w:w="13608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A5DF3" w:rsidRPr="006B2B8B" w:rsidTr="003D1855">
        <w:trPr>
          <w:trHeight w:val="102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進度說明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期初簡報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工作會議日期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期中報告日期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經建會撥付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第</w:t>
            </w:r>
            <w:r w:rsidRPr="006B2B8B">
              <w:rPr>
                <w:rFonts w:eastAsia="標楷體" w:cs="新細明體"/>
                <w:kern w:val="0"/>
                <w:szCs w:val="24"/>
              </w:rPr>
              <w:t>2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期款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ascii="標楷體" w:eastAsia="標楷體" w:hAnsi="標楷體" w:cs="新細明體" w:hint="eastAsia"/>
                <w:kern w:val="0"/>
                <w:szCs w:val="24"/>
              </w:rPr>
              <w:t>期末報告日期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2B8B">
              <w:rPr>
                <w:rFonts w:ascii="標楷體" w:eastAsia="標楷體" w:hAnsi="標楷體" w:cs="新細明體" w:hint="eastAsia"/>
                <w:kern w:val="0"/>
                <w:szCs w:val="24"/>
              </w:rPr>
              <w:t>成果報告完成日期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經建會撥付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第</w:t>
            </w:r>
            <w:r w:rsidRPr="006B2B8B">
              <w:rPr>
                <w:rFonts w:eastAsia="標楷體" w:cs="新細明體"/>
                <w:kern w:val="0"/>
                <w:szCs w:val="24"/>
              </w:rPr>
              <w:t>3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期款</w:t>
            </w:r>
            <w:r w:rsidRPr="006B2B8B">
              <w:rPr>
                <w:rFonts w:eastAsia="標楷體" w:cs="新細明體"/>
                <w:kern w:val="0"/>
                <w:szCs w:val="24"/>
              </w:rPr>
              <w:br/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備註</w:t>
            </w:r>
          </w:p>
        </w:tc>
      </w:tr>
      <w:tr w:rsidR="004A5DF3" w:rsidRPr="006B2B8B" w:rsidTr="003D1855">
        <w:trPr>
          <w:trHeight w:val="810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合約規定報告提送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審查會議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合約規定報告提送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審查會議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2B8B">
              <w:rPr>
                <w:rFonts w:ascii="標楷體" w:eastAsia="標楷體" w:hAnsi="標楷體" w:cs="新細明體" w:hint="eastAsia"/>
                <w:kern w:val="0"/>
                <w:szCs w:val="24"/>
              </w:rPr>
              <w:t>合約規定報告提送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2B8B">
              <w:rPr>
                <w:rFonts w:ascii="標楷體" w:eastAsia="標楷體" w:hAnsi="標楷體" w:cs="新細明體" w:hint="eastAsia"/>
                <w:kern w:val="0"/>
                <w:szCs w:val="24"/>
              </w:rPr>
              <w:t>審查會議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2B8B">
              <w:rPr>
                <w:rFonts w:ascii="標楷體" w:eastAsia="標楷體" w:hAnsi="標楷體" w:cs="新細明體" w:hint="eastAsia"/>
                <w:kern w:val="0"/>
                <w:szCs w:val="24"/>
              </w:rPr>
              <w:t>合約規定報告提送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2B8B">
              <w:rPr>
                <w:rFonts w:ascii="標楷體" w:eastAsia="標楷體" w:hAnsi="標楷體" w:cs="新細明體" w:hint="eastAsia"/>
                <w:kern w:val="0"/>
                <w:szCs w:val="24"/>
              </w:rPr>
              <w:t>結案驗收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A5DF3" w:rsidRPr="006B2B8B" w:rsidTr="003D1855">
        <w:trPr>
          <w:trHeight w:val="133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  <w:r w:rsidRPr="006B2B8B">
              <w:rPr>
                <w:rFonts w:eastAsia="標楷體" w:cs="新細明體"/>
                <w:kern w:val="0"/>
                <w:szCs w:val="24"/>
              </w:rPr>
              <w:t>/</w:t>
            </w:r>
            <w:r w:rsidRPr="006B2B8B">
              <w:rPr>
                <w:rFonts w:eastAsia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</w:tr>
    </w:tbl>
    <w:p w:rsidR="004A5DF3" w:rsidRPr="006B2B8B" w:rsidRDefault="004A5DF3" w:rsidP="004A5DF3">
      <w:pPr>
        <w:kinsoku w:val="0"/>
        <w:overflowPunct w:val="0"/>
        <w:spacing w:afterLines="100" w:after="360" w:line="500" w:lineRule="exact"/>
        <w:ind w:left="74"/>
        <w:rPr>
          <w:rFonts w:eastAsia="標楷體"/>
          <w:b/>
          <w:bCs/>
          <w:sz w:val="28"/>
          <w:szCs w:val="28"/>
        </w:rPr>
      </w:pPr>
      <w:r w:rsidRPr="006B2B8B">
        <w:br w:type="page"/>
      </w:r>
      <w:r w:rsidRPr="006B2B8B">
        <w:rPr>
          <w:rFonts w:eastAsia="標楷體" w:hint="eastAsia"/>
          <w:b/>
          <w:bCs/>
          <w:sz w:val="28"/>
          <w:szCs w:val="28"/>
        </w:rPr>
        <w:lastRenderedPageBreak/>
        <w:t>【附件六】經費結報表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 w:rsidRPr="006B2B8B">
        <w:rPr>
          <w:rFonts w:ascii="標楷體" w:eastAsia="標楷體" w:hAnsi="標楷體" w:cs="新細明體" w:hint="eastAsia"/>
          <w:kern w:val="0"/>
          <w:sz w:val="48"/>
          <w:szCs w:val="48"/>
        </w:rPr>
        <w:t>○○縣（市）政府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 w:hAnsi="標楷體" w:cs="新細明體"/>
          <w:kern w:val="0"/>
          <w:sz w:val="32"/>
          <w:szCs w:val="32"/>
        </w:rPr>
      </w:pPr>
      <w:r w:rsidRPr="006B2B8B">
        <w:rPr>
          <w:rFonts w:eastAsia="標楷體" w:hAnsi="標楷體" w:cs="新細明體" w:hint="eastAsia"/>
          <w:kern w:val="0"/>
          <w:sz w:val="32"/>
          <w:szCs w:val="32"/>
        </w:rPr>
        <w:t>中華民國</w:t>
      </w:r>
      <w:r w:rsidRPr="006B2B8B">
        <w:rPr>
          <w:rFonts w:eastAsia="標楷體" w:cs="新細明體" w:hint="eastAsia"/>
          <w:kern w:val="0"/>
          <w:sz w:val="32"/>
          <w:szCs w:val="32"/>
        </w:rPr>
        <w:t>○○○</w:t>
      </w:r>
      <w:r w:rsidRPr="006B2B8B">
        <w:rPr>
          <w:rFonts w:eastAsia="標楷體" w:hAnsi="標楷體" w:cs="新細明體" w:hint="eastAsia"/>
          <w:kern w:val="0"/>
          <w:sz w:val="32"/>
          <w:szCs w:val="32"/>
        </w:rPr>
        <w:t>年</w:t>
      </w:r>
      <w:r w:rsidRPr="006B2B8B">
        <w:rPr>
          <w:rFonts w:eastAsia="標楷體" w:cs="新細明體" w:hint="eastAsia"/>
          <w:kern w:val="0"/>
          <w:sz w:val="32"/>
          <w:szCs w:val="32"/>
        </w:rPr>
        <w:t>○○</w:t>
      </w:r>
      <w:r w:rsidRPr="006B2B8B">
        <w:rPr>
          <w:rFonts w:eastAsia="標楷體" w:hAnsi="標楷體" w:cs="新細明體" w:hint="eastAsia"/>
          <w:kern w:val="0"/>
          <w:sz w:val="32"/>
          <w:szCs w:val="32"/>
        </w:rPr>
        <w:t>月○</w:t>
      </w:r>
      <w:r w:rsidRPr="006B2B8B">
        <w:rPr>
          <w:rFonts w:eastAsia="標楷體" w:cs="新細明體" w:hint="eastAsia"/>
          <w:kern w:val="0"/>
          <w:sz w:val="32"/>
          <w:szCs w:val="32"/>
        </w:rPr>
        <w:t>○</w:t>
      </w:r>
      <w:r w:rsidRPr="006B2B8B">
        <w:rPr>
          <w:rFonts w:eastAsia="標楷體" w:hAnsi="標楷體" w:cs="新細明體" w:hint="eastAsia"/>
          <w:kern w:val="0"/>
          <w:sz w:val="32"/>
          <w:szCs w:val="32"/>
        </w:rPr>
        <w:t>日至</w:t>
      </w:r>
      <w:r w:rsidRPr="006B2B8B">
        <w:rPr>
          <w:rFonts w:eastAsia="標楷體" w:cs="新細明體" w:hint="eastAsia"/>
          <w:kern w:val="0"/>
          <w:sz w:val="32"/>
          <w:szCs w:val="32"/>
        </w:rPr>
        <w:t>○○○</w:t>
      </w:r>
      <w:r w:rsidRPr="006B2B8B">
        <w:rPr>
          <w:rFonts w:eastAsia="標楷體" w:hAnsi="標楷體" w:cs="新細明體" w:hint="eastAsia"/>
          <w:kern w:val="0"/>
          <w:sz w:val="32"/>
          <w:szCs w:val="32"/>
        </w:rPr>
        <w:t>年○</w:t>
      </w:r>
      <w:r w:rsidRPr="006B2B8B">
        <w:rPr>
          <w:rFonts w:eastAsia="標楷體" w:cs="新細明體" w:hint="eastAsia"/>
          <w:kern w:val="0"/>
          <w:sz w:val="32"/>
          <w:szCs w:val="32"/>
        </w:rPr>
        <w:t>○</w:t>
      </w:r>
      <w:r w:rsidRPr="006B2B8B">
        <w:rPr>
          <w:rFonts w:eastAsia="標楷體" w:hAnsi="標楷體" w:cs="新細明體" w:hint="eastAsia"/>
          <w:kern w:val="0"/>
          <w:sz w:val="32"/>
          <w:szCs w:val="32"/>
        </w:rPr>
        <w:t>月○</w:t>
      </w:r>
      <w:r w:rsidRPr="006B2B8B">
        <w:rPr>
          <w:rFonts w:eastAsia="標楷體" w:cs="新細明體" w:hint="eastAsia"/>
          <w:kern w:val="0"/>
          <w:sz w:val="32"/>
          <w:szCs w:val="32"/>
        </w:rPr>
        <w:t>○</w:t>
      </w:r>
      <w:r w:rsidRPr="006B2B8B">
        <w:rPr>
          <w:rFonts w:eastAsia="標楷體" w:hAnsi="標楷體" w:cs="新細明體" w:hint="eastAsia"/>
          <w:kern w:val="0"/>
          <w:sz w:val="32"/>
          <w:szCs w:val="32"/>
        </w:rPr>
        <w:t>日止</w:t>
      </w:r>
    </w:p>
    <w:p w:rsidR="004A5DF3" w:rsidRPr="006B2B8B" w:rsidRDefault="004A5DF3" w:rsidP="004A5DF3">
      <w:pPr>
        <w:kinsoku w:val="0"/>
        <w:overflowPunct w:val="0"/>
        <w:jc w:val="right"/>
        <w:rPr>
          <w:rFonts w:eastAsia="標楷體" w:hAnsi="標楷體" w:cs="新細明體"/>
          <w:kern w:val="0"/>
          <w:szCs w:val="24"/>
        </w:rPr>
      </w:pPr>
      <w:r w:rsidRPr="006B2B8B">
        <w:rPr>
          <w:rFonts w:eastAsia="標楷體" w:hAnsi="標楷體" w:cs="新細明體" w:hint="eastAsia"/>
          <w:kern w:val="0"/>
          <w:szCs w:val="24"/>
        </w:rPr>
        <w:t>單位：新臺幣元</w:t>
      </w: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1276"/>
        <w:gridCol w:w="1276"/>
        <w:gridCol w:w="1276"/>
        <w:gridCol w:w="1276"/>
        <w:gridCol w:w="1276"/>
        <w:gridCol w:w="567"/>
        <w:gridCol w:w="567"/>
        <w:gridCol w:w="1418"/>
        <w:gridCol w:w="1985"/>
      </w:tblGrid>
      <w:tr w:rsidR="004A5DF3" w:rsidRPr="006B2B8B" w:rsidTr="003C65BF"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年度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補助計畫名稱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補助金額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實支金額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計畫是否完成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A5DF3" w:rsidRPr="006B2B8B" w:rsidTr="003C65BF">
        <w:tc>
          <w:tcPr>
            <w:tcW w:w="851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</w:p>
        </w:tc>
        <w:tc>
          <w:tcPr>
            <w:tcW w:w="3119" w:type="dxa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核定數</w:t>
            </w:r>
          </w:p>
        </w:tc>
        <w:tc>
          <w:tcPr>
            <w:tcW w:w="1276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已撥數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br/>
              <w:t>(1)</w:t>
            </w:r>
          </w:p>
        </w:tc>
        <w:tc>
          <w:tcPr>
            <w:tcW w:w="1276" w:type="dxa"/>
            <w:vAlign w:val="center"/>
          </w:tcPr>
          <w:p w:rsidR="004A5DF3" w:rsidRPr="006B2B8B" w:rsidRDefault="001E5D50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>
              <w:rPr>
                <w:rFonts w:eastAsia="標楷體" w:hAnsi="標楷體" w:cs="新細明體" w:hint="eastAsia"/>
                <w:kern w:val="0"/>
                <w:szCs w:val="24"/>
              </w:rPr>
              <w:t>000</w:t>
            </w:r>
            <w:r w:rsidR="004A5DF3" w:rsidRPr="006B2B8B">
              <w:rPr>
                <w:rFonts w:eastAsia="標楷體" w:hAnsi="標楷體" w:cs="新細明體" w:hint="eastAsia"/>
                <w:kern w:val="0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4A5DF3" w:rsidRPr="006B2B8B" w:rsidRDefault="001E5D50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>
              <w:rPr>
                <w:rFonts w:eastAsia="標楷體" w:hAnsi="標楷體" w:cs="新細明體" w:hint="eastAsia"/>
                <w:kern w:val="0"/>
                <w:szCs w:val="24"/>
              </w:rPr>
              <w:t>000</w:t>
            </w:r>
            <w:r w:rsidR="004A5DF3" w:rsidRPr="006B2B8B">
              <w:rPr>
                <w:rFonts w:eastAsia="標楷體" w:hAnsi="標楷體" w:cs="新細明體" w:hint="eastAsia"/>
                <w:kern w:val="0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合計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br/>
              <w:t>(2)</w:t>
            </w:r>
          </w:p>
        </w:tc>
        <w:tc>
          <w:tcPr>
            <w:tcW w:w="56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結餘款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br/>
              <w:t>(1) - (2)</w:t>
            </w: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</w:p>
        </w:tc>
      </w:tr>
      <w:tr w:rsidR="004A5DF3" w:rsidRPr="006B2B8B" w:rsidTr="003C65BF">
        <w:trPr>
          <w:trHeight w:val="2088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 w:hint="eastAsia"/>
                <w:kern w:val="0"/>
                <w:szCs w:val="24"/>
              </w:rPr>
              <w:t>○○○○○○○○○○○</w:t>
            </w:r>
          </w:p>
        </w:tc>
        <w:tc>
          <w:tcPr>
            <w:tcW w:w="1276" w:type="dxa"/>
            <w:vAlign w:val="center"/>
          </w:tcPr>
          <w:p w:rsidR="004A5DF3" w:rsidRPr="006B2B8B" w:rsidRDefault="004A5DF3" w:rsidP="006F25E2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1,</w:t>
            </w:r>
            <w:r w:rsidR="006F25E2">
              <w:rPr>
                <w:rFonts w:eastAsia="標楷體" w:hAnsi="標楷體" w:cs="新細明體" w:hint="eastAsia"/>
                <w:kern w:val="0"/>
                <w:szCs w:val="24"/>
              </w:rPr>
              <w:t>764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t>,000</w:t>
            </w:r>
          </w:p>
        </w:tc>
        <w:tc>
          <w:tcPr>
            <w:tcW w:w="1276" w:type="dxa"/>
            <w:vAlign w:val="center"/>
          </w:tcPr>
          <w:p w:rsidR="004A5DF3" w:rsidRPr="006B2B8B" w:rsidRDefault="006F25E2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1,710,000</w:t>
            </w:r>
          </w:p>
        </w:tc>
        <w:tc>
          <w:tcPr>
            <w:tcW w:w="1276" w:type="dxa"/>
            <w:vAlign w:val="center"/>
          </w:tcPr>
          <w:p w:rsidR="004A5DF3" w:rsidRPr="006B2B8B" w:rsidRDefault="004A5DF3" w:rsidP="006F25E2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5</w:t>
            </w:r>
            <w:r w:rsidR="006F25E2">
              <w:rPr>
                <w:rFonts w:eastAsia="標楷體" w:hAnsi="標楷體" w:cs="新細明體" w:hint="eastAsia"/>
                <w:kern w:val="0"/>
                <w:szCs w:val="24"/>
              </w:rPr>
              <w:t>00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t>,</w:t>
            </w:r>
            <w:r w:rsidR="006F25E2">
              <w:rPr>
                <w:rFonts w:eastAsia="標楷體" w:hAnsi="標楷體" w:cs="新細明體" w:hint="eastAsia"/>
                <w:kern w:val="0"/>
                <w:szCs w:val="24"/>
              </w:rPr>
              <w:t>0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4A5DF3" w:rsidRPr="006B2B8B" w:rsidRDefault="004A5DF3" w:rsidP="006F25E2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1,</w:t>
            </w:r>
            <w:r w:rsidR="006F25E2">
              <w:rPr>
                <w:rFonts w:eastAsia="標楷體" w:hAnsi="標楷體" w:cs="新細明體" w:hint="eastAsia"/>
                <w:kern w:val="0"/>
                <w:szCs w:val="24"/>
              </w:rPr>
              <w:t>000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t>,</w:t>
            </w:r>
            <w:r w:rsidR="006F25E2">
              <w:rPr>
                <w:rFonts w:eastAsia="標楷體" w:hAnsi="標楷體" w:cs="新細明體" w:hint="eastAsia"/>
                <w:kern w:val="0"/>
                <w:szCs w:val="24"/>
              </w:rPr>
              <w:t>0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4A5DF3" w:rsidRPr="006B2B8B" w:rsidRDefault="004A5DF3" w:rsidP="006F25E2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1,</w:t>
            </w:r>
            <w:r w:rsidR="006F25E2">
              <w:rPr>
                <w:rFonts w:eastAsia="標楷體" w:hAnsi="標楷體" w:cs="新細明體" w:hint="eastAsia"/>
                <w:kern w:val="0"/>
                <w:szCs w:val="24"/>
              </w:rPr>
              <w:t>50</w:t>
            </w:r>
            <w:r w:rsidRPr="006B2B8B">
              <w:rPr>
                <w:rFonts w:eastAsia="標楷體" w:hAnsi="標楷體" w:cs="新細明體"/>
                <w:kern w:val="0"/>
                <w:szCs w:val="24"/>
              </w:rPr>
              <w:t>0,000</w:t>
            </w:r>
          </w:p>
        </w:tc>
        <w:tc>
          <w:tcPr>
            <w:tcW w:w="567" w:type="dxa"/>
            <w:vAlign w:val="center"/>
          </w:tcPr>
          <w:p w:rsidR="004A5DF3" w:rsidRPr="006B2B8B" w:rsidRDefault="004A5DF3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5DF3" w:rsidRPr="006B2B8B" w:rsidRDefault="00357D74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 w:rsidRPr="006B2B8B">
              <w:rPr>
                <w:rFonts w:eastAsia="標楷體" w:hAnsi="標楷體" w:cs="新細明體"/>
                <w:kern w:val="0"/>
                <w:szCs w:val="24"/>
              </w:rPr>
              <w:t>V</w:t>
            </w:r>
          </w:p>
        </w:tc>
        <w:tc>
          <w:tcPr>
            <w:tcW w:w="1418" w:type="dxa"/>
            <w:vAlign w:val="center"/>
          </w:tcPr>
          <w:p w:rsidR="004A5DF3" w:rsidRPr="006B2B8B" w:rsidRDefault="006F25E2" w:rsidP="003D1855">
            <w:pPr>
              <w:widowControl/>
              <w:kinsoku w:val="0"/>
              <w:overflowPunct w:val="0"/>
              <w:jc w:val="center"/>
              <w:rPr>
                <w:rFonts w:eastAsia="標楷體" w:hAnsi="標楷體" w:cs="新細明體"/>
                <w:kern w:val="0"/>
                <w:szCs w:val="24"/>
              </w:rPr>
            </w:pPr>
            <w:r>
              <w:rPr>
                <w:rFonts w:eastAsia="標楷體" w:hAnsi="標楷體" w:cs="新細明體" w:hint="eastAsia"/>
                <w:kern w:val="0"/>
                <w:szCs w:val="24"/>
              </w:rPr>
              <w:t>210</w:t>
            </w:r>
            <w:r w:rsidR="004A5DF3" w:rsidRPr="006B2B8B">
              <w:rPr>
                <w:rFonts w:eastAsia="標楷體" w:hAnsi="標楷體" w:cs="新細明體"/>
                <w:kern w:val="0"/>
                <w:szCs w:val="24"/>
              </w:rPr>
              <w:t>,000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F25E2" w:rsidRPr="006F25E2" w:rsidRDefault="004A5DF3" w:rsidP="006F25E2">
            <w:pPr>
              <w:pStyle w:val="a8"/>
              <w:widowControl/>
              <w:numPr>
                <w:ilvl w:val="0"/>
                <w:numId w:val="3"/>
              </w:numPr>
              <w:kinsoku w:val="0"/>
              <w:overflowPunct w:val="0"/>
              <w:snapToGrid w:val="0"/>
              <w:ind w:leftChars="0"/>
              <w:rPr>
                <w:rFonts w:eastAsia="標楷體" w:hAnsi="標楷體" w:cs="新細明體"/>
                <w:kern w:val="0"/>
                <w:sz w:val="16"/>
                <w:szCs w:val="16"/>
              </w:rPr>
            </w:pPr>
            <w:r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合約總價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1,960,000</w:t>
            </w:r>
            <w:r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元，補助比率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90%</w:t>
            </w:r>
          </w:p>
          <w:p w:rsidR="004A5DF3" w:rsidRPr="006F25E2" w:rsidRDefault="004A5DF3" w:rsidP="006F25E2">
            <w:pPr>
              <w:pStyle w:val="a8"/>
              <w:widowControl/>
              <w:numPr>
                <w:ilvl w:val="0"/>
                <w:numId w:val="3"/>
              </w:numPr>
              <w:kinsoku w:val="0"/>
              <w:overflowPunct w:val="0"/>
              <w:snapToGrid w:val="0"/>
              <w:ind w:leftChars="0"/>
              <w:rPr>
                <w:rFonts w:eastAsia="標楷體" w:hAnsi="標楷體" w:cs="新細明體"/>
                <w:kern w:val="0"/>
                <w:sz w:val="16"/>
                <w:szCs w:val="16"/>
              </w:rPr>
            </w:pPr>
            <w:r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經建會補助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1,</w:t>
            </w:r>
            <w:r w:rsid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764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,000</w:t>
            </w:r>
            <w:r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元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(</w:t>
            </w:r>
            <w:r w:rsidR="00F00E90"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1,960,000</w:t>
            </w:r>
            <w:r w:rsidR="00F00E90"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x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90%)</w:t>
            </w:r>
            <w:r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、本府配合款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19</w:t>
            </w:r>
            <w:r w:rsid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,000</w:t>
            </w:r>
            <w:r w:rsidRPr="006F25E2">
              <w:rPr>
                <w:rFonts w:eastAsia="標楷體" w:hAnsi="標楷體" w:cs="新細明體" w:hint="eastAsia"/>
                <w:kern w:val="0"/>
                <w:sz w:val="16"/>
                <w:szCs w:val="16"/>
              </w:rPr>
              <w:t>元</w:t>
            </w:r>
            <w:r w:rsidRPr="006F25E2">
              <w:rPr>
                <w:rFonts w:eastAsia="標楷體" w:hAnsi="標楷體" w:cs="新細明體"/>
                <w:kern w:val="0"/>
                <w:sz w:val="16"/>
                <w:szCs w:val="16"/>
              </w:rPr>
              <w:t>(10%)</w:t>
            </w:r>
          </w:p>
        </w:tc>
      </w:tr>
    </w:tbl>
    <w:p w:rsidR="004A5DF3" w:rsidRPr="006B2B8B" w:rsidRDefault="004A5DF3" w:rsidP="004A5DF3">
      <w:pPr>
        <w:widowControl/>
        <w:kinsoku w:val="0"/>
        <w:overflowPunct w:val="0"/>
        <w:spacing w:beforeLines="50" w:before="180"/>
        <w:rPr>
          <w:rFonts w:eastAsia="標楷體" w:cs="新細明體"/>
          <w:kern w:val="0"/>
          <w:szCs w:val="24"/>
        </w:rPr>
      </w:pPr>
      <w:r w:rsidRPr="006B2B8B">
        <w:rPr>
          <w:rFonts w:eastAsia="標楷體" w:cs="新細明體" w:hint="eastAsia"/>
          <w:kern w:val="0"/>
          <w:szCs w:val="24"/>
        </w:rPr>
        <w:t>製表：　　　　　　　　　　業務主管：　　　　　　　　　　主辦會計：　　　　　　　　　　機關長官：</w:t>
      </w:r>
    </w:p>
    <w:p w:rsidR="004A5DF3" w:rsidRPr="006B2B8B" w:rsidRDefault="004A5DF3" w:rsidP="004A5DF3">
      <w:pPr>
        <w:widowControl/>
        <w:kinsoku w:val="0"/>
        <w:overflowPunct w:val="0"/>
        <w:spacing w:beforeLines="50" w:before="180"/>
        <w:rPr>
          <w:rFonts w:eastAsia="標楷體" w:cs="新細明體"/>
          <w:kern w:val="0"/>
          <w:szCs w:val="24"/>
        </w:rPr>
      </w:pPr>
      <w:r w:rsidRPr="006B2B8B">
        <w:rPr>
          <w:rFonts w:eastAsia="標楷體" w:cs="新細明體" w:hint="eastAsia"/>
          <w:kern w:val="0"/>
          <w:szCs w:val="24"/>
        </w:rPr>
        <w:t>聯絡電話：</w:t>
      </w:r>
    </w:p>
    <w:p w:rsidR="004A5DF3" w:rsidRPr="006B2B8B" w:rsidRDefault="004A5DF3" w:rsidP="004A5DF3">
      <w:pPr>
        <w:widowControl/>
        <w:kinsoku w:val="0"/>
        <w:overflowPunct w:val="0"/>
        <w:spacing w:line="240" w:lineRule="exact"/>
        <w:rPr>
          <w:rFonts w:eastAsia="標楷體"/>
          <w:sz w:val="20"/>
        </w:rPr>
      </w:pPr>
      <w:r w:rsidRPr="006B2B8B">
        <w:rPr>
          <w:rFonts w:eastAsia="標楷體" w:cs="新細明體"/>
          <w:kern w:val="0"/>
          <w:sz w:val="20"/>
        </w:rPr>
        <w:t>*</w:t>
      </w:r>
      <w:r w:rsidRPr="006B2B8B">
        <w:rPr>
          <w:rFonts w:eastAsia="標楷體" w:cs="新細明體" w:hint="eastAsia"/>
          <w:kern w:val="0"/>
          <w:sz w:val="20"/>
        </w:rPr>
        <w:t>填表說明</w:t>
      </w:r>
      <w:r w:rsidRPr="006B2B8B">
        <w:rPr>
          <w:rFonts w:eastAsia="標楷體" w:cs="新細明體"/>
          <w:kern w:val="0"/>
          <w:sz w:val="20"/>
        </w:rPr>
        <w:br/>
        <w:t>1.</w:t>
      </w:r>
      <w:r w:rsidRPr="006B2B8B">
        <w:rPr>
          <w:rFonts w:eastAsia="標楷體" w:cs="新細明體" w:hint="eastAsia"/>
          <w:kern w:val="0"/>
          <w:sz w:val="20"/>
        </w:rPr>
        <w:t>補助金額</w:t>
      </w:r>
      <w:r w:rsidRPr="006B2B8B">
        <w:rPr>
          <w:rFonts w:eastAsia="標楷體" w:cs="新細明體"/>
          <w:kern w:val="0"/>
          <w:sz w:val="20"/>
        </w:rPr>
        <w:t>-</w:t>
      </w:r>
      <w:r w:rsidRPr="006B2B8B">
        <w:rPr>
          <w:rFonts w:eastAsia="標楷體" w:cs="新細明體" w:hint="eastAsia"/>
          <w:kern w:val="0"/>
          <w:sz w:val="20"/>
        </w:rPr>
        <w:t>核定數係指本會補助金額</w:t>
      </w:r>
      <w:r w:rsidR="00F00E90">
        <w:rPr>
          <w:rFonts w:eastAsia="標楷體" w:cs="新細明體" w:hint="eastAsia"/>
          <w:kern w:val="0"/>
          <w:sz w:val="20"/>
        </w:rPr>
        <w:t>(</w:t>
      </w:r>
      <w:r w:rsidR="00F00E90">
        <w:rPr>
          <w:rFonts w:eastAsia="標楷體" w:cs="新細明體" w:hint="eastAsia"/>
          <w:kern w:val="0"/>
          <w:sz w:val="20"/>
        </w:rPr>
        <w:t>即合約總價</w:t>
      </w:r>
      <w:r w:rsidR="00F00E90">
        <w:rPr>
          <w:rFonts w:eastAsia="標楷體" w:cs="新細明體" w:hint="eastAsia"/>
          <w:kern w:val="0"/>
          <w:sz w:val="20"/>
        </w:rPr>
        <w:t>*</w:t>
      </w:r>
      <w:r w:rsidR="00F00E90">
        <w:rPr>
          <w:rFonts w:eastAsia="標楷體" w:cs="新細明體" w:hint="eastAsia"/>
          <w:kern w:val="0"/>
          <w:sz w:val="20"/>
        </w:rPr>
        <w:t>本會補助比例</w:t>
      </w:r>
      <w:r w:rsidR="00F00E90">
        <w:rPr>
          <w:rFonts w:ascii="標楷體" w:eastAsia="標楷體" w:hAnsi="標楷體" w:cs="新細明體" w:hint="eastAsia"/>
          <w:kern w:val="0"/>
          <w:sz w:val="20"/>
        </w:rPr>
        <w:t>；</w:t>
      </w:r>
      <w:r w:rsidRPr="006B2B8B">
        <w:rPr>
          <w:rFonts w:eastAsia="標楷體" w:cs="新細明體" w:hint="eastAsia"/>
          <w:kern w:val="0"/>
          <w:sz w:val="20"/>
        </w:rPr>
        <w:t>不含地方配合款）</w:t>
      </w:r>
      <w:r w:rsidRPr="006B2B8B">
        <w:rPr>
          <w:rFonts w:eastAsia="標楷體" w:cs="新細明體"/>
          <w:kern w:val="0"/>
          <w:sz w:val="20"/>
        </w:rPr>
        <w:br/>
        <w:t>2.</w:t>
      </w:r>
      <w:r w:rsidRPr="006B2B8B">
        <w:rPr>
          <w:rFonts w:eastAsia="標楷體" w:cs="新細明體" w:hint="eastAsia"/>
          <w:kern w:val="0"/>
          <w:sz w:val="20"/>
        </w:rPr>
        <w:t>補助金額</w:t>
      </w:r>
      <w:r w:rsidRPr="006B2B8B">
        <w:rPr>
          <w:rFonts w:eastAsia="標楷體" w:cs="新細明體"/>
          <w:kern w:val="0"/>
          <w:sz w:val="20"/>
        </w:rPr>
        <w:t>-</w:t>
      </w:r>
      <w:r w:rsidRPr="006B2B8B">
        <w:rPr>
          <w:rFonts w:eastAsia="標楷體" w:cs="新細明體" w:hint="eastAsia"/>
          <w:kern w:val="0"/>
          <w:sz w:val="20"/>
        </w:rPr>
        <w:t>已撥數係指本會已撥款金額</w:t>
      </w:r>
      <w:r w:rsidRPr="006B2B8B">
        <w:rPr>
          <w:rFonts w:eastAsia="標楷體" w:cs="新細明體"/>
          <w:kern w:val="0"/>
          <w:sz w:val="20"/>
        </w:rPr>
        <w:br/>
        <w:t>3.</w:t>
      </w:r>
      <w:r w:rsidRPr="006B2B8B">
        <w:rPr>
          <w:rFonts w:eastAsia="標楷體" w:cs="新細明體" w:hint="eastAsia"/>
          <w:kern w:val="0"/>
          <w:sz w:val="20"/>
        </w:rPr>
        <w:t>實支金額係指本會補助貴府已撥付廠商且會計帳上已實支金額</w:t>
      </w:r>
      <w:r w:rsidRPr="006B2B8B">
        <w:rPr>
          <w:rFonts w:eastAsia="標楷體" w:cs="新細明體"/>
          <w:kern w:val="0"/>
          <w:sz w:val="20"/>
        </w:rPr>
        <w:br/>
        <w:t>4.</w:t>
      </w:r>
      <w:r w:rsidRPr="006B2B8B">
        <w:rPr>
          <w:rFonts w:eastAsia="標楷體" w:cs="新細明體" w:hint="eastAsia"/>
          <w:kern w:val="0"/>
          <w:sz w:val="20"/>
        </w:rPr>
        <w:t>結餘款係指計畫經費賸餘須繳回本會金額</w:t>
      </w:r>
      <w:r w:rsidRPr="006B2B8B">
        <w:rPr>
          <w:rFonts w:eastAsia="標楷體" w:cs="新細明體"/>
          <w:kern w:val="0"/>
          <w:sz w:val="20"/>
        </w:rPr>
        <w:br/>
        <w:t>5.</w:t>
      </w:r>
      <w:r w:rsidRPr="006B2B8B">
        <w:rPr>
          <w:rFonts w:eastAsia="標楷體" w:cs="新細明體" w:hint="eastAsia"/>
          <w:kern w:val="0"/>
          <w:sz w:val="20"/>
        </w:rPr>
        <w:t>合約總價及補助比率請填列於備註欄</w:t>
      </w:r>
      <w:r w:rsidRPr="006B2B8B">
        <w:rPr>
          <w:rFonts w:eastAsia="標楷體" w:cs="新細明體"/>
          <w:kern w:val="0"/>
          <w:sz w:val="20"/>
        </w:rPr>
        <w:br/>
        <w:t>6.</w:t>
      </w:r>
      <w:r w:rsidRPr="006B2B8B">
        <w:rPr>
          <w:rFonts w:eastAsia="標楷體" w:cs="新細明體" w:hint="eastAsia"/>
          <w:kern w:val="0"/>
          <w:sz w:val="20"/>
        </w:rPr>
        <w:t>本案若有廠商違約罰款情形，繳回之金額依照原補助比率核算，並於備註欄敘明，不計入結餘款。</w:t>
      </w:r>
      <w:r w:rsidRPr="006B2B8B">
        <w:rPr>
          <w:rFonts w:eastAsia="標楷體" w:cs="新細明體"/>
          <w:kern w:val="0"/>
          <w:sz w:val="20"/>
        </w:rPr>
        <w:br/>
        <w:t>7.</w:t>
      </w:r>
      <w:r w:rsidRPr="006B2B8B">
        <w:rPr>
          <w:rFonts w:eastAsia="標楷體" w:cs="新細明體" w:hint="eastAsia"/>
          <w:kern w:val="0"/>
          <w:sz w:val="20"/>
        </w:rPr>
        <w:t>本表請相關人員核章</w:t>
      </w:r>
      <w:r w:rsidRPr="006B2B8B">
        <w:rPr>
          <w:rFonts w:eastAsia="標楷體" w:cs="新細明體"/>
          <w:kern w:val="0"/>
          <w:sz w:val="20"/>
        </w:rPr>
        <w:br/>
      </w:r>
    </w:p>
    <w:p w:rsidR="004A5DF3" w:rsidRPr="006B2B8B" w:rsidRDefault="004A5DF3" w:rsidP="004A5DF3">
      <w:pPr>
        <w:kinsoku w:val="0"/>
        <w:overflowPunct w:val="0"/>
        <w:spacing w:line="240" w:lineRule="exact"/>
        <w:rPr>
          <w:rFonts w:eastAsia="標楷體"/>
          <w:sz w:val="20"/>
        </w:rPr>
        <w:sectPr w:rsidR="004A5DF3" w:rsidRPr="006B2B8B" w:rsidSect="00491530">
          <w:footerReference w:type="even" r:id="rId14"/>
          <w:pgSz w:w="16840" w:h="11907" w:orient="landscape" w:code="9"/>
          <w:pgMar w:top="1134" w:right="1134" w:bottom="1134" w:left="1134" w:header="567" w:footer="567" w:gutter="0"/>
          <w:cols w:space="425"/>
          <w:docGrid w:type="linesAndChars" w:linePitch="360" w:charSpace="303"/>
        </w:sectPr>
      </w:pPr>
    </w:p>
    <w:p w:rsidR="004A5DF3" w:rsidRPr="006B2B8B" w:rsidRDefault="004A5DF3" w:rsidP="004A5DF3">
      <w:pPr>
        <w:kinsoku w:val="0"/>
        <w:overflowPunct w:val="0"/>
        <w:spacing w:afterLines="100" w:after="360" w:line="500" w:lineRule="exact"/>
        <w:ind w:left="74"/>
        <w:rPr>
          <w:rFonts w:eastAsia="標楷體" w:cs="新細明體"/>
          <w:b/>
          <w:kern w:val="0"/>
          <w:sz w:val="28"/>
          <w:szCs w:val="28"/>
        </w:rPr>
      </w:pPr>
      <w:r w:rsidRPr="006B2B8B">
        <w:rPr>
          <w:rFonts w:eastAsia="標楷體" w:cs="新細明體" w:hint="eastAsia"/>
          <w:b/>
          <w:kern w:val="0"/>
          <w:sz w:val="28"/>
          <w:szCs w:val="28"/>
        </w:rPr>
        <w:lastRenderedPageBreak/>
        <w:t>【附件七】書面摘要</w:t>
      </w:r>
    </w:p>
    <w:p w:rsidR="004A5DF3" w:rsidRPr="006B2B8B" w:rsidRDefault="004A5DF3" w:rsidP="004A5DF3">
      <w:pPr>
        <w:rPr>
          <w:rFonts w:eastAsia="標楷體"/>
          <w:b/>
          <w:sz w:val="28"/>
          <w:szCs w:val="28"/>
        </w:rPr>
      </w:pPr>
      <w:r w:rsidRPr="006B2B8B">
        <w:rPr>
          <w:rFonts w:eastAsia="標楷體" w:hAnsi="標楷體" w:hint="eastAsia"/>
          <w:b/>
          <w:sz w:val="28"/>
          <w:szCs w:val="28"/>
        </w:rPr>
        <w:t>一、主管部會及周邊縣市參與情形（檢附會議紀錄及簽到單）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1600"/>
        <w:gridCol w:w="1340"/>
        <w:gridCol w:w="1340"/>
        <w:gridCol w:w="3163"/>
      </w:tblGrid>
      <w:tr w:rsidR="004A5DF3" w:rsidRPr="006B2B8B" w:rsidTr="003D1855">
        <w:trPr>
          <w:jc w:val="right"/>
        </w:trPr>
        <w:tc>
          <w:tcPr>
            <w:tcW w:w="1134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01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會議名稱</w:t>
            </w: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出席部會</w:t>
            </w: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出席縣市</w:t>
            </w:r>
          </w:p>
        </w:tc>
        <w:tc>
          <w:tcPr>
            <w:tcW w:w="3402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主管部會意見處理情形</w:t>
            </w:r>
          </w:p>
        </w:tc>
      </w:tr>
      <w:tr w:rsidR="004A5DF3" w:rsidRPr="006B2B8B" w:rsidTr="003D1855">
        <w:trPr>
          <w:jc w:val="right"/>
        </w:trPr>
        <w:tc>
          <w:tcPr>
            <w:tcW w:w="1134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402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D1855">
        <w:trPr>
          <w:jc w:val="right"/>
        </w:trPr>
        <w:tc>
          <w:tcPr>
            <w:tcW w:w="1134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402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D1855">
        <w:trPr>
          <w:jc w:val="right"/>
        </w:trPr>
        <w:tc>
          <w:tcPr>
            <w:tcW w:w="1134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402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D1855">
        <w:trPr>
          <w:jc w:val="right"/>
        </w:trPr>
        <w:tc>
          <w:tcPr>
            <w:tcW w:w="1134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01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402" w:type="dxa"/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</w:p>
        </w:tc>
      </w:tr>
    </w:tbl>
    <w:p w:rsidR="004A5DF3" w:rsidRPr="006B2B8B" w:rsidRDefault="004A5DF3" w:rsidP="004A5DF3">
      <w:pPr>
        <w:spacing w:beforeLines="50" w:before="180"/>
        <w:rPr>
          <w:rFonts w:eastAsia="標楷體"/>
          <w:b/>
          <w:sz w:val="28"/>
          <w:szCs w:val="28"/>
        </w:rPr>
      </w:pPr>
      <w:r w:rsidRPr="006B2B8B">
        <w:rPr>
          <w:rFonts w:eastAsia="標楷體" w:hAnsi="標楷體" w:hint="eastAsia"/>
          <w:b/>
          <w:sz w:val="28"/>
          <w:szCs w:val="28"/>
        </w:rPr>
        <w:t>二、本計畫發現之問題與提出之「具體」結論（以條列方式表達）</w:t>
      </w:r>
    </w:p>
    <w:p w:rsidR="004A5DF3" w:rsidRPr="006B2B8B" w:rsidRDefault="004A5DF3" w:rsidP="004A5DF3">
      <w:pPr>
        <w:rPr>
          <w:rFonts w:eastAsia="標楷體"/>
          <w:b/>
          <w:sz w:val="28"/>
          <w:szCs w:val="28"/>
        </w:rPr>
      </w:pPr>
      <w:r w:rsidRPr="006B2B8B">
        <w:rPr>
          <w:rFonts w:eastAsia="標楷體" w:hAnsi="標楷體" w:hint="eastAsia"/>
          <w:b/>
          <w:sz w:val="28"/>
          <w:szCs w:val="28"/>
        </w:rPr>
        <w:t>（一）重要課題</w:t>
      </w:r>
    </w:p>
    <w:p w:rsidR="004A5DF3" w:rsidRPr="006B2B8B" w:rsidRDefault="004A5DF3" w:rsidP="004A5DF3">
      <w:pPr>
        <w:ind w:leftChars="300" w:left="720"/>
        <w:rPr>
          <w:rFonts w:eastAsia="標楷體"/>
          <w:b/>
          <w:sz w:val="28"/>
          <w:szCs w:val="28"/>
        </w:rPr>
      </w:pPr>
      <w:r w:rsidRPr="006B2B8B">
        <w:rPr>
          <w:rFonts w:eastAsia="標楷體"/>
          <w:b/>
          <w:sz w:val="28"/>
          <w:szCs w:val="28"/>
        </w:rPr>
        <w:t>1.</w:t>
      </w:r>
      <w:r w:rsidRPr="006B2B8B">
        <w:rPr>
          <w:rFonts w:eastAsia="標楷體" w:hAnsi="標楷體" w:hint="eastAsia"/>
          <w:b/>
          <w:sz w:val="28"/>
          <w:szCs w:val="28"/>
        </w:rPr>
        <w:t>目前發展情形</w:t>
      </w:r>
      <w:r w:rsidRPr="006B2B8B">
        <w:rPr>
          <w:rFonts w:eastAsia="標楷體"/>
          <w:b/>
          <w:sz w:val="28"/>
          <w:szCs w:val="28"/>
        </w:rPr>
        <w:t>……</w:t>
      </w:r>
      <w:r w:rsidRPr="006B2B8B">
        <w:rPr>
          <w:rFonts w:eastAsia="標楷體" w:hAnsi="標楷體" w:hint="eastAsia"/>
          <w:b/>
          <w:sz w:val="28"/>
          <w:szCs w:val="28"/>
        </w:rPr>
        <w:t>，遭遇</w:t>
      </w:r>
      <w:r w:rsidRPr="006B2B8B">
        <w:rPr>
          <w:rFonts w:eastAsia="標楷體"/>
          <w:b/>
          <w:sz w:val="28"/>
          <w:szCs w:val="28"/>
        </w:rPr>
        <w:t>……</w:t>
      </w:r>
      <w:r w:rsidRPr="006B2B8B">
        <w:rPr>
          <w:rFonts w:eastAsia="標楷體" w:hAnsi="標楷體" w:hint="eastAsia"/>
          <w:b/>
          <w:sz w:val="28"/>
          <w:szCs w:val="28"/>
        </w:rPr>
        <w:t>問題</w:t>
      </w:r>
    </w:p>
    <w:p w:rsidR="004A5DF3" w:rsidRPr="006B2B8B" w:rsidRDefault="004A5DF3" w:rsidP="004A5DF3">
      <w:pPr>
        <w:ind w:leftChars="300" w:left="720"/>
        <w:rPr>
          <w:rFonts w:eastAsia="標楷體"/>
          <w:b/>
          <w:sz w:val="28"/>
          <w:szCs w:val="28"/>
        </w:rPr>
      </w:pPr>
      <w:r w:rsidRPr="006B2B8B">
        <w:rPr>
          <w:rFonts w:eastAsia="標楷體"/>
          <w:b/>
          <w:sz w:val="28"/>
          <w:szCs w:val="28"/>
        </w:rPr>
        <w:t>2.……</w:t>
      </w:r>
    </w:p>
    <w:p w:rsidR="004A5DF3" w:rsidRPr="006B2B8B" w:rsidRDefault="004A5DF3" w:rsidP="004A5DF3">
      <w:pPr>
        <w:rPr>
          <w:rFonts w:eastAsia="標楷體"/>
          <w:b/>
          <w:sz w:val="28"/>
          <w:szCs w:val="28"/>
        </w:rPr>
      </w:pPr>
      <w:r w:rsidRPr="006B2B8B">
        <w:rPr>
          <w:rFonts w:eastAsia="標楷體" w:hAnsi="標楷體" w:hint="eastAsia"/>
          <w:b/>
          <w:sz w:val="28"/>
          <w:szCs w:val="28"/>
        </w:rPr>
        <w:t>（二）具體結論</w:t>
      </w:r>
    </w:p>
    <w:p w:rsidR="004A5DF3" w:rsidRPr="006B2B8B" w:rsidRDefault="004A5DF3" w:rsidP="004A5DF3">
      <w:pPr>
        <w:ind w:leftChars="300" w:left="720"/>
        <w:rPr>
          <w:rFonts w:eastAsia="標楷體"/>
          <w:b/>
          <w:sz w:val="28"/>
          <w:szCs w:val="28"/>
        </w:rPr>
      </w:pPr>
      <w:r w:rsidRPr="006B2B8B">
        <w:rPr>
          <w:rFonts w:eastAsia="標楷體"/>
          <w:b/>
          <w:sz w:val="28"/>
          <w:szCs w:val="28"/>
        </w:rPr>
        <w:t>1.</w:t>
      </w:r>
      <w:r w:rsidRPr="006B2B8B">
        <w:rPr>
          <w:rFonts w:eastAsia="標楷體" w:hint="eastAsia"/>
          <w:b/>
          <w:sz w:val="28"/>
          <w:szCs w:val="28"/>
        </w:rPr>
        <w:t>建議</w:t>
      </w:r>
      <w:r w:rsidRPr="006B2B8B">
        <w:rPr>
          <w:rFonts w:eastAsia="標楷體"/>
          <w:b/>
          <w:sz w:val="28"/>
          <w:szCs w:val="28"/>
        </w:rPr>
        <w:t>…</w:t>
      </w:r>
    </w:p>
    <w:p w:rsidR="004A5DF3" w:rsidRPr="006B2B8B" w:rsidRDefault="004A5DF3" w:rsidP="004A5DF3">
      <w:pPr>
        <w:ind w:leftChars="300" w:left="720"/>
        <w:rPr>
          <w:rFonts w:eastAsia="標楷體"/>
          <w:b/>
          <w:sz w:val="28"/>
          <w:szCs w:val="28"/>
        </w:rPr>
      </w:pPr>
      <w:r w:rsidRPr="006B2B8B">
        <w:rPr>
          <w:rFonts w:eastAsia="標楷體"/>
          <w:b/>
          <w:sz w:val="28"/>
          <w:szCs w:val="28"/>
        </w:rPr>
        <w:t>2.</w:t>
      </w:r>
      <w:r w:rsidRPr="006B2B8B">
        <w:rPr>
          <w:rFonts w:eastAsia="標楷體" w:hint="eastAsia"/>
          <w:b/>
          <w:sz w:val="28"/>
          <w:szCs w:val="28"/>
        </w:rPr>
        <w:t>上述建議之可行性評估為</w:t>
      </w:r>
      <w:r w:rsidRPr="006B2B8B">
        <w:rPr>
          <w:rFonts w:eastAsia="標楷體"/>
          <w:b/>
          <w:sz w:val="28"/>
          <w:szCs w:val="28"/>
        </w:rPr>
        <w:t>……</w:t>
      </w:r>
    </w:p>
    <w:p w:rsidR="004A5DF3" w:rsidRPr="006B2B8B" w:rsidRDefault="004A5DF3" w:rsidP="004A5DF3">
      <w:pPr>
        <w:ind w:leftChars="300" w:left="720"/>
        <w:rPr>
          <w:rFonts w:eastAsia="標楷體"/>
          <w:b/>
          <w:sz w:val="28"/>
          <w:szCs w:val="28"/>
        </w:rPr>
      </w:pPr>
      <w:r w:rsidRPr="006B2B8B">
        <w:rPr>
          <w:rFonts w:eastAsia="標楷體"/>
          <w:b/>
          <w:sz w:val="28"/>
          <w:szCs w:val="28"/>
        </w:rPr>
        <w:t>3…….</w:t>
      </w:r>
    </w:p>
    <w:p w:rsidR="004A5DF3" w:rsidRPr="006B2B8B" w:rsidRDefault="004A5DF3" w:rsidP="004A5DF3">
      <w:pPr>
        <w:spacing w:beforeLines="50" w:before="180"/>
        <w:rPr>
          <w:rFonts w:eastAsia="標楷體"/>
          <w:b/>
          <w:sz w:val="28"/>
          <w:szCs w:val="28"/>
        </w:rPr>
      </w:pPr>
      <w:r w:rsidRPr="006B2B8B">
        <w:rPr>
          <w:rFonts w:eastAsia="標楷體" w:hAnsi="標楷體" w:hint="eastAsia"/>
          <w:b/>
          <w:sz w:val="28"/>
          <w:szCs w:val="28"/>
        </w:rPr>
        <w:t>三、財務規劃表（名列所有支出與收益）</w:t>
      </w:r>
    </w:p>
    <w:tbl>
      <w:tblPr>
        <w:tblW w:w="90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80"/>
        <w:gridCol w:w="680"/>
        <w:gridCol w:w="680"/>
        <w:gridCol w:w="680"/>
        <w:gridCol w:w="680"/>
        <w:gridCol w:w="680"/>
        <w:gridCol w:w="680"/>
        <w:gridCol w:w="1418"/>
      </w:tblGrid>
      <w:tr w:rsidR="004A5DF3" w:rsidRPr="006B2B8B" w:rsidTr="003C65B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年期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101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102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103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……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101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備註</w:t>
            </w: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支出項目</w:t>
            </w:r>
          </w:p>
        </w:tc>
        <w:tc>
          <w:tcPr>
            <w:tcW w:w="680" w:type="dxa"/>
            <w:vMerge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vMerge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vMerge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360" w:type="dxa"/>
            <w:gridSpan w:val="2"/>
            <w:vMerge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vMerge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vMerge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1.</w:t>
            </w: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2.</w:t>
            </w: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…</w:t>
            </w: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m.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top w:val="double" w:sz="4" w:space="0" w:color="auto"/>
              <w:lef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收入項目</w:t>
            </w: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1.</w:t>
            </w: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2.</w:t>
            </w: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n.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A5DF3" w:rsidRPr="006B2B8B" w:rsidTr="003C65BF">
        <w:trPr>
          <w:jc w:val="right"/>
        </w:trPr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A5DF3" w:rsidRPr="006B2B8B" w:rsidRDefault="004A5DF3" w:rsidP="003D1855">
            <w:pPr>
              <w:jc w:val="center"/>
              <w:rPr>
                <w:rFonts w:eastAsia="標楷體"/>
                <w:b/>
                <w:szCs w:val="24"/>
              </w:rPr>
            </w:pPr>
            <w:r w:rsidRPr="006B2B8B">
              <w:rPr>
                <w:rFonts w:eastAsia="標楷體"/>
                <w:b/>
                <w:szCs w:val="24"/>
              </w:rPr>
              <w:t>(Total)</w:t>
            </w:r>
          </w:p>
        </w:tc>
      </w:tr>
    </w:tbl>
    <w:p w:rsidR="004A5DF3" w:rsidRPr="006B2B8B" w:rsidRDefault="004A5DF3" w:rsidP="004A5DF3">
      <w:pPr>
        <w:kinsoku w:val="0"/>
        <w:overflowPunct w:val="0"/>
        <w:spacing w:afterLines="100" w:after="360" w:line="500" w:lineRule="exact"/>
        <w:ind w:left="74"/>
        <w:rPr>
          <w:rFonts w:eastAsia="標楷體" w:cs="新細明體"/>
          <w:b/>
          <w:kern w:val="0"/>
          <w:sz w:val="28"/>
          <w:szCs w:val="28"/>
        </w:rPr>
      </w:pPr>
      <w:r w:rsidRPr="006B2B8B">
        <w:rPr>
          <w:rFonts w:eastAsia="標楷體" w:cs="新細明體" w:hint="eastAsia"/>
          <w:b/>
          <w:kern w:val="0"/>
          <w:sz w:val="28"/>
          <w:szCs w:val="28"/>
        </w:rPr>
        <w:lastRenderedPageBreak/>
        <w:t>【附件八】執行成果評估報告</w:t>
      </w:r>
    </w:p>
    <w:p w:rsidR="004A5DF3" w:rsidRPr="006B2B8B" w:rsidRDefault="004A5DF3" w:rsidP="004A5DF3">
      <w:pPr>
        <w:kinsoku w:val="0"/>
        <w:overflowPunct w:val="0"/>
        <w:rPr>
          <w:rFonts w:eastAsia="標楷體" w:cs="新細明體"/>
          <w:kern w:val="0"/>
          <w:sz w:val="28"/>
          <w:szCs w:val="28"/>
        </w:rPr>
      </w:pP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行政院經濟建設委員會補助直轄市及縣</w:t>
      </w:r>
      <w:r w:rsidRPr="006B2B8B">
        <w:rPr>
          <w:rFonts w:eastAsia="標楷體"/>
          <w:b/>
          <w:sz w:val="40"/>
        </w:rPr>
        <w:t>(</w:t>
      </w:r>
      <w:r w:rsidRPr="006B2B8B">
        <w:rPr>
          <w:rFonts w:eastAsia="標楷體" w:hint="eastAsia"/>
          <w:b/>
          <w:sz w:val="40"/>
        </w:rPr>
        <w:t>市</w:t>
      </w:r>
      <w:r w:rsidRPr="006B2B8B">
        <w:rPr>
          <w:rFonts w:eastAsia="標楷體"/>
          <w:b/>
          <w:sz w:val="40"/>
        </w:rPr>
        <w:t>)</w:t>
      </w:r>
      <w:r w:rsidRPr="006B2B8B">
        <w:rPr>
          <w:rFonts w:eastAsia="標楷體" w:hint="eastAsia"/>
          <w:b/>
          <w:sz w:val="40"/>
        </w:rPr>
        <w:t>政府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辦理國家建設總合評估規劃</w:t>
      </w: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計畫名稱：○○○○○計畫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b/>
          <w:sz w:val="40"/>
        </w:rPr>
      </w:pPr>
      <w:r w:rsidRPr="006B2B8B">
        <w:rPr>
          <w:rFonts w:eastAsia="標楷體" w:hint="eastAsia"/>
          <w:b/>
          <w:sz w:val="40"/>
        </w:rPr>
        <w:t>執行成果評估報告</w:t>
      </w: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spacing w:before="360"/>
        <w:rPr>
          <w:rFonts w:eastAsia="標楷體"/>
        </w:rPr>
      </w:pPr>
    </w:p>
    <w:p w:rsidR="004A5DF3" w:rsidRPr="006B2B8B" w:rsidRDefault="004A5DF3" w:rsidP="004A5DF3">
      <w:pPr>
        <w:kinsoku w:val="0"/>
        <w:overflowPunct w:val="0"/>
        <w:jc w:val="center"/>
        <w:rPr>
          <w:rFonts w:eastAsia="標楷體"/>
          <w:sz w:val="32"/>
        </w:rPr>
      </w:pPr>
      <w:r w:rsidRPr="006B2B8B">
        <w:rPr>
          <w:rFonts w:eastAsia="標楷體" w:hint="eastAsia"/>
          <w:sz w:val="32"/>
        </w:rPr>
        <w:t>主辦單位：○○縣</w:t>
      </w:r>
      <w:r w:rsidRPr="006B2B8B">
        <w:rPr>
          <w:rFonts w:eastAsia="標楷體"/>
          <w:sz w:val="32"/>
        </w:rPr>
        <w:t>(</w:t>
      </w:r>
      <w:r w:rsidRPr="006B2B8B">
        <w:rPr>
          <w:rFonts w:eastAsia="標楷體" w:hint="eastAsia"/>
          <w:sz w:val="32"/>
        </w:rPr>
        <w:t>市</w:t>
      </w:r>
      <w:r w:rsidRPr="006B2B8B">
        <w:rPr>
          <w:rFonts w:eastAsia="標楷體"/>
          <w:sz w:val="32"/>
        </w:rPr>
        <w:t>)</w:t>
      </w:r>
      <w:r w:rsidRPr="006B2B8B">
        <w:rPr>
          <w:rFonts w:eastAsia="標楷體" w:hint="eastAsia"/>
          <w:sz w:val="32"/>
        </w:rPr>
        <w:t>政府</w:t>
      </w:r>
    </w:p>
    <w:p w:rsidR="004A5DF3" w:rsidRPr="006B2B8B" w:rsidRDefault="004A5DF3" w:rsidP="004A5DF3">
      <w:pPr>
        <w:kinsoku w:val="0"/>
        <w:overflowPunct w:val="0"/>
        <w:spacing w:before="360"/>
        <w:jc w:val="center"/>
        <w:rPr>
          <w:rFonts w:eastAsia="標楷體"/>
          <w:sz w:val="32"/>
        </w:rPr>
      </w:pPr>
      <w:r w:rsidRPr="006B2B8B">
        <w:rPr>
          <w:rFonts w:eastAsia="標楷體" w:hint="eastAsia"/>
          <w:sz w:val="32"/>
        </w:rPr>
        <w:t>提報日期：　　　年　　　月　　　日</w:t>
      </w:r>
    </w:p>
    <w:p w:rsidR="004A5DF3" w:rsidRPr="006B2B8B" w:rsidRDefault="004A5DF3" w:rsidP="004A5DF3">
      <w:pPr>
        <w:kinsoku w:val="0"/>
        <w:overflowPunct w:val="0"/>
        <w:rPr>
          <w:rFonts w:eastAsia="標楷體"/>
          <w:b/>
          <w:bCs/>
          <w:sz w:val="28"/>
          <w:szCs w:val="28"/>
        </w:rPr>
      </w:pPr>
    </w:p>
    <w:p w:rsidR="004A5DF3" w:rsidRPr="006B2B8B" w:rsidRDefault="004A5DF3" w:rsidP="004A5DF3">
      <w:pPr>
        <w:kinsoku w:val="0"/>
        <w:overflowPunct w:val="0"/>
        <w:rPr>
          <w:rFonts w:eastAsia="標楷體"/>
          <w:b/>
          <w:bCs/>
          <w:sz w:val="28"/>
          <w:szCs w:val="28"/>
        </w:rPr>
      </w:pPr>
      <w:r w:rsidRPr="006B2B8B">
        <w:rPr>
          <w:rFonts w:eastAsia="標楷體" w:hint="eastAsia"/>
          <w:b/>
          <w:bCs/>
          <w:sz w:val="28"/>
          <w:szCs w:val="28"/>
        </w:rPr>
        <w:lastRenderedPageBreak/>
        <w:t>一、補助案基本資料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335"/>
        <w:gridCol w:w="1070"/>
        <w:gridCol w:w="3693"/>
      </w:tblGrid>
      <w:tr w:rsidR="004A5DF3" w:rsidRPr="006B2B8B" w:rsidTr="003D1855">
        <w:trPr>
          <w:trHeight w:val="8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計畫名稱</w:t>
            </w:r>
          </w:p>
        </w:tc>
        <w:tc>
          <w:tcPr>
            <w:tcW w:w="80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adjustRightInd w:val="0"/>
              <w:snapToGrid w:val="0"/>
              <w:rPr>
                <w:rFonts w:ascii="Times New Roman" w:eastAsia="新細明體" w:hAnsi="Times New Roman"/>
                <w:color w:val="auto"/>
              </w:rPr>
            </w:pP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主辦單位</w:t>
            </w:r>
          </w:p>
        </w:tc>
        <w:tc>
          <w:tcPr>
            <w:tcW w:w="8098" w:type="dxa"/>
            <w:gridSpan w:val="3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adjustRightInd w:val="0"/>
              <w:snapToGrid w:val="0"/>
              <w:rPr>
                <w:rFonts w:ascii="Times New Roman" w:eastAsia="新細明體" w:hAnsi="Times New Roman"/>
                <w:color w:val="auto"/>
              </w:rPr>
            </w:pP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聯絡人</w:t>
            </w:r>
          </w:p>
        </w:tc>
        <w:tc>
          <w:tcPr>
            <w:tcW w:w="3335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adjustRightInd w:val="0"/>
              <w:snapToGrid w:val="0"/>
              <w:rPr>
                <w:rFonts w:ascii="Times New Roman" w:eastAsia="新細明體" w:hAnsi="Times New Roman"/>
                <w:color w:val="auto"/>
              </w:rPr>
            </w:pPr>
          </w:p>
        </w:tc>
        <w:tc>
          <w:tcPr>
            <w:tcW w:w="1070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聯絡電話</w:t>
            </w:r>
          </w:p>
        </w:tc>
        <w:tc>
          <w:tcPr>
            <w:tcW w:w="3693" w:type="dxa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adjustRightInd w:val="0"/>
              <w:snapToGrid w:val="0"/>
              <w:rPr>
                <w:rFonts w:ascii="Times New Roman" w:eastAsia="新細明體" w:hAnsi="Times New Roman"/>
                <w:color w:val="auto"/>
              </w:rPr>
            </w:pP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/>
              </w:rPr>
              <w:t>E-mail</w:t>
            </w:r>
          </w:p>
        </w:tc>
        <w:tc>
          <w:tcPr>
            <w:tcW w:w="3335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adjustRightInd w:val="0"/>
              <w:snapToGrid w:val="0"/>
              <w:rPr>
                <w:rFonts w:ascii="Times New Roman" w:eastAsia="新細明體" w:hAnsi="Times New Roman"/>
                <w:color w:val="auto"/>
              </w:rPr>
            </w:pPr>
          </w:p>
        </w:tc>
        <w:tc>
          <w:tcPr>
            <w:tcW w:w="1070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傳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真</w:t>
            </w:r>
          </w:p>
        </w:tc>
        <w:tc>
          <w:tcPr>
            <w:tcW w:w="3693" w:type="dxa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adjustRightInd w:val="0"/>
              <w:snapToGrid w:val="0"/>
              <w:rPr>
                <w:rFonts w:ascii="Times New Roman" w:eastAsia="新細明體" w:hAnsi="Times New Roman"/>
                <w:color w:val="auto"/>
              </w:rPr>
            </w:pP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地</w:t>
            </w:r>
            <w:r w:rsidRPr="006B2B8B">
              <w:rPr>
                <w:rFonts w:eastAsia="標楷體"/>
              </w:rPr>
              <w:t xml:space="preserve">   </w:t>
            </w:r>
            <w:r w:rsidRPr="006B2B8B">
              <w:rPr>
                <w:rFonts w:eastAsia="標楷體" w:hint="eastAsia"/>
              </w:rPr>
              <w:t>址</w:t>
            </w:r>
          </w:p>
        </w:tc>
        <w:tc>
          <w:tcPr>
            <w:tcW w:w="8098" w:type="dxa"/>
            <w:gridSpan w:val="3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spacing w:before="360"/>
              <w:jc w:val="center"/>
            </w:pP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計畫期程</w:t>
            </w:r>
          </w:p>
        </w:tc>
        <w:tc>
          <w:tcPr>
            <w:tcW w:w="8098" w:type="dxa"/>
            <w:gridSpan w:val="3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年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月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日</w:t>
            </w:r>
            <w:r w:rsidRPr="006B2B8B">
              <w:rPr>
                <w:rFonts w:eastAsia="標楷體"/>
              </w:rPr>
              <w:t xml:space="preserve">   </w:t>
            </w:r>
            <w:r w:rsidRPr="006B2B8B">
              <w:rPr>
                <w:rFonts w:eastAsia="標楷體" w:hint="eastAsia"/>
              </w:rPr>
              <w:t>至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年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月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日</w:t>
            </w: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spacing w:line="240" w:lineRule="atLeast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執行單位</w:t>
            </w:r>
          </w:p>
        </w:tc>
        <w:tc>
          <w:tcPr>
            <w:tcW w:w="8098" w:type="dxa"/>
            <w:gridSpan w:val="3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spacing w:before="360"/>
            </w:pPr>
          </w:p>
        </w:tc>
      </w:tr>
      <w:tr w:rsidR="004A5DF3" w:rsidRPr="006B2B8B" w:rsidTr="003D1855">
        <w:trPr>
          <w:trHeight w:val="800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核定</w:t>
            </w:r>
            <w:r w:rsidRPr="006B2B8B">
              <w:rPr>
                <w:rFonts w:eastAsia="標楷體"/>
              </w:rPr>
              <w:br/>
            </w:r>
            <w:r w:rsidRPr="006B2B8B">
              <w:rPr>
                <w:rFonts w:eastAsia="標楷體" w:hint="eastAsia"/>
              </w:rPr>
              <w:t>補助經費</w:t>
            </w:r>
          </w:p>
        </w:tc>
        <w:tc>
          <w:tcPr>
            <w:tcW w:w="3335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70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實際</w:t>
            </w:r>
            <w:r w:rsidRPr="006B2B8B">
              <w:rPr>
                <w:rFonts w:eastAsia="標楷體"/>
              </w:rPr>
              <w:br/>
            </w:r>
            <w:r w:rsidRPr="006B2B8B">
              <w:rPr>
                <w:rFonts w:eastAsia="標楷體" w:hint="eastAsia"/>
              </w:rPr>
              <w:t>支出經費</w:t>
            </w:r>
          </w:p>
        </w:tc>
        <w:tc>
          <w:tcPr>
            <w:tcW w:w="3693" w:type="dxa"/>
            <w:tcBorders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A5DF3" w:rsidRPr="006B2B8B" w:rsidTr="003D1855">
        <w:trPr>
          <w:trHeight w:val="198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附件</w:t>
            </w:r>
          </w:p>
        </w:tc>
        <w:tc>
          <w:tcPr>
            <w:tcW w:w="80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4A5DF3">
            <w:pPr>
              <w:kinsoku w:val="0"/>
              <w:overflowPunct w:val="0"/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□報告書</w:t>
            </w:r>
            <w:r w:rsidRPr="006B2B8B">
              <w:rPr>
                <w:rFonts w:eastAsia="標楷體"/>
              </w:rPr>
              <w:t xml:space="preserve">    </w:t>
            </w:r>
            <w:r w:rsidRPr="006B2B8B">
              <w:rPr>
                <w:rFonts w:eastAsia="標楷體" w:hint="eastAsia"/>
              </w:rPr>
              <w:t>本</w:t>
            </w:r>
          </w:p>
          <w:p w:rsidR="004A5DF3" w:rsidRPr="006B2B8B" w:rsidRDefault="004A5DF3" w:rsidP="004A5DF3">
            <w:pPr>
              <w:kinsoku w:val="0"/>
              <w:overflowPunct w:val="0"/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□報告書電子檔（</w:t>
            </w:r>
            <w:r w:rsidRPr="006B2B8B">
              <w:rPr>
                <w:rFonts w:eastAsia="標楷體"/>
              </w:rPr>
              <w:t>DOC</w:t>
            </w:r>
            <w:r w:rsidRPr="006B2B8B">
              <w:rPr>
                <w:rFonts w:eastAsia="標楷體" w:hint="eastAsia"/>
              </w:rPr>
              <w:t>或</w:t>
            </w:r>
            <w:r w:rsidRPr="006B2B8B">
              <w:rPr>
                <w:rFonts w:eastAsia="標楷體"/>
              </w:rPr>
              <w:t>PDF</w:t>
            </w:r>
            <w:r w:rsidRPr="006B2B8B">
              <w:rPr>
                <w:rFonts w:eastAsia="標楷體" w:hint="eastAsia"/>
              </w:rPr>
              <w:t>）</w:t>
            </w:r>
          </w:p>
          <w:p w:rsidR="004A5DF3" w:rsidRPr="006B2B8B" w:rsidRDefault="004A5DF3" w:rsidP="004A5DF3">
            <w:pPr>
              <w:kinsoku w:val="0"/>
              <w:overflowPunct w:val="0"/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□期末簡報檔（</w:t>
            </w:r>
            <w:r w:rsidRPr="006B2B8B">
              <w:rPr>
                <w:rFonts w:eastAsia="標楷體"/>
              </w:rPr>
              <w:t>PPT</w:t>
            </w:r>
            <w:r w:rsidRPr="006B2B8B">
              <w:rPr>
                <w:rFonts w:eastAsia="標楷體" w:hint="eastAsia"/>
              </w:rPr>
              <w:t>）</w:t>
            </w:r>
          </w:p>
          <w:p w:rsidR="004A5DF3" w:rsidRPr="006B2B8B" w:rsidRDefault="004A5DF3" w:rsidP="004A5DF3">
            <w:pPr>
              <w:kinsoku w:val="0"/>
              <w:overflowPunct w:val="0"/>
              <w:adjustRightInd w:val="0"/>
              <w:snapToGrid w:val="0"/>
              <w:spacing w:beforeLines="50" w:before="180"/>
              <w:rPr>
                <w:rFonts w:eastAsia="標楷體"/>
              </w:rPr>
            </w:pPr>
            <w:r w:rsidRPr="006B2B8B">
              <w:rPr>
                <w:rFonts w:eastAsia="標楷體" w:hint="eastAsia"/>
              </w:rPr>
              <w:t>□結案經費明細表</w:t>
            </w:r>
          </w:p>
          <w:p w:rsidR="004A5DF3" w:rsidRPr="006B2B8B" w:rsidRDefault="004A5DF3" w:rsidP="004A5DF3">
            <w:pPr>
              <w:kinsoku w:val="0"/>
              <w:overflowPunct w:val="0"/>
              <w:adjustRightInd w:val="0"/>
              <w:snapToGrid w:val="0"/>
              <w:spacing w:beforeLines="50" w:before="180"/>
            </w:pPr>
            <w:r w:rsidRPr="006B2B8B">
              <w:rPr>
                <w:rFonts w:eastAsia="標楷體" w:hint="eastAsia"/>
              </w:rPr>
              <w:t>□其他（　　　　　　　　　）</w:t>
            </w:r>
          </w:p>
        </w:tc>
      </w:tr>
    </w:tbl>
    <w:p w:rsidR="004A5DF3" w:rsidRPr="006B2B8B" w:rsidRDefault="004A5DF3" w:rsidP="004A5DF3">
      <w:pPr>
        <w:kinsoku w:val="0"/>
        <w:overflowPunct w:val="0"/>
        <w:spacing w:before="360"/>
      </w:pPr>
    </w:p>
    <w:p w:rsidR="004A5DF3" w:rsidRPr="006B2B8B" w:rsidRDefault="004A5DF3" w:rsidP="004A5DF3">
      <w:pPr>
        <w:kinsoku w:val="0"/>
        <w:overflowPunct w:val="0"/>
        <w:rPr>
          <w:rFonts w:eastAsia="標楷體"/>
          <w:b/>
          <w:bCs/>
          <w:sz w:val="28"/>
          <w:szCs w:val="28"/>
        </w:rPr>
      </w:pPr>
      <w:r w:rsidRPr="006B2B8B">
        <w:br w:type="page"/>
      </w:r>
      <w:r w:rsidRPr="006B2B8B">
        <w:rPr>
          <w:rFonts w:eastAsia="標楷體" w:hint="eastAsia"/>
          <w:b/>
          <w:bCs/>
          <w:sz w:val="28"/>
          <w:szCs w:val="28"/>
        </w:rPr>
        <w:lastRenderedPageBreak/>
        <w:t>二、執行成果自行評估表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6369"/>
      </w:tblGrid>
      <w:tr w:rsidR="004A5DF3" w:rsidRPr="006B2B8B" w:rsidTr="003D1855">
        <w:trPr>
          <w:trHeight w:val="1985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與主管部會及各縣市相關局處之互動情形</w:t>
            </w:r>
          </w:p>
        </w:tc>
        <w:tc>
          <w:tcPr>
            <w:tcW w:w="7371" w:type="dxa"/>
            <w:tcBorders>
              <w:top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整體規劃概念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目前面對之課題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color w:val="auto"/>
                <w:kern w:val="0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t>研擬之策略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t>建設計畫需求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t>計畫可行性評估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市場評估與民間參與可行性評估</w:t>
            </w:r>
            <w:r w:rsidRPr="006B2B8B">
              <w:rPr>
                <w:rFonts w:eastAsia="標楷體"/>
                <w:sz w:val="28"/>
                <w:szCs w:val="28"/>
              </w:rPr>
              <w:t>…</w:t>
            </w: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lastRenderedPageBreak/>
              <w:t>環境可行性評估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土地利用分析、限制發展區分析</w:t>
            </w:r>
            <w:r w:rsidRPr="006B2B8B">
              <w:rPr>
                <w:rFonts w:eastAsia="標楷體"/>
                <w:sz w:val="28"/>
                <w:szCs w:val="28"/>
              </w:rPr>
              <w:t>…</w:t>
            </w: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t>財務可行性分析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估算可創造之土地增額稅收、容積增額價值、相關權利金及租金，以計算財務自償率</w:t>
            </w: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t>配套措施</w:t>
            </w:r>
          </w:p>
        </w:tc>
        <w:tc>
          <w:tcPr>
            <w:tcW w:w="7371" w:type="dxa"/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  <w:r w:rsidRPr="006B2B8B">
              <w:rPr>
                <w:rFonts w:eastAsia="標楷體" w:hint="eastAsia"/>
                <w:sz w:val="28"/>
                <w:szCs w:val="28"/>
              </w:rPr>
              <w:t>任務分工、財源籌措</w:t>
            </w:r>
          </w:p>
        </w:tc>
      </w:tr>
      <w:tr w:rsidR="004A5DF3" w:rsidRPr="006B2B8B" w:rsidTr="003D1855">
        <w:trPr>
          <w:trHeight w:val="1985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pStyle w:val="aa"/>
              <w:kinsoku w:val="0"/>
              <w:overflowPunct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B8B">
              <w:rPr>
                <w:rFonts w:ascii="Times New Roman" w:hAnsi="Times New Roman" w:hint="eastAsia"/>
                <w:color w:val="auto"/>
                <w:sz w:val="28"/>
                <w:szCs w:val="28"/>
              </w:rPr>
              <w:t>結論與建議</w:t>
            </w:r>
          </w:p>
        </w:tc>
        <w:tc>
          <w:tcPr>
            <w:tcW w:w="7371" w:type="dxa"/>
            <w:tcBorders>
              <w:bottom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4A5DF3" w:rsidRPr="006B2B8B" w:rsidRDefault="004A5DF3" w:rsidP="004A5DF3">
      <w:pPr>
        <w:kinsoku w:val="0"/>
        <w:overflowPunct w:val="0"/>
        <w:spacing w:before="360"/>
      </w:pPr>
    </w:p>
    <w:p w:rsidR="004A5DF3" w:rsidRPr="006B2B8B" w:rsidRDefault="004A5DF3" w:rsidP="004A5DF3">
      <w:pPr>
        <w:kinsoku w:val="0"/>
        <w:overflowPunct w:val="0"/>
        <w:rPr>
          <w:rFonts w:eastAsia="標楷體"/>
          <w:sz w:val="32"/>
        </w:rPr>
      </w:pPr>
      <w:r w:rsidRPr="006B2B8B">
        <w:rPr>
          <w:rFonts w:eastAsia="標楷體"/>
          <w:sz w:val="32"/>
        </w:rPr>
        <w:br w:type="page"/>
      </w:r>
    </w:p>
    <w:p w:rsidR="004A5DF3" w:rsidRPr="006B2B8B" w:rsidRDefault="004A5DF3" w:rsidP="004A5DF3">
      <w:pPr>
        <w:kinsoku w:val="0"/>
        <w:overflowPunct w:val="0"/>
        <w:rPr>
          <w:rFonts w:eastAsia="標楷體"/>
          <w:b/>
          <w:bCs/>
          <w:sz w:val="28"/>
          <w:szCs w:val="28"/>
        </w:rPr>
      </w:pPr>
      <w:r w:rsidRPr="006B2B8B">
        <w:rPr>
          <w:rFonts w:eastAsia="標楷體" w:hint="eastAsia"/>
          <w:b/>
          <w:bCs/>
          <w:sz w:val="28"/>
          <w:szCs w:val="28"/>
        </w:rPr>
        <w:lastRenderedPageBreak/>
        <w:t>三、剩餘款及結案經費明細表</w:t>
      </w:r>
    </w:p>
    <w:p w:rsidR="004A5DF3" w:rsidRPr="006B2B8B" w:rsidRDefault="004A5DF3" w:rsidP="004A5DF3">
      <w:pPr>
        <w:kinsoku w:val="0"/>
        <w:overflowPunct w:val="0"/>
        <w:ind w:firstLineChars="3400" w:firstLine="8160"/>
        <w:rPr>
          <w:rFonts w:ascii="標楷體" w:eastAsia="標楷體" w:hAnsi="標楷體"/>
          <w:b/>
          <w:bCs/>
          <w:sz w:val="28"/>
        </w:rPr>
      </w:pPr>
      <w:r w:rsidRPr="006B2B8B">
        <w:rPr>
          <w:rFonts w:ascii="標楷體" w:eastAsia="標楷體" w:hAnsi="標楷體" w:hint="eastAsia"/>
        </w:rPr>
        <w:t>單位：元</w:t>
      </w:r>
    </w:p>
    <w:tbl>
      <w:tblPr>
        <w:tblpPr w:leftFromText="180" w:rightFromText="180" w:vertAnchor="text" w:horzAnchor="margin" w:tblpY="2"/>
        <w:tblW w:w="9575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51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4A5DF3" w:rsidRPr="006B2B8B" w:rsidTr="003D1855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6B2B8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6B2B8B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6B2B8B">
              <w:rPr>
                <w:rFonts w:ascii="標楷體" w:eastAsia="標楷體" w:hAnsi="標楷體" w:hint="eastAsia"/>
                <w:szCs w:val="24"/>
              </w:rPr>
              <w:t>計畫總經費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6B2B8B">
              <w:rPr>
                <w:rFonts w:ascii="標楷體" w:eastAsia="標楷體" w:hAnsi="標楷體" w:hint="eastAsia"/>
                <w:szCs w:val="24"/>
              </w:rPr>
              <w:t>執行情形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6B2B8B">
              <w:rPr>
                <w:rFonts w:ascii="標楷體" w:eastAsia="標楷體" w:hAnsi="標楷體" w:hint="eastAsia"/>
                <w:szCs w:val="24"/>
              </w:rPr>
              <w:t>執行率</w:t>
            </w:r>
            <w:r w:rsidRPr="006B2B8B">
              <w:rPr>
                <w:rFonts w:ascii="標楷體" w:eastAsia="標楷體" w:hAnsi="標楷體"/>
                <w:szCs w:val="24"/>
              </w:rPr>
              <w:br/>
            </w:r>
            <w:r w:rsidRPr="006B2B8B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6B2B8B">
              <w:rPr>
                <w:rFonts w:ascii="標楷體" w:eastAsia="標楷體" w:hAnsi="標楷體" w:hint="eastAsia"/>
                <w:szCs w:val="24"/>
              </w:rPr>
              <w:t>未支用</w:t>
            </w:r>
            <w:r w:rsidRPr="006B2B8B">
              <w:rPr>
                <w:rFonts w:ascii="標楷體" w:eastAsia="標楷體" w:hAnsi="標楷體"/>
                <w:szCs w:val="24"/>
              </w:rPr>
              <w:br/>
            </w:r>
            <w:r w:rsidRPr="006B2B8B">
              <w:rPr>
                <w:rFonts w:ascii="標楷體" w:eastAsia="標楷體" w:hAnsi="標楷體" w:hint="eastAsia"/>
                <w:szCs w:val="24"/>
              </w:rPr>
              <w:t>餘額</w:t>
            </w:r>
          </w:p>
        </w:tc>
      </w:tr>
      <w:tr w:rsidR="004A5DF3" w:rsidRPr="006B2B8B" w:rsidTr="003D1855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 w:cs="Arial Unicode MS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2B8B">
              <w:rPr>
                <w:rFonts w:ascii="標楷體" w:eastAsia="標楷體" w:hAnsi="標楷體" w:hint="eastAsia"/>
                <w:sz w:val="22"/>
              </w:rPr>
              <w:t>補助款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2B8B">
              <w:rPr>
                <w:rFonts w:ascii="標楷體" w:eastAsia="標楷體" w:hAnsi="標楷體" w:hint="eastAsia"/>
                <w:sz w:val="22"/>
              </w:rPr>
              <w:t>配合款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2B8B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2B8B">
              <w:rPr>
                <w:rFonts w:ascii="標楷體" w:eastAsia="標楷體" w:hAnsi="標楷體" w:hint="eastAsia"/>
                <w:sz w:val="22"/>
              </w:rPr>
              <w:t>補助款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2B8B">
              <w:rPr>
                <w:rFonts w:ascii="標楷體" w:eastAsia="標楷體" w:hAnsi="標楷體" w:hint="eastAsia"/>
                <w:sz w:val="22"/>
              </w:rPr>
              <w:t>配合款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2B8B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 w:cs="Arial Unicode MS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 w:cs="Arial Unicode MS"/>
              </w:rPr>
            </w:pPr>
          </w:p>
        </w:tc>
      </w:tr>
      <w:tr w:rsidR="004A5DF3" w:rsidRPr="006B2B8B" w:rsidTr="003D1855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5DF3" w:rsidRPr="006B2B8B" w:rsidRDefault="004A5DF3" w:rsidP="003D1855">
            <w:pPr>
              <w:kinsoku w:val="0"/>
              <w:overflowPunct w:val="0"/>
              <w:spacing w:before="360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</w:tbl>
    <w:p w:rsidR="00DA61A5" w:rsidRPr="004A5DF3" w:rsidRDefault="00DA61A5" w:rsidP="004A5DF3"/>
    <w:sectPr w:rsidR="00DA61A5" w:rsidRPr="004A5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EF" w:rsidRDefault="005E17EF" w:rsidP="00E90091">
      <w:r>
        <w:separator/>
      </w:r>
    </w:p>
  </w:endnote>
  <w:endnote w:type="continuationSeparator" w:id="0">
    <w:p w:rsidR="005E17EF" w:rsidRDefault="005E17EF" w:rsidP="00E9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 w:rsidP="007962AD">
    <w:pPr>
      <w:pStyle w:val="a5"/>
      <w:framePr w:wrap="around" w:vAnchor="text" w:hAnchor="margin" w:xAlign="center" w:y="1"/>
      <w:spacing w:before="24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DF3" w:rsidRDefault="004A5DF3" w:rsidP="007962AD">
    <w:pPr>
      <w:pStyle w:val="a5"/>
      <w:spacing w:before="24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365" w:rsidRPr="00F8636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4A5DF3" w:rsidRDefault="004A5DF3" w:rsidP="007962AD">
    <w:pPr>
      <w:pStyle w:val="a5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 w:rsidP="007962AD">
    <w:pPr>
      <w:pStyle w:val="a5"/>
      <w:spacing w:before="24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 w:rsidP="007962AD">
    <w:pPr>
      <w:pStyle w:val="a5"/>
      <w:framePr w:wrap="around" w:vAnchor="text" w:hAnchor="margin" w:xAlign="center" w:y="1"/>
      <w:spacing w:before="24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DF3" w:rsidRDefault="004A5DF3" w:rsidP="007962AD">
    <w:pPr>
      <w:pStyle w:val="a5"/>
      <w:spacing w:before="24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EF" w:rsidRDefault="005E17EF" w:rsidP="00E90091">
      <w:r>
        <w:separator/>
      </w:r>
    </w:p>
  </w:footnote>
  <w:footnote w:type="continuationSeparator" w:id="0">
    <w:p w:rsidR="005E17EF" w:rsidRDefault="005E17EF" w:rsidP="00E9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 w:rsidP="007962AD">
    <w:pPr>
      <w:pStyle w:val="a3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 w:rsidP="007962AD">
    <w:pPr>
      <w:pStyle w:val="a3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F3" w:rsidRDefault="004A5DF3" w:rsidP="007962AD">
    <w:pPr>
      <w:pStyle w:val="a3"/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1D5"/>
    <w:multiLevelType w:val="hybridMultilevel"/>
    <w:tmpl w:val="A408310C"/>
    <w:lvl w:ilvl="0" w:tplc="BFEEAD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8B11F83"/>
    <w:multiLevelType w:val="hybridMultilevel"/>
    <w:tmpl w:val="530E921A"/>
    <w:lvl w:ilvl="0" w:tplc="E0C6B8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645385"/>
    <w:multiLevelType w:val="hybridMultilevel"/>
    <w:tmpl w:val="85348CD8"/>
    <w:lvl w:ilvl="0" w:tplc="9C4A60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78"/>
    <w:rsid w:val="001A5EDE"/>
    <w:rsid w:val="001E5D50"/>
    <w:rsid w:val="002F283A"/>
    <w:rsid w:val="00357D74"/>
    <w:rsid w:val="003C65BF"/>
    <w:rsid w:val="004A5DF3"/>
    <w:rsid w:val="005E17EF"/>
    <w:rsid w:val="006953E6"/>
    <w:rsid w:val="006F25E2"/>
    <w:rsid w:val="007153D3"/>
    <w:rsid w:val="007514F0"/>
    <w:rsid w:val="00937CFF"/>
    <w:rsid w:val="00AB1278"/>
    <w:rsid w:val="00DA61A5"/>
    <w:rsid w:val="00E90091"/>
    <w:rsid w:val="00F00E90"/>
    <w:rsid w:val="00F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7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0091"/>
    <w:rPr>
      <w:kern w:val="2"/>
    </w:rPr>
  </w:style>
  <w:style w:type="paragraph" w:styleId="a5">
    <w:name w:val="footer"/>
    <w:basedOn w:val="a"/>
    <w:link w:val="a6"/>
    <w:uiPriority w:val="99"/>
    <w:unhideWhenUsed/>
    <w:rsid w:val="00E900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0091"/>
    <w:rPr>
      <w:kern w:val="2"/>
    </w:rPr>
  </w:style>
  <w:style w:type="character" w:styleId="a7">
    <w:name w:val="page number"/>
    <w:basedOn w:val="a0"/>
    <w:uiPriority w:val="99"/>
    <w:rsid w:val="004A5DF3"/>
    <w:rPr>
      <w:rFonts w:cs="Times New Roman"/>
    </w:rPr>
  </w:style>
  <w:style w:type="paragraph" w:styleId="a8">
    <w:name w:val="List Paragraph"/>
    <w:basedOn w:val="a"/>
    <w:link w:val="a9"/>
    <w:uiPriority w:val="99"/>
    <w:qFormat/>
    <w:rsid w:val="004A5DF3"/>
    <w:pPr>
      <w:ind w:leftChars="200" w:left="480"/>
    </w:pPr>
    <w:rPr>
      <w:rFonts w:ascii="Calibri" w:hAnsi="Calibri"/>
      <w:sz w:val="22"/>
    </w:rPr>
  </w:style>
  <w:style w:type="character" w:customStyle="1" w:styleId="a9">
    <w:name w:val="清單段落 字元"/>
    <w:link w:val="a8"/>
    <w:uiPriority w:val="99"/>
    <w:locked/>
    <w:rsid w:val="004A5DF3"/>
    <w:rPr>
      <w:rFonts w:ascii="Calibri" w:hAnsi="Calibri"/>
      <w:kern w:val="2"/>
      <w:sz w:val="22"/>
    </w:rPr>
  </w:style>
  <w:style w:type="paragraph" w:customStyle="1" w:styleId="aa">
    <w:name w:val="表文"/>
    <w:basedOn w:val="a"/>
    <w:uiPriority w:val="99"/>
    <w:rsid w:val="004A5DF3"/>
    <w:pPr>
      <w:jc w:val="both"/>
    </w:pPr>
    <w:rPr>
      <w:rFonts w:ascii="標楷體" w:eastAsia="標楷體" w:hAnsi="標楷體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D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7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0091"/>
    <w:rPr>
      <w:kern w:val="2"/>
    </w:rPr>
  </w:style>
  <w:style w:type="paragraph" w:styleId="a5">
    <w:name w:val="footer"/>
    <w:basedOn w:val="a"/>
    <w:link w:val="a6"/>
    <w:uiPriority w:val="99"/>
    <w:unhideWhenUsed/>
    <w:rsid w:val="00E900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0091"/>
    <w:rPr>
      <w:kern w:val="2"/>
    </w:rPr>
  </w:style>
  <w:style w:type="character" w:styleId="a7">
    <w:name w:val="page number"/>
    <w:basedOn w:val="a0"/>
    <w:uiPriority w:val="99"/>
    <w:rsid w:val="004A5DF3"/>
    <w:rPr>
      <w:rFonts w:cs="Times New Roman"/>
    </w:rPr>
  </w:style>
  <w:style w:type="paragraph" w:styleId="a8">
    <w:name w:val="List Paragraph"/>
    <w:basedOn w:val="a"/>
    <w:link w:val="a9"/>
    <w:uiPriority w:val="99"/>
    <w:qFormat/>
    <w:rsid w:val="004A5DF3"/>
    <w:pPr>
      <w:ind w:leftChars="200" w:left="480"/>
    </w:pPr>
    <w:rPr>
      <w:rFonts w:ascii="Calibri" w:hAnsi="Calibri"/>
      <w:sz w:val="22"/>
    </w:rPr>
  </w:style>
  <w:style w:type="character" w:customStyle="1" w:styleId="a9">
    <w:name w:val="清單段落 字元"/>
    <w:link w:val="a8"/>
    <w:uiPriority w:val="99"/>
    <w:locked/>
    <w:rsid w:val="004A5DF3"/>
    <w:rPr>
      <w:rFonts w:ascii="Calibri" w:hAnsi="Calibri"/>
      <w:kern w:val="2"/>
      <w:sz w:val="22"/>
    </w:rPr>
  </w:style>
  <w:style w:type="paragraph" w:customStyle="1" w:styleId="aa">
    <w:name w:val="表文"/>
    <w:basedOn w:val="a"/>
    <w:uiPriority w:val="99"/>
    <w:rsid w:val="004A5DF3"/>
    <w:pPr>
      <w:jc w:val="both"/>
    </w:pPr>
    <w:rPr>
      <w:rFonts w:ascii="標楷體" w:eastAsia="標楷體" w:hAnsi="標楷體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D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taiju</dc:creator>
  <cp:lastModifiedBy>葉淑蘭</cp:lastModifiedBy>
  <cp:revision>8</cp:revision>
  <cp:lastPrinted>2013-01-08T04:07:00Z</cp:lastPrinted>
  <dcterms:created xsi:type="dcterms:W3CDTF">2012-09-21T05:25:00Z</dcterms:created>
  <dcterms:modified xsi:type="dcterms:W3CDTF">2013-02-21T04:16:00Z</dcterms:modified>
</cp:coreProperties>
</file>