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68" w:rsidRDefault="006F57F0">
      <w:pPr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設備</w:t>
      </w:r>
      <w:proofErr w:type="gramStart"/>
      <w:r>
        <w:rPr>
          <w:rFonts w:ascii="標楷體" w:eastAsia="標楷體" w:hAnsi="標楷體"/>
          <w:b/>
          <w:sz w:val="28"/>
        </w:rPr>
        <w:t>汰</w:t>
      </w:r>
      <w:proofErr w:type="gramEnd"/>
      <w:r>
        <w:rPr>
          <w:rFonts w:ascii="標楷體" w:eastAsia="標楷體" w:hAnsi="標楷體"/>
          <w:b/>
          <w:sz w:val="28"/>
        </w:rPr>
        <w:t>換設置完工前、後證明文件</w:t>
      </w:r>
    </w:p>
    <w:p w:rsidR="00F91568" w:rsidRDefault="006F57F0">
      <w:pPr>
        <w:spacing w:line="400" w:lineRule="exact"/>
        <w:jc w:val="center"/>
      </w:pPr>
      <w:r>
        <w:rPr>
          <w:rFonts w:ascii="標楷體" w:eastAsia="標楷體" w:hAnsi="標楷體"/>
          <w:b/>
          <w:sz w:val="18"/>
        </w:rPr>
        <w:t>（無風管空氣調節機、辦公室照明及室內停車場智慧照明）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529"/>
        <w:gridCol w:w="4798"/>
      </w:tblGrid>
      <w:tr w:rsidR="00F91568" w:rsidTr="003A6FF6">
        <w:trPr>
          <w:trHeight w:val="264"/>
          <w:jc w:val="center"/>
        </w:trPr>
        <w:tc>
          <w:tcPr>
            <w:tcW w:w="10173" w:type="dxa"/>
            <w:gridSpan w:val="3"/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設置場所門牌及外觀</w:t>
            </w:r>
          </w:p>
        </w:tc>
      </w:tr>
      <w:tr w:rsidR="00F91568" w:rsidTr="003A6FF6">
        <w:trPr>
          <w:trHeight w:val="264"/>
          <w:jc w:val="center"/>
        </w:trPr>
        <w:tc>
          <w:tcPr>
            <w:tcW w:w="5375" w:type="dxa"/>
            <w:gridSpan w:val="2"/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808080"/>
                <w:sz w:val="28"/>
                <w:szCs w:val="28"/>
              </w:rPr>
              <w:t>(門牌)</w:t>
            </w: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808080"/>
                <w:sz w:val="28"/>
                <w:szCs w:val="28"/>
              </w:rPr>
              <w:t>(營業場所外觀)</w:t>
            </w: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F91568" w:rsidRDefault="00F91568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91568" w:rsidTr="003A6FF6">
        <w:trPr>
          <w:trHeight w:val="264"/>
          <w:jc w:val="center"/>
        </w:trPr>
        <w:tc>
          <w:tcPr>
            <w:tcW w:w="101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汰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換/建置品項</w:t>
            </w:r>
          </w:p>
        </w:tc>
      </w:tr>
      <w:tr w:rsidR="00F91568" w:rsidTr="003A6FF6">
        <w:trPr>
          <w:trHeight w:val="263"/>
          <w:jc w:val="center"/>
        </w:trPr>
        <w:tc>
          <w:tcPr>
            <w:tcW w:w="101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□無風管空氣調節機；□辦公室照明；□室內停車場智慧照明</w:t>
            </w:r>
          </w:p>
        </w:tc>
      </w:tr>
      <w:tr w:rsidR="00F91568" w:rsidTr="003A6FF6">
        <w:trPr>
          <w:trHeight w:val="23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汰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換/設置前</w:t>
            </w:r>
          </w:p>
        </w:tc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汰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換/設置後</w:t>
            </w:r>
          </w:p>
        </w:tc>
      </w:tr>
      <w:tr w:rsidR="00F91568" w:rsidTr="003A6FF6">
        <w:trPr>
          <w:trHeight w:val="154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568" w:rsidRDefault="00F915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568" w:rsidRDefault="006F57F0">
      <w:pPr>
        <w:spacing w:line="240" w:lineRule="exact"/>
      </w:pPr>
      <w:proofErr w:type="gramStart"/>
      <w:r>
        <w:rPr>
          <w:rFonts w:ascii="標楷體" w:eastAsia="標楷體" w:hAnsi="標楷體"/>
          <w:b/>
          <w:sz w:val="18"/>
        </w:rPr>
        <w:t>註</w:t>
      </w:r>
      <w:proofErr w:type="gramEnd"/>
      <w:r>
        <w:rPr>
          <w:rFonts w:ascii="標楷體" w:eastAsia="標楷體" w:hAnsi="標楷體"/>
          <w:b/>
          <w:sz w:val="18"/>
        </w:rPr>
        <w:t>：</w:t>
      </w:r>
      <w:r>
        <w:rPr>
          <w:rFonts w:ascii="標楷體" w:eastAsia="標楷體" w:hAnsi="標楷體"/>
          <w:sz w:val="18"/>
        </w:rPr>
        <w:t>本表得依實際情形自行修改、擴充或刪減。</w:t>
      </w:r>
    </w:p>
    <w:sectPr w:rsidR="00F9156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99" w:rsidRDefault="00BE1B99">
      <w:r>
        <w:separator/>
      </w:r>
    </w:p>
  </w:endnote>
  <w:endnote w:type="continuationSeparator" w:id="0">
    <w:p w:rsidR="00BE1B99" w:rsidRDefault="00B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99" w:rsidRDefault="00BE1B99">
      <w:r>
        <w:rPr>
          <w:color w:val="000000"/>
        </w:rPr>
        <w:separator/>
      </w:r>
    </w:p>
  </w:footnote>
  <w:footnote w:type="continuationSeparator" w:id="0">
    <w:p w:rsidR="00BE1B99" w:rsidRDefault="00BE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862"/>
    <w:multiLevelType w:val="multilevel"/>
    <w:tmpl w:val="9196A1DA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right"/>
      <w:pPr>
        <w:ind w:left="1920" w:hanging="480"/>
      </w:pPr>
    </w:lvl>
    <w:lvl w:ilvl="4">
      <w:start w:val="1"/>
      <w:numFmt w:val="decimal"/>
      <w:lvlText w:val="(%5)"/>
      <w:lvlJc w:val="right"/>
      <w:pPr>
        <w:ind w:left="2400" w:hanging="480"/>
      </w:pPr>
    </w:lvl>
    <w:lvl w:ilvl="5">
      <w:start w:val="1"/>
      <w:numFmt w:val="upperLetter"/>
      <w:lvlText w:val="(%6)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A7550"/>
    <w:multiLevelType w:val="multilevel"/>
    <w:tmpl w:val="8CA2C9E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568"/>
    <w:rsid w:val="00116AC4"/>
    <w:rsid w:val="001575C4"/>
    <w:rsid w:val="003A6FF6"/>
    <w:rsid w:val="00567F9B"/>
    <w:rsid w:val="005B7089"/>
    <w:rsid w:val="005E29E5"/>
    <w:rsid w:val="00646679"/>
    <w:rsid w:val="006F57F0"/>
    <w:rsid w:val="007A77B3"/>
    <w:rsid w:val="00802703"/>
    <w:rsid w:val="00982F18"/>
    <w:rsid w:val="00B64A1F"/>
    <w:rsid w:val="00BE1B99"/>
    <w:rsid w:val="00E72273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2DFE1-1ABA-4577-B398-DFF7C8B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ody Text"/>
    <w:basedOn w:val="a"/>
    <w:pPr>
      <w:spacing w:after="120"/>
    </w:pPr>
    <w:rPr>
      <w:rFonts w:ascii="Times New Roman" w:hAnsi="Times New Roman"/>
      <w:color w:val="00000A"/>
      <w:kern w:val="0"/>
      <w:szCs w:val="24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color w:val="00000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陳婉青</dc:creator>
  <cp:lastModifiedBy>武辰羲</cp:lastModifiedBy>
  <cp:revision>5</cp:revision>
  <cp:lastPrinted>2018-05-18T03:36:00Z</cp:lastPrinted>
  <dcterms:created xsi:type="dcterms:W3CDTF">2018-05-18T11:46:00Z</dcterms:created>
  <dcterms:modified xsi:type="dcterms:W3CDTF">2020-07-01T08:14:00Z</dcterms:modified>
</cp:coreProperties>
</file>