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D5" w:rsidRDefault="006B18EA" w:rsidP="006B18EA">
      <w:pPr>
        <w:jc w:val="center"/>
        <w:rPr>
          <w:rFonts w:ascii="標楷體" w:eastAsia="標楷體" w:hAnsi="標楷體"/>
          <w:b/>
          <w:sz w:val="28"/>
          <w:szCs w:val="28"/>
        </w:rPr>
      </w:pPr>
      <w:r w:rsidRPr="006B18EA">
        <w:rPr>
          <w:rFonts w:ascii="標楷體" w:eastAsia="標楷體" w:hAnsi="標楷體" w:hint="eastAsia"/>
          <w:b/>
          <w:sz w:val="28"/>
          <w:szCs w:val="28"/>
        </w:rPr>
        <w:t>臺北市保母托育制度管理委員會第4屆第1次會議紀錄</w:t>
      </w:r>
    </w:p>
    <w:p w:rsidR="006B18EA" w:rsidRPr="006B18EA" w:rsidRDefault="006B18EA" w:rsidP="006B18EA">
      <w:pPr>
        <w:pStyle w:val="a3"/>
        <w:numPr>
          <w:ilvl w:val="0"/>
          <w:numId w:val="1"/>
        </w:numPr>
        <w:ind w:leftChars="0"/>
        <w:rPr>
          <w:rFonts w:ascii="標楷體" w:eastAsia="標楷體" w:hAnsi="標楷體"/>
          <w:szCs w:val="24"/>
        </w:rPr>
      </w:pPr>
      <w:r w:rsidRPr="006B18EA">
        <w:rPr>
          <w:rFonts w:ascii="標楷體" w:eastAsia="標楷體" w:hAnsi="標楷體" w:hint="eastAsia"/>
          <w:szCs w:val="24"/>
        </w:rPr>
        <w:t>時間：</w:t>
      </w:r>
      <w:r>
        <w:rPr>
          <w:rFonts w:ascii="標楷體" w:eastAsia="標楷體" w:hAnsi="標楷體" w:hint="eastAsia"/>
          <w:szCs w:val="24"/>
        </w:rPr>
        <w:t>104年5月15日(星期五)下午14時0分</w:t>
      </w:r>
    </w:p>
    <w:p w:rsidR="006B18EA" w:rsidRDefault="006B18EA" w:rsidP="006B18EA">
      <w:pPr>
        <w:pStyle w:val="a3"/>
        <w:numPr>
          <w:ilvl w:val="0"/>
          <w:numId w:val="1"/>
        </w:numPr>
        <w:ind w:leftChars="0"/>
        <w:rPr>
          <w:rFonts w:ascii="標楷體" w:eastAsia="標楷體" w:hAnsi="標楷體"/>
          <w:szCs w:val="24"/>
        </w:rPr>
      </w:pPr>
      <w:r>
        <w:rPr>
          <w:rFonts w:ascii="標楷體" w:eastAsia="標楷體" w:hAnsi="標楷體" w:hint="eastAsia"/>
          <w:szCs w:val="24"/>
        </w:rPr>
        <w:t>地點：臺北市市政大樓11樓中央區吳三連廳會議室</w:t>
      </w:r>
    </w:p>
    <w:p w:rsidR="006B18EA" w:rsidRDefault="006B18EA" w:rsidP="006B18EA">
      <w:pPr>
        <w:pStyle w:val="a3"/>
        <w:numPr>
          <w:ilvl w:val="0"/>
          <w:numId w:val="1"/>
        </w:numPr>
        <w:ind w:leftChars="0"/>
        <w:rPr>
          <w:rFonts w:ascii="標楷體" w:eastAsia="標楷體" w:hAnsi="標楷體"/>
          <w:szCs w:val="24"/>
        </w:rPr>
      </w:pPr>
      <w:r>
        <w:rPr>
          <w:rFonts w:ascii="標楷體" w:eastAsia="標楷體" w:hAnsi="標楷體" w:hint="eastAsia"/>
          <w:szCs w:val="24"/>
        </w:rPr>
        <w:t>主席：許代理主任委員立民</w:t>
      </w:r>
    </w:p>
    <w:p w:rsidR="006B18EA" w:rsidRDefault="006B18EA" w:rsidP="006B18EA">
      <w:pPr>
        <w:pStyle w:val="a3"/>
        <w:numPr>
          <w:ilvl w:val="0"/>
          <w:numId w:val="1"/>
        </w:numPr>
        <w:ind w:leftChars="0"/>
        <w:rPr>
          <w:rFonts w:ascii="標楷體" w:eastAsia="標楷體" w:hAnsi="標楷體"/>
          <w:szCs w:val="24"/>
        </w:rPr>
      </w:pPr>
      <w:r>
        <w:rPr>
          <w:rFonts w:ascii="標楷體" w:eastAsia="標楷體" w:hAnsi="標楷體" w:hint="eastAsia"/>
          <w:szCs w:val="24"/>
        </w:rPr>
        <w:t>出席委員：黃委員敬堯、徐委員玉雪、張委員烱彥、王委員兆慶、楊委員金寶、林委員月琴、劉委員昌坪、高委員姝、陳委員美君、王委員懿行、陳委員怡君、杜執秘慈容、洪幹事偉倫、石幹事守正</w:t>
      </w:r>
    </w:p>
    <w:p w:rsidR="006B18EA" w:rsidRDefault="006B18EA" w:rsidP="006B18EA">
      <w:pPr>
        <w:pStyle w:val="a3"/>
        <w:ind w:leftChars="0"/>
        <w:jc w:val="right"/>
        <w:rPr>
          <w:rFonts w:ascii="標楷體" w:eastAsia="標楷體" w:hAnsi="標楷體"/>
          <w:szCs w:val="24"/>
        </w:rPr>
      </w:pPr>
      <w:r>
        <w:rPr>
          <w:rFonts w:ascii="標楷體" w:eastAsia="標楷體" w:hAnsi="標楷體" w:hint="eastAsia"/>
          <w:szCs w:val="24"/>
        </w:rPr>
        <w:t>記錄：王彥晴</w:t>
      </w:r>
    </w:p>
    <w:p w:rsidR="006B18EA" w:rsidRDefault="006B18EA" w:rsidP="006B18EA">
      <w:pPr>
        <w:pStyle w:val="a3"/>
        <w:numPr>
          <w:ilvl w:val="0"/>
          <w:numId w:val="1"/>
        </w:numPr>
        <w:ind w:leftChars="0"/>
        <w:rPr>
          <w:rFonts w:ascii="標楷體" w:eastAsia="標楷體" w:hAnsi="標楷體"/>
          <w:szCs w:val="24"/>
        </w:rPr>
      </w:pPr>
      <w:r>
        <w:rPr>
          <w:rFonts w:ascii="標楷體" w:eastAsia="標楷體" w:hAnsi="標楷體" w:hint="eastAsia"/>
          <w:szCs w:val="24"/>
        </w:rPr>
        <w:t>主席致詞：(略)</w:t>
      </w:r>
    </w:p>
    <w:p w:rsidR="00CE158B" w:rsidRDefault="00CE158B" w:rsidP="006B18EA">
      <w:pPr>
        <w:pStyle w:val="a3"/>
        <w:numPr>
          <w:ilvl w:val="0"/>
          <w:numId w:val="1"/>
        </w:numPr>
        <w:ind w:leftChars="0"/>
        <w:rPr>
          <w:rFonts w:ascii="標楷體" w:eastAsia="標楷體" w:hAnsi="標楷體"/>
          <w:szCs w:val="24"/>
        </w:rPr>
      </w:pPr>
      <w:r>
        <w:rPr>
          <w:rFonts w:ascii="標楷體" w:eastAsia="標楷體" w:hAnsi="標楷體" w:hint="eastAsia"/>
          <w:szCs w:val="24"/>
        </w:rPr>
        <w:t>報告事項：</w:t>
      </w:r>
    </w:p>
    <w:p w:rsidR="00CE158B" w:rsidRPr="00CE158B" w:rsidRDefault="00CE158B" w:rsidP="00CE158B">
      <w:pPr>
        <w:rPr>
          <w:rFonts w:ascii="標楷體" w:eastAsia="標楷體" w:hAnsi="標楷體"/>
          <w:b/>
          <w:szCs w:val="24"/>
        </w:rPr>
      </w:pPr>
      <w:r w:rsidRPr="00CE158B">
        <w:rPr>
          <w:rFonts w:ascii="標楷體" w:eastAsia="標楷體" w:hAnsi="標楷體" w:hint="eastAsia"/>
          <w:b/>
          <w:szCs w:val="24"/>
        </w:rPr>
        <w:t xml:space="preserve">  報告案1：確認前次會議紀錄。</w:t>
      </w:r>
    </w:p>
    <w:p w:rsidR="00CE158B" w:rsidRPr="00CE158B" w:rsidRDefault="00CE158B" w:rsidP="00CE158B">
      <w:pPr>
        <w:rPr>
          <w:rFonts w:ascii="標楷體" w:eastAsia="標楷體" w:hAnsi="標楷體"/>
          <w:b/>
          <w:szCs w:val="24"/>
        </w:rPr>
      </w:pPr>
      <w:r w:rsidRPr="00CE158B">
        <w:rPr>
          <w:rFonts w:ascii="標楷體" w:eastAsia="標楷體" w:hAnsi="標楷體" w:hint="eastAsia"/>
          <w:b/>
          <w:szCs w:val="24"/>
        </w:rPr>
        <w:t xml:space="preserve">    </w:t>
      </w:r>
      <w:r w:rsidR="00A916A0">
        <w:rPr>
          <w:rFonts w:ascii="標楷體" w:eastAsia="標楷體" w:hAnsi="標楷體" w:hint="eastAsia"/>
          <w:b/>
          <w:szCs w:val="24"/>
        </w:rPr>
        <w:t xml:space="preserve"> </w:t>
      </w:r>
      <w:r w:rsidRPr="00CE158B">
        <w:rPr>
          <w:rFonts w:ascii="標楷體" w:eastAsia="標楷體" w:hAnsi="標楷體" w:hint="eastAsia"/>
          <w:b/>
          <w:szCs w:val="24"/>
        </w:rPr>
        <w:t>主席裁示：前次會議紀錄准予備查。</w:t>
      </w:r>
    </w:p>
    <w:p w:rsidR="00CE158B" w:rsidRDefault="00CE158B" w:rsidP="001D56DD">
      <w:pPr>
        <w:tabs>
          <w:tab w:val="left" w:pos="284"/>
        </w:tabs>
        <w:rPr>
          <w:rFonts w:ascii="標楷體" w:eastAsia="標楷體" w:hAnsi="標楷體"/>
          <w:b/>
          <w:szCs w:val="24"/>
        </w:rPr>
      </w:pPr>
      <w:r w:rsidRPr="00CE158B">
        <w:rPr>
          <w:rFonts w:ascii="標楷體" w:eastAsia="標楷體" w:hAnsi="標楷體" w:hint="eastAsia"/>
          <w:b/>
          <w:szCs w:val="24"/>
        </w:rPr>
        <w:t xml:space="preserve">  報告案2：前次委員會議決議(裁示)事項執行情形追蹤。</w:t>
      </w:r>
    </w:p>
    <w:p w:rsidR="00CE158B" w:rsidRDefault="00CE158B" w:rsidP="00CE158B">
      <w:pPr>
        <w:rPr>
          <w:rFonts w:ascii="標楷體" w:eastAsia="標楷體" w:hAnsi="標楷體"/>
          <w:b/>
          <w:szCs w:val="24"/>
        </w:rPr>
      </w:pPr>
      <w:r>
        <w:rPr>
          <w:rFonts w:ascii="標楷體" w:eastAsia="標楷體" w:hAnsi="標楷體" w:hint="eastAsia"/>
          <w:b/>
          <w:szCs w:val="24"/>
        </w:rPr>
        <w:t xml:space="preserve">     主席裁示：</w:t>
      </w:r>
    </w:p>
    <w:p w:rsidR="00CE158B" w:rsidRPr="006264C9" w:rsidRDefault="00CE158B" w:rsidP="006D5687">
      <w:pPr>
        <w:pStyle w:val="a3"/>
        <w:numPr>
          <w:ilvl w:val="0"/>
          <w:numId w:val="2"/>
        </w:numPr>
        <w:ind w:leftChars="0"/>
        <w:jc w:val="both"/>
        <w:rPr>
          <w:rFonts w:ascii="標楷體" w:eastAsia="標楷體" w:hAnsi="標楷體"/>
          <w:szCs w:val="24"/>
        </w:rPr>
      </w:pPr>
      <w:r w:rsidRPr="006264C9">
        <w:rPr>
          <w:rFonts w:ascii="標楷體" w:eastAsia="標楷體" w:hAnsi="標楷體" w:hint="eastAsia"/>
          <w:szCs w:val="24"/>
        </w:rPr>
        <w:t>案號</w:t>
      </w:r>
      <w:r w:rsidR="006264C9" w:rsidRPr="006264C9">
        <w:rPr>
          <w:rFonts w:ascii="標楷體" w:eastAsia="標楷體" w:hAnsi="標楷體" w:hint="eastAsia"/>
          <w:szCs w:val="24"/>
        </w:rPr>
        <w:t>二二提二(為推動本市優質保母平價托育可行性一案)</w:t>
      </w:r>
      <w:r w:rsidRPr="006264C9">
        <w:rPr>
          <w:rFonts w:ascii="標楷體" w:eastAsia="標楷體" w:hAnsi="標楷體" w:hint="eastAsia"/>
          <w:szCs w:val="24"/>
        </w:rPr>
        <w:t>：</w:t>
      </w:r>
      <w:r w:rsidR="006264C9" w:rsidRPr="006264C9">
        <w:rPr>
          <w:rFonts w:ascii="標楷體" w:eastAsia="標楷體" w:hAnsi="標楷體" w:hint="eastAsia"/>
          <w:szCs w:val="24"/>
        </w:rPr>
        <w:t>於本次會議報告案3討論，持續列管。</w:t>
      </w:r>
    </w:p>
    <w:p w:rsidR="006264C9" w:rsidRDefault="006264C9" w:rsidP="006D5687">
      <w:pPr>
        <w:pStyle w:val="a3"/>
        <w:numPr>
          <w:ilvl w:val="0"/>
          <w:numId w:val="2"/>
        </w:numPr>
        <w:ind w:leftChars="0"/>
        <w:jc w:val="both"/>
        <w:rPr>
          <w:rFonts w:ascii="標楷體" w:eastAsia="標楷體" w:hAnsi="標楷體"/>
          <w:szCs w:val="24"/>
        </w:rPr>
      </w:pPr>
      <w:r w:rsidRPr="00D44843">
        <w:rPr>
          <w:rFonts w:ascii="標楷體" w:eastAsia="標楷體" w:hAnsi="標楷體" w:hint="eastAsia"/>
          <w:szCs w:val="24"/>
        </w:rPr>
        <w:t>案號三一提三(為確認「本市社區保母系統單位通報案件處理流程」一案)：</w:t>
      </w:r>
      <w:r w:rsidR="00BE2021" w:rsidRPr="00D44843">
        <w:rPr>
          <w:rFonts w:ascii="標楷體" w:eastAsia="標楷體" w:hAnsi="標楷體" w:hint="eastAsia"/>
          <w:szCs w:val="24"/>
        </w:rPr>
        <w:t>刪除「進入司法程序，並經地檢署起訴者」</w:t>
      </w:r>
      <w:r w:rsidR="00D44843" w:rsidRPr="00D44843">
        <w:rPr>
          <w:rFonts w:ascii="標楷體" w:eastAsia="標楷體" w:hAnsi="標楷體" w:hint="eastAsia"/>
          <w:szCs w:val="24"/>
        </w:rPr>
        <w:t>，新增「經主管機關查證屬實，有</w:t>
      </w:r>
      <w:proofErr w:type="gramStart"/>
      <w:r w:rsidR="00D44843" w:rsidRPr="00D44843">
        <w:rPr>
          <w:rFonts w:ascii="標楷體" w:eastAsia="標楷體" w:hAnsi="標楷體" w:hint="eastAsia"/>
          <w:szCs w:val="24"/>
        </w:rPr>
        <w:t>居家式托育</w:t>
      </w:r>
      <w:proofErr w:type="gramEnd"/>
      <w:r w:rsidR="00D44843" w:rsidRPr="00D44843">
        <w:rPr>
          <w:rFonts w:ascii="標楷體" w:eastAsia="標楷體" w:hAnsi="標楷體" w:hint="eastAsia"/>
          <w:szCs w:val="24"/>
        </w:rPr>
        <w:t>服務提供者登記及管理辦法第九條第一項第三、</w:t>
      </w:r>
      <w:r w:rsidR="00262AA9">
        <w:rPr>
          <w:rFonts w:ascii="標楷體" w:eastAsia="標楷體" w:hAnsi="標楷體" w:hint="eastAsia"/>
          <w:szCs w:val="24"/>
        </w:rPr>
        <w:t>第</w:t>
      </w:r>
      <w:r w:rsidR="00D44843" w:rsidRPr="00D44843">
        <w:rPr>
          <w:rFonts w:ascii="標楷體" w:eastAsia="標楷體" w:hAnsi="標楷體" w:hint="eastAsia"/>
          <w:szCs w:val="24"/>
        </w:rPr>
        <w:t>四款</w:t>
      </w:r>
      <w:r w:rsidR="006D5687">
        <w:rPr>
          <w:rFonts w:ascii="標楷體" w:eastAsia="標楷體" w:hAnsi="標楷體" w:hint="eastAsia"/>
          <w:szCs w:val="24"/>
        </w:rPr>
        <w:t>所定行為</w:t>
      </w:r>
      <w:r w:rsidR="00D44843" w:rsidRPr="00D44843">
        <w:rPr>
          <w:rFonts w:ascii="標楷體" w:eastAsia="標楷體" w:hAnsi="標楷體" w:hint="eastAsia"/>
          <w:szCs w:val="24"/>
        </w:rPr>
        <w:t>者」；刪除</w:t>
      </w:r>
      <w:r w:rsidR="00BE2021" w:rsidRPr="00D44843">
        <w:rPr>
          <w:rFonts w:ascii="標楷體" w:eastAsia="標楷體" w:hAnsi="標楷體" w:hint="eastAsia"/>
          <w:szCs w:val="24"/>
        </w:rPr>
        <w:t>「1.司法程序進行中，每月訪視。2.通知系統單位，辦理保母退出系統」</w:t>
      </w:r>
      <w:r w:rsidR="00D44843" w:rsidRPr="00D44843">
        <w:rPr>
          <w:rFonts w:ascii="標楷體" w:eastAsia="標楷體" w:hAnsi="標楷體" w:hint="eastAsia"/>
          <w:szCs w:val="24"/>
        </w:rPr>
        <w:t>，新增「</w:t>
      </w:r>
      <w:r w:rsidR="006D5687">
        <w:rPr>
          <w:rFonts w:ascii="標楷體" w:eastAsia="標楷體" w:hAnsi="標楷體" w:hint="eastAsia"/>
          <w:szCs w:val="24"/>
        </w:rPr>
        <w:t>得</w:t>
      </w:r>
      <w:r w:rsidR="00D44843" w:rsidRPr="00D44843">
        <w:rPr>
          <w:rFonts w:ascii="標楷體" w:eastAsia="標楷體" w:hAnsi="標楷體" w:hint="eastAsia"/>
          <w:szCs w:val="24"/>
        </w:rPr>
        <w:t>廢止登記證書」。</w:t>
      </w:r>
      <w:r w:rsidR="006D5687">
        <w:rPr>
          <w:rFonts w:ascii="標楷體" w:eastAsia="標楷體" w:hAnsi="標楷體" w:hint="eastAsia"/>
          <w:szCs w:val="24"/>
        </w:rPr>
        <w:t>修正後流程於下次會議報告，持續列管。</w:t>
      </w:r>
    </w:p>
    <w:p w:rsidR="00D44843" w:rsidRDefault="006D5687" w:rsidP="001D56DD">
      <w:pPr>
        <w:pStyle w:val="a3"/>
        <w:numPr>
          <w:ilvl w:val="0"/>
          <w:numId w:val="2"/>
        </w:numPr>
        <w:ind w:leftChars="0"/>
        <w:jc w:val="both"/>
        <w:rPr>
          <w:rFonts w:ascii="標楷體" w:eastAsia="標楷體" w:hAnsi="標楷體"/>
          <w:szCs w:val="24"/>
        </w:rPr>
      </w:pPr>
      <w:r>
        <w:rPr>
          <w:rFonts w:ascii="標楷體" w:eastAsia="標楷體" w:hAnsi="標楷體" w:hint="eastAsia"/>
          <w:szCs w:val="24"/>
        </w:rPr>
        <w:t>案號三三提</w:t>
      </w:r>
      <w:proofErr w:type="gramStart"/>
      <w:r>
        <w:rPr>
          <w:rFonts w:ascii="標楷體" w:eastAsia="標楷體" w:hAnsi="標楷體" w:hint="eastAsia"/>
          <w:szCs w:val="24"/>
        </w:rPr>
        <w:t>一</w:t>
      </w:r>
      <w:proofErr w:type="gramEnd"/>
      <w:r>
        <w:rPr>
          <w:rFonts w:ascii="標楷體" w:eastAsia="標楷體" w:hAnsi="標楷體" w:hint="eastAsia"/>
          <w:szCs w:val="24"/>
        </w:rPr>
        <w:t>(為因應托育人員登記制施行，訂定本市</w:t>
      </w:r>
      <w:proofErr w:type="gramStart"/>
      <w:r>
        <w:rPr>
          <w:rFonts w:ascii="標楷體" w:eastAsia="標楷體" w:hAnsi="標楷體" w:hint="eastAsia"/>
          <w:szCs w:val="24"/>
        </w:rPr>
        <w:t>居家式托育</w:t>
      </w:r>
      <w:proofErr w:type="gramEnd"/>
      <w:r>
        <w:rPr>
          <w:rFonts w:ascii="標楷體" w:eastAsia="標楷體" w:hAnsi="標楷體" w:hint="eastAsia"/>
          <w:szCs w:val="24"/>
        </w:rPr>
        <w:t>服務收退費項目及基準一案)：於本次會議提案一討論，</w:t>
      </w:r>
      <w:r w:rsidRPr="001D56DD">
        <w:rPr>
          <w:rFonts w:ascii="標楷體" w:eastAsia="標楷體" w:hAnsi="標楷體" w:hint="eastAsia"/>
          <w:color w:val="000000" w:themeColor="text1"/>
          <w:szCs w:val="24"/>
        </w:rPr>
        <w:t>同意解除列管</w:t>
      </w:r>
      <w:r>
        <w:rPr>
          <w:rFonts w:ascii="標楷體" w:eastAsia="標楷體" w:hAnsi="標楷體" w:hint="eastAsia"/>
          <w:szCs w:val="24"/>
        </w:rPr>
        <w:t>。</w:t>
      </w:r>
    </w:p>
    <w:p w:rsidR="006D5687" w:rsidRPr="00D44843" w:rsidRDefault="006D5687" w:rsidP="001D56DD">
      <w:pPr>
        <w:pStyle w:val="a3"/>
        <w:numPr>
          <w:ilvl w:val="0"/>
          <w:numId w:val="2"/>
        </w:numPr>
        <w:ind w:leftChars="0"/>
        <w:jc w:val="both"/>
        <w:rPr>
          <w:rFonts w:ascii="標楷體" w:eastAsia="標楷體" w:hAnsi="標楷體"/>
          <w:szCs w:val="24"/>
        </w:rPr>
      </w:pPr>
      <w:r>
        <w:rPr>
          <w:rFonts w:ascii="標楷體" w:eastAsia="標楷體" w:hAnsi="標楷體" w:hint="eastAsia"/>
          <w:szCs w:val="24"/>
        </w:rPr>
        <w:t>案號三一臨時報四(配合保母登記制施行，本局因應作為及未來規劃)</w:t>
      </w:r>
      <w:r w:rsidR="001D56DD">
        <w:rPr>
          <w:rFonts w:ascii="標楷體" w:eastAsia="標楷體" w:hAnsi="標楷體" w:hint="eastAsia"/>
          <w:szCs w:val="24"/>
        </w:rPr>
        <w:t>：於本次會議報告案3討論，同意解除列管。</w:t>
      </w:r>
    </w:p>
    <w:p w:rsidR="00CE158B" w:rsidRDefault="00CE158B" w:rsidP="00CE158B">
      <w:pPr>
        <w:rPr>
          <w:rFonts w:ascii="標楷體" w:eastAsia="標楷體" w:hAnsi="標楷體"/>
          <w:b/>
          <w:szCs w:val="24"/>
        </w:rPr>
      </w:pPr>
      <w:r w:rsidRPr="00CE158B">
        <w:rPr>
          <w:rFonts w:ascii="標楷體" w:eastAsia="標楷體" w:hAnsi="標楷體" w:hint="eastAsia"/>
          <w:b/>
          <w:szCs w:val="24"/>
        </w:rPr>
        <w:t xml:space="preserve">  報告案3：</w:t>
      </w:r>
      <w:proofErr w:type="gramStart"/>
      <w:r w:rsidRPr="00CE158B">
        <w:rPr>
          <w:rFonts w:ascii="標楷體" w:eastAsia="標楷體" w:hAnsi="標楷體" w:hint="eastAsia"/>
          <w:b/>
          <w:szCs w:val="24"/>
        </w:rPr>
        <w:t>本市托育</w:t>
      </w:r>
      <w:proofErr w:type="gramEnd"/>
      <w:r w:rsidRPr="00CE158B">
        <w:rPr>
          <w:rFonts w:ascii="標楷體" w:eastAsia="標楷體" w:hAnsi="標楷體" w:hint="eastAsia"/>
          <w:b/>
          <w:szCs w:val="24"/>
        </w:rPr>
        <w:t>業務報告。</w:t>
      </w:r>
    </w:p>
    <w:p w:rsidR="001D56DD" w:rsidRDefault="00F9717C" w:rsidP="008C69C2">
      <w:pPr>
        <w:tabs>
          <w:tab w:val="left" w:pos="284"/>
        </w:tabs>
        <w:rPr>
          <w:rFonts w:ascii="標楷體" w:eastAsia="標楷體" w:hAnsi="標楷體"/>
          <w:szCs w:val="24"/>
        </w:rPr>
      </w:pPr>
      <w:r>
        <w:rPr>
          <w:rFonts w:ascii="標楷體" w:eastAsia="標楷體" w:hAnsi="標楷體" w:hint="eastAsia"/>
          <w:szCs w:val="24"/>
        </w:rPr>
        <w:t xml:space="preserve">  委員</w:t>
      </w:r>
      <w:proofErr w:type="gramStart"/>
      <w:r>
        <w:rPr>
          <w:rFonts w:ascii="標楷體" w:eastAsia="標楷體" w:hAnsi="標楷體" w:hint="eastAsia"/>
          <w:szCs w:val="24"/>
        </w:rPr>
        <w:t>發言摘述</w:t>
      </w:r>
      <w:proofErr w:type="gramEnd"/>
      <w:r>
        <w:rPr>
          <w:rFonts w:ascii="標楷體" w:eastAsia="標楷體" w:hAnsi="標楷體" w:hint="eastAsia"/>
          <w:szCs w:val="24"/>
        </w:rPr>
        <w:t>：</w:t>
      </w:r>
    </w:p>
    <w:p w:rsidR="009737A7" w:rsidRDefault="00EB5528" w:rsidP="009737A7">
      <w:pPr>
        <w:pStyle w:val="a3"/>
        <w:numPr>
          <w:ilvl w:val="0"/>
          <w:numId w:val="3"/>
        </w:numPr>
        <w:ind w:leftChars="0"/>
        <w:rPr>
          <w:rFonts w:ascii="標楷體" w:eastAsia="標楷體" w:hAnsi="標楷體"/>
          <w:szCs w:val="24"/>
        </w:rPr>
      </w:pPr>
      <w:r w:rsidRPr="00C84084">
        <w:rPr>
          <w:rFonts w:ascii="標楷體" w:eastAsia="標楷體" w:hAnsi="標楷體" w:hint="eastAsia"/>
          <w:szCs w:val="24"/>
          <w:u w:val="single"/>
        </w:rPr>
        <w:t>提升托育機構服務品質，完成一區</w:t>
      </w:r>
      <w:proofErr w:type="gramStart"/>
      <w:r w:rsidRPr="00C84084">
        <w:rPr>
          <w:rFonts w:ascii="標楷體" w:eastAsia="標楷體" w:hAnsi="標楷體" w:hint="eastAsia"/>
          <w:szCs w:val="24"/>
          <w:u w:val="single"/>
        </w:rPr>
        <w:t>一</w:t>
      </w:r>
      <w:proofErr w:type="gramEnd"/>
      <w:r w:rsidRPr="00C84084">
        <w:rPr>
          <w:rFonts w:ascii="標楷體" w:eastAsia="標楷體" w:hAnsi="標楷體" w:hint="eastAsia"/>
          <w:szCs w:val="24"/>
          <w:u w:val="single"/>
        </w:rPr>
        <w:t>公辦民營托嬰中心</w:t>
      </w:r>
      <w:r w:rsidRPr="009737A7">
        <w:rPr>
          <w:rFonts w:ascii="標楷體" w:eastAsia="標楷體" w:hAnsi="標楷體" w:hint="eastAsia"/>
          <w:szCs w:val="24"/>
        </w:rPr>
        <w:t>：</w:t>
      </w:r>
    </w:p>
    <w:p w:rsidR="009737A7" w:rsidRPr="009737A7" w:rsidRDefault="00EB5528" w:rsidP="00DB0E3E">
      <w:pPr>
        <w:pStyle w:val="a3"/>
        <w:numPr>
          <w:ilvl w:val="0"/>
          <w:numId w:val="5"/>
        </w:numPr>
        <w:ind w:leftChars="0"/>
        <w:jc w:val="both"/>
        <w:rPr>
          <w:rFonts w:ascii="標楷體" w:eastAsia="標楷體" w:hAnsi="標楷體"/>
          <w:szCs w:val="24"/>
        </w:rPr>
      </w:pPr>
      <w:r w:rsidRPr="009737A7">
        <w:rPr>
          <w:rFonts w:ascii="標楷體" w:eastAsia="標楷體" w:hAnsi="標楷體" w:hint="eastAsia"/>
          <w:szCs w:val="24"/>
        </w:rPr>
        <w:t>托嬰中心評鑑指標修正後應檢視委託國立</w:t>
      </w:r>
      <w:proofErr w:type="gramStart"/>
      <w:r w:rsidRPr="009737A7">
        <w:rPr>
          <w:rFonts w:ascii="標楷體" w:eastAsia="標楷體" w:hAnsi="標楷體" w:hint="eastAsia"/>
          <w:szCs w:val="24"/>
        </w:rPr>
        <w:t>臺</w:t>
      </w:r>
      <w:proofErr w:type="gramEnd"/>
      <w:r w:rsidRPr="009737A7">
        <w:rPr>
          <w:rFonts w:ascii="標楷體" w:eastAsia="標楷體" w:hAnsi="標楷體" w:hint="eastAsia"/>
          <w:szCs w:val="24"/>
        </w:rPr>
        <w:t>北護理健康大學辦理的訪視輔導內容與指標</w:t>
      </w:r>
      <w:r w:rsidR="009737A7" w:rsidRPr="009737A7">
        <w:rPr>
          <w:rFonts w:ascii="標楷體" w:eastAsia="標楷體" w:hAnsi="標楷體" w:hint="eastAsia"/>
          <w:szCs w:val="24"/>
        </w:rPr>
        <w:t>的</w:t>
      </w:r>
      <w:r w:rsidRPr="009737A7">
        <w:rPr>
          <w:rFonts w:ascii="標楷體" w:eastAsia="標楷體" w:hAnsi="標楷體" w:hint="eastAsia"/>
          <w:szCs w:val="24"/>
        </w:rPr>
        <w:t>一致</w:t>
      </w:r>
      <w:r w:rsidR="009737A7" w:rsidRPr="009737A7">
        <w:rPr>
          <w:rFonts w:ascii="標楷體" w:eastAsia="標楷體" w:hAnsi="標楷體" w:hint="eastAsia"/>
          <w:szCs w:val="24"/>
        </w:rPr>
        <w:t>與</w:t>
      </w:r>
      <w:r w:rsidRPr="009737A7">
        <w:rPr>
          <w:rFonts w:ascii="標楷體" w:eastAsia="標楷體" w:hAnsi="標楷體" w:hint="eastAsia"/>
          <w:szCs w:val="24"/>
        </w:rPr>
        <w:t>關連性。</w:t>
      </w:r>
    </w:p>
    <w:p w:rsidR="009737A7" w:rsidRPr="00EC68E5" w:rsidRDefault="00EC68E5" w:rsidP="009737A7">
      <w:pPr>
        <w:pStyle w:val="a3"/>
        <w:numPr>
          <w:ilvl w:val="0"/>
          <w:numId w:val="5"/>
        </w:numPr>
        <w:ind w:leftChars="0"/>
        <w:rPr>
          <w:rFonts w:ascii="標楷體" w:eastAsia="標楷體" w:hAnsi="標楷體"/>
          <w:color w:val="000000" w:themeColor="text1"/>
          <w:szCs w:val="24"/>
        </w:rPr>
      </w:pPr>
      <w:r w:rsidRPr="00EC68E5">
        <w:rPr>
          <w:rFonts w:ascii="標楷體" w:eastAsia="標楷體" w:hAnsi="標楷體" w:hint="eastAsia"/>
          <w:color w:val="000000" w:themeColor="text1"/>
          <w:szCs w:val="24"/>
        </w:rPr>
        <w:t>建議爭取更多資源，</w:t>
      </w:r>
      <w:r w:rsidR="009737A7" w:rsidRPr="00EC68E5">
        <w:rPr>
          <w:rFonts w:ascii="標楷體" w:eastAsia="標楷體" w:hAnsi="標楷體" w:hint="eastAsia"/>
          <w:color w:val="000000" w:themeColor="text1"/>
          <w:szCs w:val="24"/>
        </w:rPr>
        <w:t>增加評鑑家數。</w:t>
      </w:r>
    </w:p>
    <w:p w:rsidR="002D3319" w:rsidRDefault="009737A7" w:rsidP="00DB0E3E">
      <w:pPr>
        <w:pStyle w:val="a3"/>
        <w:numPr>
          <w:ilvl w:val="0"/>
          <w:numId w:val="3"/>
        </w:numPr>
        <w:ind w:leftChars="0"/>
        <w:jc w:val="both"/>
        <w:rPr>
          <w:rFonts w:ascii="標楷體" w:eastAsia="標楷體" w:hAnsi="標楷體"/>
          <w:color w:val="000000" w:themeColor="text1"/>
          <w:szCs w:val="24"/>
        </w:rPr>
      </w:pPr>
      <w:r w:rsidRPr="00C84084">
        <w:rPr>
          <w:rFonts w:ascii="標楷體" w:eastAsia="標楷體" w:hAnsi="標楷體" w:hint="eastAsia"/>
          <w:color w:val="000000" w:themeColor="text1"/>
          <w:szCs w:val="24"/>
          <w:u w:val="single"/>
        </w:rPr>
        <w:t>辦理居家式兒童托育服務登記，提升居家托育品質</w:t>
      </w:r>
      <w:r w:rsidRPr="002D3319">
        <w:rPr>
          <w:rFonts w:ascii="標楷體" w:eastAsia="標楷體" w:hAnsi="標楷體" w:hint="eastAsia"/>
          <w:color w:val="000000" w:themeColor="text1"/>
          <w:szCs w:val="24"/>
        </w:rPr>
        <w:t>：</w:t>
      </w:r>
      <w:r w:rsidR="002D3319" w:rsidRPr="002D3319">
        <w:rPr>
          <w:rFonts w:ascii="標楷體" w:eastAsia="標楷體" w:hAnsi="標楷體" w:hint="eastAsia"/>
          <w:color w:val="000000" w:themeColor="text1"/>
          <w:szCs w:val="24"/>
        </w:rPr>
        <w:t>應提升系統工作人員專業知能及40項環境安全檢核能力，並確認未符合者1個月內改善完成情形。</w:t>
      </w:r>
    </w:p>
    <w:p w:rsidR="002D3319" w:rsidRDefault="002D3319" w:rsidP="002D3319">
      <w:pPr>
        <w:pStyle w:val="a3"/>
        <w:numPr>
          <w:ilvl w:val="0"/>
          <w:numId w:val="3"/>
        </w:numPr>
        <w:ind w:leftChars="0"/>
        <w:rPr>
          <w:rFonts w:ascii="標楷體" w:eastAsia="標楷體" w:hAnsi="標楷體"/>
          <w:color w:val="000000" w:themeColor="text1"/>
          <w:szCs w:val="24"/>
        </w:rPr>
      </w:pPr>
      <w:r w:rsidRPr="00C84084">
        <w:rPr>
          <w:rFonts w:ascii="標楷體" w:eastAsia="標楷體" w:hAnsi="標楷體" w:hint="eastAsia"/>
          <w:color w:val="000000" w:themeColor="text1"/>
          <w:szCs w:val="24"/>
          <w:u w:val="single"/>
        </w:rPr>
        <w:t>由市府建立保母媒合平台</w:t>
      </w:r>
      <w:r>
        <w:rPr>
          <w:rFonts w:ascii="標楷體" w:eastAsia="標楷體" w:hAnsi="標楷體" w:hint="eastAsia"/>
          <w:color w:val="000000" w:themeColor="text1"/>
          <w:szCs w:val="24"/>
        </w:rPr>
        <w:t>：</w:t>
      </w:r>
    </w:p>
    <w:p w:rsidR="002D3319" w:rsidRPr="00F4249D" w:rsidRDefault="00DB0E3E" w:rsidP="00F4249D">
      <w:pPr>
        <w:pStyle w:val="a3"/>
        <w:numPr>
          <w:ilvl w:val="0"/>
          <w:numId w:val="6"/>
        </w:numPr>
        <w:ind w:leftChars="0"/>
        <w:jc w:val="both"/>
        <w:rPr>
          <w:rFonts w:ascii="標楷體" w:eastAsia="標楷體" w:hAnsi="標楷體"/>
          <w:color w:val="000000" w:themeColor="text1"/>
          <w:szCs w:val="24"/>
        </w:rPr>
      </w:pPr>
      <w:r w:rsidRPr="00F4249D">
        <w:rPr>
          <w:rFonts w:ascii="標楷體" w:eastAsia="標楷體" w:hAnsi="標楷體" w:hint="eastAsia"/>
          <w:color w:val="000000" w:themeColor="text1"/>
          <w:szCs w:val="24"/>
        </w:rPr>
        <w:t>保母資訊的建置與管理須定期更新，</w:t>
      </w:r>
      <w:r w:rsidR="00F4249D" w:rsidRPr="00F4249D">
        <w:rPr>
          <w:rFonts w:ascii="標楷體" w:eastAsia="標楷體" w:hAnsi="標楷體" w:hint="eastAsia"/>
          <w:color w:val="000000" w:themeColor="text1"/>
          <w:szCs w:val="24"/>
        </w:rPr>
        <w:t>並</w:t>
      </w:r>
      <w:r w:rsidRPr="00F4249D">
        <w:rPr>
          <w:rFonts w:ascii="標楷體" w:eastAsia="標楷體" w:hAnsi="標楷體" w:hint="eastAsia"/>
          <w:color w:val="000000" w:themeColor="text1"/>
          <w:szCs w:val="24"/>
        </w:rPr>
        <w:t>具即時性</w:t>
      </w:r>
      <w:r w:rsidR="00F4249D" w:rsidRPr="00F4249D">
        <w:rPr>
          <w:rFonts w:ascii="標楷體" w:eastAsia="標楷體" w:hAnsi="標楷體" w:hint="eastAsia"/>
          <w:color w:val="000000" w:themeColor="text1"/>
          <w:szCs w:val="24"/>
        </w:rPr>
        <w:t>，如係新收托、資訊</w:t>
      </w:r>
      <w:r w:rsidR="00F4249D" w:rsidRPr="00F4249D">
        <w:rPr>
          <w:rFonts w:ascii="標楷體" w:eastAsia="標楷體" w:hAnsi="標楷體" w:hint="eastAsia"/>
          <w:color w:val="000000" w:themeColor="text1"/>
          <w:szCs w:val="24"/>
        </w:rPr>
        <w:lastRenderedPageBreak/>
        <w:t>異動或廢止等應</w:t>
      </w:r>
      <w:r w:rsidR="00F4249D">
        <w:rPr>
          <w:rFonts w:ascii="標楷體" w:eastAsia="標楷體" w:hAnsi="標楷體" w:hint="eastAsia"/>
          <w:color w:val="000000" w:themeColor="text1"/>
          <w:szCs w:val="24"/>
        </w:rPr>
        <w:t>立即</w:t>
      </w:r>
      <w:r w:rsidR="00F4249D" w:rsidRPr="00F4249D">
        <w:rPr>
          <w:rFonts w:ascii="標楷體" w:eastAsia="標楷體" w:hAnsi="標楷體" w:hint="eastAsia"/>
          <w:color w:val="000000" w:themeColor="text1"/>
          <w:szCs w:val="24"/>
        </w:rPr>
        <w:t>修正</w:t>
      </w:r>
      <w:r w:rsidR="00F4249D">
        <w:rPr>
          <w:rFonts w:ascii="標楷體" w:eastAsia="標楷體" w:hAnsi="標楷體" w:hint="eastAsia"/>
          <w:color w:val="000000" w:themeColor="text1"/>
          <w:szCs w:val="24"/>
        </w:rPr>
        <w:t>，確保正確性。</w:t>
      </w:r>
    </w:p>
    <w:p w:rsidR="00F4249D" w:rsidRDefault="00262AA9" w:rsidP="00F4249D">
      <w:pPr>
        <w:pStyle w:val="a3"/>
        <w:numPr>
          <w:ilvl w:val="0"/>
          <w:numId w:val="6"/>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為符合個資法，需經保母簽署個資同意書後，資訊方得公開。如未簽署</w:t>
      </w:r>
      <w:r w:rsidR="00F4249D">
        <w:rPr>
          <w:rFonts w:ascii="標楷體" w:eastAsia="標楷體" w:hAnsi="標楷體" w:hint="eastAsia"/>
          <w:color w:val="000000" w:themeColor="text1"/>
          <w:szCs w:val="24"/>
        </w:rPr>
        <w:t>，將產生大量資訊遺漏，造成缺口。</w:t>
      </w:r>
    </w:p>
    <w:p w:rsidR="00F4249D" w:rsidRDefault="00F4249D" w:rsidP="00F4249D">
      <w:pPr>
        <w:pStyle w:val="a3"/>
        <w:numPr>
          <w:ilvl w:val="0"/>
          <w:numId w:val="6"/>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資訊揭露的程度，需符合家長需求與期待，惟亦需尊重保母從業人員，建議可再與社區保母系統及保母</w:t>
      </w:r>
      <w:proofErr w:type="gramStart"/>
      <w:r>
        <w:rPr>
          <w:rFonts w:ascii="標楷體" w:eastAsia="標楷體" w:hAnsi="標楷體" w:hint="eastAsia"/>
          <w:color w:val="000000" w:themeColor="text1"/>
          <w:szCs w:val="24"/>
        </w:rPr>
        <w:t>研</w:t>
      </w:r>
      <w:proofErr w:type="gramEnd"/>
      <w:r>
        <w:rPr>
          <w:rFonts w:ascii="標楷體" w:eastAsia="標楷體" w:hAnsi="標楷體" w:hint="eastAsia"/>
          <w:color w:val="000000" w:themeColor="text1"/>
          <w:szCs w:val="24"/>
        </w:rPr>
        <w:t>議揭露的內容。</w:t>
      </w:r>
    </w:p>
    <w:p w:rsidR="00C533C8" w:rsidRDefault="005573AF" w:rsidP="00F4249D">
      <w:pPr>
        <w:pStyle w:val="a3"/>
        <w:numPr>
          <w:ilvl w:val="0"/>
          <w:numId w:val="6"/>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一般保母使用電腦程度較低，簽署個資同意書疑慮較多。</w:t>
      </w:r>
    </w:p>
    <w:p w:rsidR="005573AF" w:rsidRDefault="005573AF" w:rsidP="005573AF">
      <w:pPr>
        <w:pStyle w:val="a3"/>
        <w:numPr>
          <w:ilvl w:val="0"/>
          <w:numId w:val="6"/>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依據彭婉如基金會自行建置的保母媒合平台，複雜性較高，且現行已有中央媒合平台，為避免資源重疊，建議可做APP，依家長需求建置。</w:t>
      </w:r>
    </w:p>
    <w:p w:rsidR="005573AF" w:rsidRDefault="006C3F7E" w:rsidP="005573AF">
      <w:pPr>
        <w:pStyle w:val="a3"/>
        <w:numPr>
          <w:ilvl w:val="0"/>
          <w:numId w:val="6"/>
        </w:numPr>
        <w:ind w:leftChars="0"/>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個</w:t>
      </w:r>
      <w:proofErr w:type="gramEnd"/>
      <w:r>
        <w:rPr>
          <w:rFonts w:ascii="標楷體" w:eastAsia="標楷體" w:hAnsi="標楷體" w:hint="eastAsia"/>
          <w:color w:val="000000" w:themeColor="text1"/>
          <w:szCs w:val="24"/>
        </w:rPr>
        <w:t>資法中，居家保母是否屬公共議題可再</w:t>
      </w:r>
      <w:proofErr w:type="gramStart"/>
      <w:r>
        <w:rPr>
          <w:rFonts w:ascii="標楷體" w:eastAsia="標楷體" w:hAnsi="標楷體" w:hint="eastAsia"/>
          <w:color w:val="000000" w:themeColor="text1"/>
          <w:szCs w:val="24"/>
        </w:rPr>
        <w:t>研</w:t>
      </w:r>
      <w:proofErr w:type="gramEnd"/>
      <w:r>
        <w:rPr>
          <w:rFonts w:ascii="標楷體" w:eastAsia="標楷體" w:hAnsi="標楷體" w:hint="eastAsia"/>
          <w:color w:val="000000" w:themeColor="text1"/>
          <w:szCs w:val="24"/>
        </w:rPr>
        <w:t>議討論。</w:t>
      </w:r>
    </w:p>
    <w:p w:rsidR="000F155C" w:rsidRDefault="000F155C" w:rsidP="005573AF">
      <w:pPr>
        <w:pStyle w:val="a3"/>
        <w:numPr>
          <w:ilvl w:val="0"/>
          <w:numId w:val="6"/>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對於家長而言，資訊揭露透明度、便利性及完整性相當重要，應教導家長如何選擇優質保母。建議提升保母資訊能力，善用line或其他通訊設備，加強與家長即時聯繫及資訊的傳遞。</w:t>
      </w:r>
    </w:p>
    <w:p w:rsidR="000F155C" w:rsidRPr="005573AF" w:rsidRDefault="000F155C" w:rsidP="005573AF">
      <w:pPr>
        <w:pStyle w:val="a3"/>
        <w:numPr>
          <w:ilvl w:val="0"/>
          <w:numId w:val="6"/>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政府投資國家資源於居家托育領域，為公共利益之基礎。在</w:t>
      </w:r>
      <w:r w:rsidR="008C69C2">
        <w:rPr>
          <w:rFonts w:ascii="標楷體" w:eastAsia="標楷體" w:hAnsi="標楷體" w:hint="eastAsia"/>
          <w:color w:val="000000" w:themeColor="text1"/>
          <w:szCs w:val="24"/>
        </w:rPr>
        <w:t>資訊揭露的</w:t>
      </w:r>
      <w:r>
        <w:rPr>
          <w:rFonts w:ascii="標楷體" w:eastAsia="標楷體" w:hAnsi="標楷體" w:hint="eastAsia"/>
          <w:color w:val="000000" w:themeColor="text1"/>
          <w:szCs w:val="24"/>
        </w:rPr>
        <w:t>公共利益權衡與個人權益保障下，</w:t>
      </w:r>
      <w:r w:rsidR="008C69C2">
        <w:rPr>
          <w:rFonts w:ascii="標楷體" w:eastAsia="標楷體" w:hAnsi="標楷體" w:hint="eastAsia"/>
          <w:color w:val="000000" w:themeColor="text1"/>
          <w:szCs w:val="24"/>
        </w:rPr>
        <w:t>其比例原則可再進一步討論。</w:t>
      </w:r>
    </w:p>
    <w:p w:rsidR="00C533C8" w:rsidRPr="00C533C8" w:rsidRDefault="00C533C8" w:rsidP="00C533C8">
      <w:pPr>
        <w:pStyle w:val="a3"/>
        <w:numPr>
          <w:ilvl w:val="0"/>
          <w:numId w:val="3"/>
        </w:numPr>
        <w:ind w:leftChars="0"/>
        <w:jc w:val="both"/>
        <w:rPr>
          <w:rFonts w:ascii="標楷體" w:eastAsia="標楷體" w:hAnsi="標楷體"/>
          <w:color w:val="000000" w:themeColor="text1"/>
          <w:szCs w:val="24"/>
        </w:rPr>
      </w:pPr>
      <w:r w:rsidRPr="00C84084">
        <w:rPr>
          <w:rFonts w:ascii="標楷體" w:eastAsia="標楷體" w:hAnsi="標楷體" w:hint="eastAsia"/>
          <w:color w:val="000000" w:themeColor="text1"/>
          <w:szCs w:val="24"/>
          <w:u w:val="single"/>
        </w:rPr>
        <w:t>確保媒合系統的保母能收足2名幼兒</w:t>
      </w:r>
      <w:r w:rsidRPr="00C533C8">
        <w:rPr>
          <w:rFonts w:ascii="標楷體" w:eastAsia="標楷體" w:hAnsi="標楷體" w:hint="eastAsia"/>
          <w:color w:val="000000" w:themeColor="text1"/>
          <w:szCs w:val="24"/>
        </w:rPr>
        <w:t>：</w:t>
      </w:r>
    </w:p>
    <w:p w:rsidR="00C533C8" w:rsidRPr="00A20CD5" w:rsidRDefault="00A20CD5" w:rsidP="00A20CD5">
      <w:pPr>
        <w:pStyle w:val="a3"/>
        <w:numPr>
          <w:ilvl w:val="0"/>
          <w:numId w:val="8"/>
        </w:numPr>
        <w:ind w:leftChars="0"/>
        <w:jc w:val="both"/>
        <w:rPr>
          <w:rFonts w:ascii="標楷體" w:eastAsia="標楷體" w:hAnsi="標楷體"/>
          <w:color w:val="000000" w:themeColor="text1"/>
          <w:szCs w:val="24"/>
        </w:rPr>
      </w:pPr>
      <w:proofErr w:type="gramStart"/>
      <w:r w:rsidRPr="00A20CD5">
        <w:rPr>
          <w:rFonts w:ascii="標楷體" w:eastAsia="標楷體" w:hAnsi="標楷體" w:hint="eastAsia"/>
          <w:color w:val="000000" w:themeColor="text1"/>
          <w:szCs w:val="24"/>
        </w:rPr>
        <w:t>居家式托育</w:t>
      </w:r>
      <w:proofErr w:type="gramEnd"/>
      <w:r w:rsidRPr="00A20CD5">
        <w:rPr>
          <w:rFonts w:ascii="標楷體" w:eastAsia="標楷體" w:hAnsi="標楷體" w:hint="eastAsia"/>
          <w:color w:val="000000" w:themeColor="text1"/>
          <w:szCs w:val="24"/>
        </w:rPr>
        <w:t>服務是個自由的市場，家長或保母皆可自由抉擇托育人數，如資訊</w:t>
      </w:r>
      <w:r w:rsidR="00D017F3">
        <w:rPr>
          <w:rFonts w:ascii="標楷體" w:eastAsia="標楷體" w:hAnsi="標楷體" w:hint="eastAsia"/>
          <w:color w:val="000000" w:themeColor="text1"/>
          <w:szCs w:val="24"/>
        </w:rPr>
        <w:t>媒合</w:t>
      </w:r>
      <w:r w:rsidRPr="00A20CD5">
        <w:rPr>
          <w:rFonts w:ascii="標楷體" w:eastAsia="標楷體" w:hAnsi="標楷體" w:hint="eastAsia"/>
          <w:color w:val="000000" w:themeColor="text1"/>
          <w:szCs w:val="24"/>
        </w:rPr>
        <w:t>平台建置完善，保母托育服務有口碑，政府</w:t>
      </w:r>
      <w:r w:rsidR="004A34A6">
        <w:rPr>
          <w:rFonts w:ascii="標楷體" w:eastAsia="標楷體" w:hAnsi="標楷體" w:hint="eastAsia"/>
          <w:color w:val="000000" w:themeColor="text1"/>
          <w:szCs w:val="24"/>
        </w:rPr>
        <w:t>毋</w:t>
      </w:r>
      <w:r w:rsidRPr="00A20CD5">
        <w:rPr>
          <w:rFonts w:ascii="標楷體" w:eastAsia="標楷體" w:hAnsi="標楷體" w:hint="eastAsia"/>
          <w:color w:val="000000" w:themeColor="text1"/>
          <w:szCs w:val="24"/>
        </w:rPr>
        <w:t>須建立一統性的托育服務模式或建議。</w:t>
      </w:r>
    </w:p>
    <w:p w:rsidR="006149BE" w:rsidRPr="00C84084" w:rsidRDefault="006149BE" w:rsidP="00CD42C1">
      <w:pPr>
        <w:pStyle w:val="a3"/>
        <w:numPr>
          <w:ilvl w:val="0"/>
          <w:numId w:val="8"/>
        </w:numPr>
        <w:ind w:leftChars="0"/>
        <w:jc w:val="both"/>
        <w:rPr>
          <w:rFonts w:ascii="標楷體" w:eastAsia="標楷體" w:hAnsi="標楷體"/>
          <w:color w:val="000000" w:themeColor="text1"/>
          <w:szCs w:val="24"/>
        </w:rPr>
      </w:pPr>
      <w:r w:rsidRPr="00C84084">
        <w:rPr>
          <w:rFonts w:ascii="標楷體" w:eastAsia="標楷體" w:hAnsi="標楷體" w:hint="eastAsia"/>
          <w:color w:val="000000" w:themeColor="text1"/>
          <w:szCs w:val="24"/>
        </w:rPr>
        <w:t>部分家長會希望或要求保母只收托一個兒童，以提供最完整</w:t>
      </w:r>
      <w:r w:rsidR="00FC312E">
        <w:rPr>
          <w:rFonts w:ascii="標楷體" w:eastAsia="標楷體" w:hAnsi="標楷體" w:hint="eastAsia"/>
          <w:color w:val="000000" w:themeColor="text1"/>
          <w:szCs w:val="24"/>
        </w:rPr>
        <w:t>的</w:t>
      </w:r>
      <w:r w:rsidRPr="00C84084">
        <w:rPr>
          <w:rFonts w:ascii="標楷體" w:eastAsia="標楷體" w:hAnsi="標楷體" w:hint="eastAsia"/>
          <w:color w:val="000000" w:themeColor="text1"/>
          <w:szCs w:val="24"/>
        </w:rPr>
        <w:t>照顧。故建議可從家長端著手，加強觀念宣導照顧1個以上兒童的優勢。</w:t>
      </w:r>
    </w:p>
    <w:p w:rsidR="00BA58FC" w:rsidRPr="00FC312E" w:rsidRDefault="00C533C8" w:rsidP="00CD42C1">
      <w:pPr>
        <w:pStyle w:val="a3"/>
        <w:numPr>
          <w:ilvl w:val="0"/>
          <w:numId w:val="3"/>
        </w:numPr>
        <w:ind w:leftChars="0"/>
        <w:jc w:val="both"/>
        <w:rPr>
          <w:rFonts w:ascii="標楷體" w:eastAsia="標楷體" w:hAnsi="標楷體"/>
          <w:color w:val="000000" w:themeColor="text1"/>
          <w:szCs w:val="24"/>
        </w:rPr>
      </w:pPr>
      <w:r w:rsidRPr="00FC312E">
        <w:rPr>
          <w:rFonts w:ascii="標楷體" w:eastAsia="標楷體" w:hAnsi="標楷體" w:hint="eastAsia"/>
          <w:color w:val="000000" w:themeColor="text1"/>
          <w:szCs w:val="24"/>
          <w:u w:val="single"/>
        </w:rPr>
        <w:t>鼓勵請育嬰假父母親，加入保母行列</w:t>
      </w:r>
      <w:r w:rsidRPr="00FC312E">
        <w:rPr>
          <w:rFonts w:ascii="標楷體" w:eastAsia="標楷體" w:hAnsi="標楷體" w:hint="eastAsia"/>
          <w:color w:val="000000" w:themeColor="text1"/>
          <w:szCs w:val="24"/>
        </w:rPr>
        <w:t>：</w:t>
      </w:r>
      <w:r w:rsidR="00BA58FC" w:rsidRPr="00FC312E">
        <w:rPr>
          <w:rFonts w:ascii="標楷體" w:eastAsia="標楷體" w:hAnsi="標楷體" w:hint="eastAsia"/>
          <w:color w:val="000000" w:themeColor="text1"/>
          <w:szCs w:val="24"/>
        </w:rPr>
        <w:t>請</w:t>
      </w:r>
      <w:proofErr w:type="gramStart"/>
      <w:r w:rsidR="00BA58FC" w:rsidRPr="00FC312E">
        <w:rPr>
          <w:rFonts w:ascii="標楷體" w:eastAsia="標楷體" w:hAnsi="標楷體" w:hint="eastAsia"/>
          <w:color w:val="000000" w:themeColor="text1"/>
          <w:szCs w:val="24"/>
        </w:rPr>
        <w:t>育嬰假可領</w:t>
      </w:r>
      <w:proofErr w:type="gramEnd"/>
      <w:r w:rsidR="00BA58FC" w:rsidRPr="00FC312E">
        <w:rPr>
          <w:rFonts w:ascii="標楷體" w:eastAsia="標楷體" w:hAnsi="標楷體" w:hint="eastAsia"/>
          <w:color w:val="000000" w:themeColor="text1"/>
          <w:szCs w:val="24"/>
        </w:rPr>
        <w:t>六成薪，如又從事居家托育服務，有違設計育嬰假美意，且有違反育嬰留職停薪津貼發放條件之疑慮。建議應針對無給職的家庭照顧者，鼓勵加入保母行列，照顧自己孩子同時提供托育服務較為適當。</w:t>
      </w:r>
    </w:p>
    <w:p w:rsidR="006149BE" w:rsidRPr="006149BE" w:rsidRDefault="006149BE" w:rsidP="006149BE">
      <w:pPr>
        <w:pStyle w:val="a3"/>
        <w:numPr>
          <w:ilvl w:val="0"/>
          <w:numId w:val="3"/>
        </w:numPr>
        <w:ind w:leftChars="0"/>
        <w:jc w:val="both"/>
        <w:rPr>
          <w:rFonts w:ascii="標楷體" w:eastAsia="標楷體" w:hAnsi="標楷體"/>
          <w:color w:val="000000" w:themeColor="text1"/>
          <w:szCs w:val="24"/>
        </w:rPr>
      </w:pPr>
      <w:r w:rsidRPr="00FC312E">
        <w:rPr>
          <w:rFonts w:ascii="標楷體" w:eastAsia="標楷體" w:hAnsi="標楷體" w:hint="eastAsia"/>
          <w:color w:val="000000" w:themeColor="text1"/>
          <w:szCs w:val="24"/>
          <w:u w:val="single"/>
        </w:rPr>
        <w:t>鬆綁相關法規，鼓勵成立社區保母，在社區內尋找一個適當場地，大概每3名保母可以收托10名以內的幼兒</w:t>
      </w:r>
      <w:r w:rsidRPr="006149BE">
        <w:rPr>
          <w:rFonts w:ascii="標楷體" w:eastAsia="標楷體" w:hAnsi="標楷體" w:hint="eastAsia"/>
          <w:color w:val="000000" w:themeColor="text1"/>
          <w:szCs w:val="24"/>
        </w:rPr>
        <w:t>：</w:t>
      </w:r>
    </w:p>
    <w:p w:rsidR="006149BE" w:rsidRDefault="0018023F" w:rsidP="0018023F">
      <w:pPr>
        <w:pStyle w:val="a3"/>
        <w:numPr>
          <w:ilvl w:val="0"/>
          <w:numId w:val="9"/>
        </w:numPr>
        <w:ind w:leftChars="0"/>
        <w:jc w:val="both"/>
        <w:rPr>
          <w:rFonts w:ascii="標楷體" w:eastAsia="標楷體" w:hAnsi="標楷體"/>
          <w:color w:val="000000" w:themeColor="text1"/>
          <w:szCs w:val="24"/>
        </w:rPr>
      </w:pPr>
      <w:r w:rsidRPr="0018023F">
        <w:rPr>
          <w:rFonts w:ascii="標楷體" w:eastAsia="標楷體" w:hAnsi="標楷體" w:hint="eastAsia"/>
          <w:color w:val="000000" w:themeColor="text1"/>
          <w:szCs w:val="24"/>
        </w:rPr>
        <w:t>期待建置後對於女</w:t>
      </w:r>
      <w:r>
        <w:rPr>
          <w:rFonts w:ascii="標楷體" w:eastAsia="標楷體" w:hAnsi="標楷體" w:hint="eastAsia"/>
          <w:color w:val="000000" w:themeColor="text1"/>
          <w:szCs w:val="24"/>
        </w:rPr>
        <w:t>性</w:t>
      </w:r>
      <w:r w:rsidRPr="0018023F">
        <w:rPr>
          <w:rFonts w:ascii="標楷體" w:eastAsia="標楷體" w:hAnsi="標楷體" w:hint="eastAsia"/>
          <w:color w:val="000000" w:themeColor="text1"/>
          <w:szCs w:val="24"/>
        </w:rPr>
        <w:t>的友善度，惟場地問題較難克服，建議政府可提供多元場地辦理。</w:t>
      </w:r>
    </w:p>
    <w:p w:rsidR="00C20111" w:rsidRPr="0018023F" w:rsidRDefault="00C20111" w:rsidP="0018023F">
      <w:pPr>
        <w:pStyle w:val="a3"/>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本市幼兒八成由親屬照顧，開設親子館係符合家長需求，但建議社會局今年可加強家長於親子館的使用宣導，建立家長照顧陪伴責任、基本素養及正確使用觀念。</w:t>
      </w:r>
    </w:p>
    <w:p w:rsidR="00771A7B" w:rsidRPr="000F155C" w:rsidRDefault="008C69C2" w:rsidP="008C69C2">
      <w:pPr>
        <w:tabs>
          <w:tab w:val="left" w:pos="284"/>
        </w:tabs>
        <w:jc w:val="both"/>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  </w:t>
      </w:r>
      <w:r w:rsidR="00771A7B" w:rsidRPr="000F155C">
        <w:rPr>
          <w:rFonts w:ascii="標楷體" w:eastAsia="標楷體" w:hAnsi="標楷體" w:hint="eastAsia"/>
          <w:b/>
          <w:color w:val="000000" w:themeColor="text1"/>
          <w:szCs w:val="24"/>
        </w:rPr>
        <w:t>主席裁示：</w:t>
      </w:r>
    </w:p>
    <w:p w:rsidR="00010255" w:rsidRDefault="008C69C2" w:rsidP="00CD42C1">
      <w:pPr>
        <w:pStyle w:val="a3"/>
        <w:numPr>
          <w:ilvl w:val="0"/>
          <w:numId w:val="10"/>
        </w:numPr>
        <w:ind w:leftChars="0" w:left="993" w:hanging="426"/>
        <w:jc w:val="both"/>
        <w:rPr>
          <w:rFonts w:ascii="標楷體" w:eastAsia="標楷體" w:hAnsi="標楷體"/>
          <w:color w:val="000000" w:themeColor="text1"/>
          <w:szCs w:val="24"/>
        </w:rPr>
      </w:pPr>
      <w:r w:rsidRPr="00FC312E">
        <w:rPr>
          <w:rFonts w:ascii="標楷體" w:eastAsia="標楷體" w:hAnsi="標楷體" w:hint="eastAsia"/>
          <w:color w:val="000000" w:themeColor="text1"/>
          <w:szCs w:val="24"/>
          <w:u w:val="single"/>
        </w:rPr>
        <w:t>由市府建立保母媒合平台</w:t>
      </w:r>
      <w:r w:rsidR="000F155C" w:rsidRPr="00010255">
        <w:rPr>
          <w:rFonts w:ascii="標楷體" w:eastAsia="標楷體" w:hAnsi="標楷體" w:hint="eastAsia"/>
          <w:color w:val="000000" w:themeColor="text1"/>
          <w:szCs w:val="24"/>
        </w:rPr>
        <w:t>：</w:t>
      </w:r>
      <w:r w:rsidRPr="00010255">
        <w:rPr>
          <w:rFonts w:ascii="標楷體" w:eastAsia="標楷體" w:hAnsi="標楷體" w:hint="eastAsia"/>
          <w:color w:val="000000" w:themeColor="text1"/>
          <w:szCs w:val="24"/>
        </w:rPr>
        <w:t>建置</w:t>
      </w:r>
      <w:r w:rsidR="000F155C" w:rsidRPr="00010255">
        <w:rPr>
          <w:rFonts w:ascii="標楷體" w:eastAsia="標楷體" w:hAnsi="標楷體" w:hint="eastAsia"/>
          <w:color w:val="000000" w:themeColor="text1"/>
          <w:szCs w:val="24"/>
        </w:rPr>
        <w:t>平台</w:t>
      </w:r>
      <w:r w:rsidRPr="00010255">
        <w:rPr>
          <w:rFonts w:ascii="標楷體" w:eastAsia="標楷體" w:hAnsi="標楷體" w:hint="eastAsia"/>
          <w:color w:val="000000" w:themeColor="text1"/>
          <w:szCs w:val="24"/>
        </w:rPr>
        <w:t>目的為</w:t>
      </w:r>
      <w:r w:rsidR="000F155C" w:rsidRPr="00010255">
        <w:rPr>
          <w:rFonts w:ascii="標楷體" w:eastAsia="標楷體" w:hAnsi="標楷體" w:hint="eastAsia"/>
          <w:color w:val="000000" w:themeColor="text1"/>
          <w:szCs w:val="24"/>
        </w:rPr>
        <w:t>讓家長</w:t>
      </w:r>
      <w:r w:rsidR="00262AA9" w:rsidRPr="00010255">
        <w:rPr>
          <w:rFonts w:ascii="標楷體" w:eastAsia="標楷體" w:hAnsi="標楷體" w:hint="eastAsia"/>
          <w:color w:val="000000" w:themeColor="text1"/>
          <w:szCs w:val="24"/>
        </w:rPr>
        <w:t>選</w:t>
      </w:r>
      <w:r w:rsidR="000F155C" w:rsidRPr="00010255">
        <w:rPr>
          <w:rFonts w:ascii="標楷體" w:eastAsia="標楷體" w:hAnsi="標楷體" w:hint="eastAsia"/>
          <w:color w:val="000000" w:themeColor="text1"/>
          <w:szCs w:val="24"/>
        </w:rPr>
        <w:t>擇優質</w:t>
      </w:r>
      <w:r w:rsidR="00771A7B" w:rsidRPr="00010255">
        <w:rPr>
          <w:rFonts w:ascii="標楷體" w:eastAsia="標楷體" w:hAnsi="標楷體" w:hint="eastAsia"/>
          <w:color w:val="000000" w:themeColor="text1"/>
          <w:szCs w:val="24"/>
        </w:rPr>
        <w:t>合適</w:t>
      </w:r>
      <w:r w:rsidR="000F155C" w:rsidRPr="00010255">
        <w:rPr>
          <w:rFonts w:ascii="標楷體" w:eastAsia="標楷體" w:hAnsi="標楷體" w:hint="eastAsia"/>
          <w:color w:val="000000" w:themeColor="text1"/>
          <w:szCs w:val="24"/>
        </w:rPr>
        <w:t>的</w:t>
      </w:r>
      <w:r w:rsidR="00771A7B" w:rsidRPr="00010255">
        <w:rPr>
          <w:rFonts w:ascii="標楷體" w:eastAsia="標楷體" w:hAnsi="標楷體" w:hint="eastAsia"/>
          <w:color w:val="000000" w:themeColor="text1"/>
          <w:szCs w:val="24"/>
        </w:rPr>
        <w:t>保母，</w:t>
      </w:r>
      <w:r w:rsidRPr="00010255">
        <w:rPr>
          <w:rFonts w:ascii="標楷體" w:eastAsia="標楷體" w:hAnsi="標楷體" w:hint="eastAsia"/>
          <w:color w:val="000000" w:themeColor="text1"/>
          <w:szCs w:val="24"/>
        </w:rPr>
        <w:t>係資訊揭露功能，非品質的服務保證。本案下次會議做專案報告，針對保母系統期待、家長需求、法律的公共利益及保母資訊能力提升等面向做整體綜合評估，在保母工作權、兒童最佳利益及家長信賴度中權衡。</w:t>
      </w:r>
    </w:p>
    <w:p w:rsidR="008C69C2" w:rsidRPr="00010255" w:rsidRDefault="00010255" w:rsidP="00CD42C1">
      <w:pPr>
        <w:pStyle w:val="a3"/>
        <w:numPr>
          <w:ilvl w:val="0"/>
          <w:numId w:val="10"/>
        </w:numPr>
        <w:ind w:leftChars="0" w:left="993" w:hanging="426"/>
        <w:jc w:val="both"/>
        <w:rPr>
          <w:rFonts w:ascii="標楷體" w:eastAsia="標楷體" w:hAnsi="標楷體"/>
          <w:color w:val="000000" w:themeColor="text1"/>
          <w:szCs w:val="24"/>
        </w:rPr>
      </w:pPr>
      <w:r w:rsidRPr="00FC312E">
        <w:rPr>
          <w:rFonts w:ascii="標楷體" w:eastAsia="標楷體" w:hAnsi="標楷體" w:hint="eastAsia"/>
          <w:color w:val="000000" w:themeColor="text1"/>
          <w:szCs w:val="24"/>
          <w:u w:val="single"/>
        </w:rPr>
        <w:t>鬆綁相關法規，鼓勵成立社區保母，在社區內尋找一個適當場地，大</w:t>
      </w:r>
      <w:r w:rsidRPr="00FC312E">
        <w:rPr>
          <w:rFonts w:ascii="標楷體" w:eastAsia="標楷體" w:hAnsi="標楷體" w:hint="eastAsia"/>
          <w:color w:val="000000" w:themeColor="text1"/>
          <w:szCs w:val="24"/>
          <w:u w:val="single"/>
        </w:rPr>
        <w:lastRenderedPageBreak/>
        <w:t>概每3名保母可以收托10名以內的幼兒</w:t>
      </w:r>
      <w:r w:rsidRPr="00010255">
        <w:rPr>
          <w:rFonts w:ascii="標楷體" w:eastAsia="標楷體" w:hAnsi="標楷體" w:hint="eastAsia"/>
          <w:color w:val="000000" w:themeColor="text1"/>
          <w:szCs w:val="24"/>
        </w:rPr>
        <w:t>：</w:t>
      </w:r>
      <w:r>
        <w:rPr>
          <w:rFonts w:ascii="標楷體" w:eastAsia="標楷體" w:hAnsi="標楷體" w:hint="eastAsia"/>
          <w:color w:val="000000" w:themeColor="text1"/>
          <w:szCs w:val="24"/>
        </w:rPr>
        <w:t>今年先進行試辦，</w:t>
      </w:r>
      <w:r w:rsidR="00C20111">
        <w:rPr>
          <w:rFonts w:ascii="標楷體" w:eastAsia="標楷體" w:hAnsi="標楷體" w:hint="eastAsia"/>
          <w:color w:val="000000" w:themeColor="text1"/>
          <w:szCs w:val="24"/>
        </w:rPr>
        <w:t>明年後規劃全面建置。</w:t>
      </w:r>
      <w:proofErr w:type="gramStart"/>
      <w:r w:rsidR="00C20111">
        <w:rPr>
          <w:rFonts w:ascii="標楷體" w:eastAsia="標楷體" w:hAnsi="標楷體" w:hint="eastAsia"/>
          <w:color w:val="000000" w:themeColor="text1"/>
          <w:szCs w:val="24"/>
        </w:rPr>
        <w:t>另親子</w:t>
      </w:r>
      <w:proofErr w:type="gramEnd"/>
      <w:r w:rsidR="00C20111">
        <w:rPr>
          <w:rFonts w:ascii="標楷體" w:eastAsia="標楷體" w:hAnsi="標楷體" w:hint="eastAsia"/>
          <w:color w:val="000000" w:themeColor="text1"/>
          <w:szCs w:val="24"/>
        </w:rPr>
        <w:t>館使用宣導部分，請於下次會議做專案報告。</w:t>
      </w:r>
    </w:p>
    <w:p w:rsidR="008C69C2" w:rsidRPr="00FC312E" w:rsidRDefault="008C69C2" w:rsidP="00FC312E">
      <w:pPr>
        <w:jc w:val="both"/>
        <w:rPr>
          <w:rFonts w:ascii="標楷體" w:eastAsia="標楷體" w:hAnsi="標楷體"/>
          <w:color w:val="000000" w:themeColor="text1"/>
          <w:szCs w:val="24"/>
        </w:rPr>
      </w:pPr>
    </w:p>
    <w:p w:rsidR="00886E37" w:rsidRDefault="001A338F" w:rsidP="00771A7B">
      <w:pPr>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柒</w:t>
      </w:r>
      <w:proofErr w:type="gramEnd"/>
      <w:r>
        <w:rPr>
          <w:rFonts w:ascii="標楷體" w:eastAsia="標楷體" w:hAnsi="標楷體" w:hint="eastAsia"/>
          <w:color w:val="000000" w:themeColor="text1"/>
          <w:szCs w:val="24"/>
        </w:rPr>
        <w:t>、提案討論：</w:t>
      </w:r>
    </w:p>
    <w:p w:rsidR="001A338F" w:rsidRDefault="001A338F" w:rsidP="001A338F">
      <w:pPr>
        <w:ind w:leftChars="178" w:left="1417" w:hangingChars="412" w:hanging="990"/>
        <w:jc w:val="both"/>
        <w:rPr>
          <w:rFonts w:ascii="標楷體" w:eastAsia="標楷體" w:hAnsi="標楷體"/>
          <w:b/>
          <w:color w:val="000000" w:themeColor="text1"/>
          <w:szCs w:val="24"/>
        </w:rPr>
      </w:pPr>
      <w:r w:rsidRPr="001A338F">
        <w:rPr>
          <w:rFonts w:ascii="標楷體" w:eastAsia="標楷體" w:hAnsi="標楷體" w:hint="eastAsia"/>
          <w:b/>
          <w:color w:val="000000" w:themeColor="text1"/>
          <w:szCs w:val="24"/>
        </w:rPr>
        <w:t>提案1：</w:t>
      </w:r>
      <w:r>
        <w:rPr>
          <w:rFonts w:ascii="標楷體" w:eastAsia="標楷體" w:hAnsi="標楷體" w:hint="eastAsia"/>
          <w:b/>
          <w:color w:val="000000" w:themeColor="text1"/>
          <w:szCs w:val="24"/>
        </w:rPr>
        <w:t>為因應保母登記制施行，訂定本市</w:t>
      </w:r>
      <w:proofErr w:type="gramStart"/>
      <w:r>
        <w:rPr>
          <w:rFonts w:ascii="標楷體" w:eastAsia="標楷體" w:hAnsi="標楷體" w:hint="eastAsia"/>
          <w:b/>
          <w:color w:val="000000" w:themeColor="text1"/>
          <w:szCs w:val="24"/>
        </w:rPr>
        <w:t>居家式托育</w:t>
      </w:r>
      <w:proofErr w:type="gramEnd"/>
      <w:r>
        <w:rPr>
          <w:rFonts w:ascii="標楷體" w:eastAsia="標楷體" w:hAnsi="標楷體" w:hint="eastAsia"/>
          <w:b/>
          <w:color w:val="000000" w:themeColor="text1"/>
          <w:szCs w:val="24"/>
        </w:rPr>
        <w:t>服務收退費項目及基準，提請討論。</w:t>
      </w:r>
    </w:p>
    <w:p w:rsidR="001A338F" w:rsidRDefault="001A338F" w:rsidP="001A338F">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委員</w:t>
      </w:r>
      <w:proofErr w:type="gramStart"/>
      <w:r>
        <w:rPr>
          <w:rFonts w:ascii="標楷體" w:eastAsia="標楷體" w:hAnsi="標楷體" w:hint="eastAsia"/>
          <w:color w:val="000000" w:themeColor="text1"/>
          <w:szCs w:val="24"/>
        </w:rPr>
        <w:t>發言摘述</w:t>
      </w:r>
      <w:proofErr w:type="gramEnd"/>
      <w:r>
        <w:rPr>
          <w:rFonts w:ascii="標楷體" w:eastAsia="標楷體" w:hAnsi="標楷體" w:hint="eastAsia"/>
          <w:color w:val="000000" w:themeColor="text1"/>
          <w:szCs w:val="24"/>
        </w:rPr>
        <w:t>：</w:t>
      </w:r>
    </w:p>
    <w:p w:rsidR="00BD6511" w:rsidRDefault="00B213FA" w:rsidP="00BD6511">
      <w:pPr>
        <w:ind w:leftChars="237" w:left="991" w:hangingChars="176" w:hanging="422"/>
        <w:jc w:val="both"/>
        <w:rPr>
          <w:rFonts w:ascii="標楷體" w:eastAsia="標楷體" w:hAnsi="標楷體"/>
          <w:color w:val="000000" w:themeColor="text1"/>
          <w:szCs w:val="24"/>
        </w:rPr>
      </w:pPr>
      <w:r>
        <w:rPr>
          <w:rFonts w:ascii="標楷體" w:eastAsia="標楷體" w:hAnsi="標楷體" w:hint="eastAsia"/>
          <w:color w:val="000000" w:themeColor="text1"/>
          <w:szCs w:val="24"/>
        </w:rPr>
        <w:t>1</w:t>
      </w:r>
      <w:r w:rsidR="006C160A">
        <w:rPr>
          <w:rFonts w:ascii="標楷體" w:eastAsia="標楷體" w:hAnsi="標楷體" w:hint="eastAsia"/>
          <w:color w:val="000000" w:themeColor="text1"/>
          <w:szCs w:val="24"/>
        </w:rPr>
        <w:t>、依據消保官書面</w:t>
      </w:r>
      <w:r>
        <w:rPr>
          <w:rFonts w:ascii="標楷體" w:eastAsia="標楷體" w:hAnsi="標楷體" w:hint="eastAsia"/>
          <w:color w:val="000000" w:themeColor="text1"/>
          <w:szCs w:val="24"/>
        </w:rPr>
        <w:t>建議收費及退費日數修正為以工作天21日計。惟以日曆天30日計係上屆委員會</w:t>
      </w:r>
      <w:r w:rsidR="00262AA9">
        <w:rPr>
          <w:rFonts w:ascii="標楷體" w:eastAsia="標楷體" w:hAnsi="標楷體" w:hint="eastAsia"/>
          <w:color w:val="000000" w:themeColor="text1"/>
          <w:szCs w:val="24"/>
        </w:rPr>
        <w:t>之</w:t>
      </w:r>
      <w:r>
        <w:rPr>
          <w:rFonts w:ascii="標楷體" w:eastAsia="標楷體" w:hAnsi="標楷體" w:hint="eastAsia"/>
          <w:color w:val="000000" w:themeColor="text1"/>
          <w:szCs w:val="24"/>
        </w:rPr>
        <w:t>委員表示現行實務上托育契約多以30天計並做成決議在案，如</w:t>
      </w:r>
      <w:proofErr w:type="gramStart"/>
      <w:r>
        <w:rPr>
          <w:rFonts w:ascii="標楷體" w:eastAsia="標楷體" w:hAnsi="標楷體" w:hint="eastAsia"/>
          <w:color w:val="000000" w:themeColor="text1"/>
          <w:szCs w:val="24"/>
        </w:rPr>
        <w:t>逕</w:t>
      </w:r>
      <w:proofErr w:type="gramEnd"/>
      <w:r>
        <w:rPr>
          <w:rFonts w:ascii="標楷體" w:eastAsia="標楷體" w:hAnsi="標楷體" w:hint="eastAsia"/>
          <w:color w:val="000000" w:themeColor="text1"/>
          <w:szCs w:val="24"/>
        </w:rPr>
        <w:t>為修正恐有程序疑義問題。又，一般</w:t>
      </w:r>
      <w:proofErr w:type="gramStart"/>
      <w:r>
        <w:rPr>
          <w:rFonts w:ascii="標楷體" w:eastAsia="標楷體" w:hAnsi="標楷體" w:hint="eastAsia"/>
          <w:color w:val="000000" w:themeColor="text1"/>
          <w:szCs w:val="24"/>
        </w:rPr>
        <w:t>勞</w:t>
      </w:r>
      <w:proofErr w:type="gramEnd"/>
      <w:r>
        <w:rPr>
          <w:rFonts w:ascii="標楷體" w:eastAsia="標楷體" w:hAnsi="標楷體" w:hint="eastAsia"/>
          <w:color w:val="000000" w:themeColor="text1"/>
          <w:szCs w:val="24"/>
        </w:rPr>
        <w:t>雇契約亦多以30日計，且因收費係以月薪收取，保母假日時間也屬實際或保留的工作時段，故建議維持原決議30日計。</w:t>
      </w:r>
    </w:p>
    <w:p w:rsidR="00B213FA" w:rsidRDefault="00B213FA" w:rsidP="00BD6511">
      <w:pPr>
        <w:ind w:leftChars="237" w:left="991" w:hangingChars="176" w:hanging="422"/>
        <w:jc w:val="both"/>
        <w:rPr>
          <w:rFonts w:ascii="標楷體" w:eastAsia="標楷體" w:hAnsi="標楷體"/>
          <w:color w:val="000000" w:themeColor="text1"/>
          <w:szCs w:val="24"/>
        </w:rPr>
      </w:pPr>
      <w:r>
        <w:rPr>
          <w:rFonts w:ascii="標楷體" w:eastAsia="標楷體" w:hAnsi="標楷體" w:hint="eastAsia"/>
          <w:color w:val="000000" w:themeColor="text1"/>
          <w:szCs w:val="24"/>
        </w:rPr>
        <w:t>2、</w:t>
      </w:r>
      <w:r w:rsidR="00BD6511">
        <w:rPr>
          <w:rFonts w:ascii="標楷體" w:eastAsia="標楷體" w:hAnsi="標楷體" w:hint="eastAsia"/>
          <w:color w:val="000000" w:themeColor="text1"/>
          <w:szCs w:val="24"/>
        </w:rPr>
        <w:t>依據消保官書面意見，建議刪除收費基準：</w:t>
      </w:r>
      <w:r w:rsidR="006C160A">
        <w:rPr>
          <w:rFonts w:ascii="標楷體" w:eastAsia="標楷體" w:hAnsi="標楷體" w:hint="eastAsia"/>
          <w:color w:val="000000" w:themeColor="text1"/>
          <w:szCs w:val="24"/>
        </w:rPr>
        <w:t>「</w:t>
      </w:r>
      <w:r w:rsidR="00BD6511">
        <w:rPr>
          <w:rFonts w:ascii="標楷體" w:eastAsia="標楷體" w:hAnsi="標楷體" w:hint="eastAsia"/>
          <w:color w:val="000000" w:themeColor="text1"/>
          <w:szCs w:val="24"/>
        </w:rPr>
        <w:t>(三)日托每日以10小時，週一至週五為原則</w:t>
      </w:r>
      <w:r w:rsidR="006C160A">
        <w:rPr>
          <w:rFonts w:ascii="標楷體" w:eastAsia="標楷體" w:hAnsi="標楷體" w:hint="eastAsia"/>
          <w:color w:val="000000" w:themeColor="text1"/>
          <w:szCs w:val="24"/>
        </w:rPr>
        <w:t>」</w:t>
      </w:r>
      <w:r w:rsidR="00BD6511">
        <w:rPr>
          <w:rFonts w:ascii="標楷體" w:eastAsia="標楷體" w:hAnsi="標楷體" w:hint="eastAsia"/>
          <w:color w:val="000000" w:themeColor="text1"/>
          <w:szCs w:val="24"/>
        </w:rPr>
        <w:t>。依</w:t>
      </w:r>
      <w:proofErr w:type="gramStart"/>
      <w:r w:rsidR="006C160A">
        <w:rPr>
          <w:rFonts w:ascii="標楷體" w:eastAsia="標楷體" w:hAnsi="標楷體" w:hint="eastAsia"/>
          <w:color w:val="000000" w:themeColor="text1"/>
          <w:szCs w:val="24"/>
        </w:rPr>
        <w:t>居家式托育</w:t>
      </w:r>
      <w:proofErr w:type="gramEnd"/>
      <w:r w:rsidR="006C160A">
        <w:rPr>
          <w:rFonts w:ascii="標楷體" w:eastAsia="標楷體" w:hAnsi="標楷體" w:hint="eastAsia"/>
          <w:color w:val="000000" w:themeColor="text1"/>
          <w:szCs w:val="24"/>
        </w:rPr>
        <w:t>服務提供者登記及管理辦法</w:t>
      </w:r>
      <w:r w:rsidR="00BD6511">
        <w:rPr>
          <w:rFonts w:ascii="標楷體" w:eastAsia="標楷體" w:hAnsi="標楷體" w:hint="eastAsia"/>
          <w:color w:val="000000" w:themeColor="text1"/>
          <w:szCs w:val="24"/>
        </w:rPr>
        <w:t>規定，</w:t>
      </w:r>
      <w:proofErr w:type="gramStart"/>
      <w:r>
        <w:rPr>
          <w:rFonts w:ascii="標楷體" w:eastAsia="標楷體" w:hAnsi="標楷體" w:hint="eastAsia"/>
          <w:color w:val="000000" w:themeColor="text1"/>
          <w:szCs w:val="24"/>
        </w:rPr>
        <w:t>日托</w:t>
      </w:r>
      <w:r w:rsidR="00BD6511">
        <w:rPr>
          <w:rFonts w:ascii="標楷體" w:eastAsia="標楷體" w:hAnsi="標楷體" w:hint="eastAsia"/>
          <w:color w:val="000000" w:themeColor="text1"/>
          <w:szCs w:val="24"/>
        </w:rPr>
        <w:t>時間</w:t>
      </w:r>
      <w:proofErr w:type="gramEnd"/>
      <w:r w:rsidR="00BD6511">
        <w:rPr>
          <w:rFonts w:ascii="標楷體" w:eastAsia="標楷體" w:hAnsi="標楷體" w:hint="eastAsia"/>
          <w:color w:val="000000" w:themeColor="text1"/>
          <w:szCs w:val="24"/>
        </w:rPr>
        <w:t>為</w:t>
      </w:r>
      <w:r>
        <w:rPr>
          <w:rFonts w:ascii="標楷體" w:eastAsia="標楷體" w:hAnsi="標楷體" w:hint="eastAsia"/>
          <w:color w:val="000000" w:themeColor="text1"/>
          <w:szCs w:val="24"/>
        </w:rPr>
        <w:t>6</w:t>
      </w:r>
      <w:r w:rsidR="00BD6511">
        <w:rPr>
          <w:rFonts w:ascii="標楷體" w:eastAsia="標楷體" w:hAnsi="標楷體" w:hint="eastAsia"/>
          <w:color w:val="000000" w:themeColor="text1"/>
          <w:szCs w:val="24"/>
        </w:rPr>
        <w:t>至</w:t>
      </w:r>
      <w:r>
        <w:rPr>
          <w:rFonts w:ascii="標楷體" w:eastAsia="標楷體" w:hAnsi="標楷體" w:hint="eastAsia"/>
          <w:color w:val="000000" w:themeColor="text1"/>
          <w:szCs w:val="24"/>
        </w:rPr>
        <w:t>12小時，但</w:t>
      </w:r>
      <w:r w:rsidR="00BD6511">
        <w:rPr>
          <w:rFonts w:ascii="標楷體" w:eastAsia="標楷體" w:hAnsi="標楷體" w:hint="eastAsia"/>
          <w:color w:val="000000" w:themeColor="text1"/>
          <w:szCs w:val="24"/>
        </w:rPr>
        <w:t>為</w:t>
      </w:r>
      <w:r>
        <w:rPr>
          <w:rFonts w:ascii="標楷體" w:eastAsia="標楷體" w:hAnsi="標楷體" w:hint="eastAsia"/>
          <w:color w:val="000000" w:themeColor="text1"/>
          <w:szCs w:val="24"/>
        </w:rPr>
        <w:t>鼓勵親職互動，</w:t>
      </w:r>
      <w:r w:rsidR="00BD6511">
        <w:rPr>
          <w:rFonts w:ascii="標楷體" w:eastAsia="標楷體" w:hAnsi="標楷體" w:hint="eastAsia"/>
          <w:color w:val="000000" w:themeColor="text1"/>
          <w:szCs w:val="24"/>
        </w:rPr>
        <w:t>家長能盡早接回，</w:t>
      </w:r>
      <w:r>
        <w:rPr>
          <w:rFonts w:ascii="標楷體" w:eastAsia="標楷體" w:hAnsi="標楷體" w:hint="eastAsia"/>
          <w:color w:val="000000" w:themeColor="text1"/>
          <w:szCs w:val="24"/>
        </w:rPr>
        <w:t>建議以10小時為</w:t>
      </w:r>
      <w:r w:rsidR="00BD6511">
        <w:rPr>
          <w:rFonts w:ascii="標楷體" w:eastAsia="標楷體" w:hAnsi="標楷體" w:hint="eastAsia"/>
          <w:color w:val="000000" w:themeColor="text1"/>
          <w:szCs w:val="24"/>
        </w:rPr>
        <w:t>收托</w:t>
      </w:r>
      <w:r>
        <w:rPr>
          <w:rFonts w:ascii="標楷體" w:eastAsia="標楷體" w:hAnsi="標楷體" w:hint="eastAsia"/>
          <w:color w:val="000000" w:themeColor="text1"/>
          <w:szCs w:val="24"/>
        </w:rPr>
        <w:t>原則</w:t>
      </w:r>
      <w:r w:rsidR="00BD6511">
        <w:rPr>
          <w:rFonts w:ascii="標楷體" w:eastAsia="標楷體" w:hAnsi="標楷體" w:hint="eastAsia"/>
          <w:color w:val="000000" w:themeColor="text1"/>
          <w:szCs w:val="24"/>
        </w:rPr>
        <w:t>，並以此</w:t>
      </w:r>
      <w:r>
        <w:rPr>
          <w:rFonts w:ascii="標楷體" w:eastAsia="標楷體" w:hAnsi="標楷體" w:hint="eastAsia"/>
          <w:color w:val="000000" w:themeColor="text1"/>
          <w:szCs w:val="24"/>
        </w:rPr>
        <w:t>作為收費</w:t>
      </w:r>
      <w:r w:rsidR="00BD6511">
        <w:rPr>
          <w:rFonts w:ascii="標楷體" w:eastAsia="標楷體" w:hAnsi="標楷體" w:hint="eastAsia"/>
          <w:color w:val="000000" w:themeColor="text1"/>
          <w:szCs w:val="24"/>
        </w:rPr>
        <w:t>標準，載明於收費基準內亦有</w:t>
      </w:r>
      <w:r>
        <w:rPr>
          <w:rFonts w:ascii="標楷體" w:eastAsia="標楷體" w:hAnsi="標楷體" w:hint="eastAsia"/>
          <w:color w:val="000000" w:themeColor="text1"/>
          <w:szCs w:val="24"/>
        </w:rPr>
        <w:t>親職教育</w:t>
      </w:r>
      <w:r w:rsidR="00BD6511">
        <w:rPr>
          <w:rFonts w:ascii="標楷體" w:eastAsia="標楷體" w:hAnsi="標楷體" w:hint="eastAsia"/>
          <w:color w:val="000000" w:themeColor="text1"/>
          <w:szCs w:val="24"/>
        </w:rPr>
        <w:t>意涵，故</w:t>
      </w:r>
      <w:r>
        <w:rPr>
          <w:rFonts w:ascii="標楷體" w:eastAsia="標楷體" w:hAnsi="標楷體" w:hint="eastAsia"/>
          <w:color w:val="000000" w:themeColor="text1"/>
          <w:szCs w:val="24"/>
        </w:rPr>
        <w:t>建議</w:t>
      </w:r>
      <w:r w:rsidR="00BD6511">
        <w:rPr>
          <w:rFonts w:ascii="標楷體" w:eastAsia="標楷體" w:hAnsi="標楷體" w:hint="eastAsia"/>
          <w:color w:val="000000" w:themeColor="text1"/>
          <w:szCs w:val="24"/>
        </w:rPr>
        <w:t>保留。另同意消保官意見，於三、本</w:t>
      </w:r>
      <w:proofErr w:type="gramStart"/>
      <w:r w:rsidR="00BD6511">
        <w:rPr>
          <w:rFonts w:ascii="標楷體" w:eastAsia="標楷體" w:hAnsi="標楷體" w:hint="eastAsia"/>
          <w:color w:val="000000" w:themeColor="text1"/>
          <w:szCs w:val="24"/>
        </w:rPr>
        <w:t>市日托收費</w:t>
      </w:r>
      <w:proofErr w:type="gramEnd"/>
      <w:r w:rsidR="00BD6511">
        <w:rPr>
          <w:rFonts w:ascii="標楷體" w:eastAsia="標楷體" w:hAnsi="標楷體" w:hint="eastAsia"/>
          <w:color w:val="000000" w:themeColor="text1"/>
          <w:szCs w:val="24"/>
        </w:rPr>
        <w:t>金額加</w:t>
      </w:r>
      <w:proofErr w:type="gramStart"/>
      <w:r w:rsidR="00BD6511">
        <w:rPr>
          <w:rFonts w:ascii="標楷體" w:eastAsia="標楷體" w:hAnsi="標楷體" w:hint="eastAsia"/>
          <w:color w:val="000000" w:themeColor="text1"/>
          <w:szCs w:val="24"/>
        </w:rPr>
        <w:t>註</w:t>
      </w:r>
      <w:proofErr w:type="gramEnd"/>
      <w:r w:rsidR="006C160A">
        <w:rPr>
          <w:rFonts w:ascii="標楷體" w:eastAsia="標楷體" w:hAnsi="標楷體" w:hint="eastAsia"/>
          <w:color w:val="000000" w:themeColor="text1"/>
          <w:szCs w:val="24"/>
        </w:rPr>
        <w:t>「</w:t>
      </w:r>
      <w:r w:rsidR="00BD6511">
        <w:rPr>
          <w:rFonts w:ascii="標楷體" w:eastAsia="標楷體" w:hAnsi="標楷體" w:hint="eastAsia"/>
          <w:color w:val="000000" w:themeColor="text1"/>
          <w:szCs w:val="24"/>
        </w:rPr>
        <w:t>以10小時，週一至週五為原則</w:t>
      </w:r>
      <w:r w:rsidR="006C160A">
        <w:rPr>
          <w:rFonts w:ascii="標楷體" w:eastAsia="標楷體" w:hAnsi="標楷體" w:hint="eastAsia"/>
          <w:color w:val="000000" w:themeColor="text1"/>
          <w:szCs w:val="24"/>
        </w:rPr>
        <w:t>」</w:t>
      </w:r>
      <w:r w:rsidR="00BD6511">
        <w:rPr>
          <w:rFonts w:ascii="標楷體" w:eastAsia="標楷體" w:hAnsi="標楷體" w:hint="eastAsia"/>
          <w:color w:val="000000" w:themeColor="text1"/>
          <w:szCs w:val="24"/>
        </w:rPr>
        <w:t>。</w:t>
      </w:r>
    </w:p>
    <w:p w:rsidR="00BD6511" w:rsidRDefault="00080AC9" w:rsidP="005A4CA5">
      <w:pPr>
        <w:tabs>
          <w:tab w:val="left" w:pos="426"/>
        </w:tabs>
        <w:ind w:leftChars="237" w:left="991" w:hangingChars="176" w:hanging="422"/>
        <w:jc w:val="both"/>
        <w:rPr>
          <w:rFonts w:ascii="標楷體" w:eastAsia="標楷體" w:hAnsi="標楷體"/>
          <w:color w:val="000000" w:themeColor="text1"/>
          <w:szCs w:val="24"/>
        </w:rPr>
      </w:pPr>
      <w:r>
        <w:rPr>
          <w:rFonts w:ascii="標楷體" w:eastAsia="標楷體" w:hAnsi="標楷體" w:hint="eastAsia"/>
          <w:color w:val="000000" w:themeColor="text1"/>
          <w:szCs w:val="24"/>
        </w:rPr>
        <w:t>3、建議訂定QA，並加強與社區保母系統說明宣導，減少保母恐慌</w:t>
      </w:r>
      <w:r w:rsidR="003D715C">
        <w:rPr>
          <w:rFonts w:ascii="標楷體" w:eastAsia="標楷體" w:hAnsi="標楷體" w:hint="eastAsia"/>
          <w:color w:val="000000" w:themeColor="text1"/>
          <w:szCs w:val="24"/>
        </w:rPr>
        <w:t>。</w:t>
      </w:r>
    </w:p>
    <w:p w:rsidR="00BD6511" w:rsidRPr="00BD6511" w:rsidRDefault="005951B7" w:rsidP="00BD6511">
      <w:pPr>
        <w:jc w:val="both"/>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   </w:t>
      </w:r>
      <w:r w:rsidR="00BD6511" w:rsidRPr="00BD6511">
        <w:rPr>
          <w:rFonts w:ascii="標楷體" w:eastAsia="標楷體" w:hAnsi="標楷體" w:hint="eastAsia"/>
          <w:b/>
          <w:color w:val="000000" w:themeColor="text1"/>
          <w:szCs w:val="24"/>
        </w:rPr>
        <w:t>主席裁示</w:t>
      </w:r>
    </w:p>
    <w:p w:rsidR="005951B7" w:rsidRDefault="005951B7" w:rsidP="00BD6511">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D6511">
        <w:rPr>
          <w:rFonts w:ascii="標楷體" w:eastAsia="標楷體" w:hAnsi="標楷體" w:hint="eastAsia"/>
          <w:color w:val="000000" w:themeColor="text1"/>
          <w:szCs w:val="24"/>
        </w:rPr>
        <w:t>1、收退費日數維持每月以30日計。</w:t>
      </w:r>
    </w:p>
    <w:p w:rsidR="005951B7" w:rsidRDefault="005951B7" w:rsidP="005951B7">
      <w:pPr>
        <w:ind w:left="991" w:hangingChars="413" w:hanging="991"/>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D6511">
        <w:rPr>
          <w:rFonts w:ascii="標楷體" w:eastAsia="標楷體" w:hAnsi="標楷體" w:hint="eastAsia"/>
          <w:color w:val="000000" w:themeColor="text1"/>
          <w:szCs w:val="24"/>
        </w:rPr>
        <w:t>2、維持二、收費基準(三)日托每日以10小時，週一至週五為原則。另於三、本市日托收費金額附註</w:t>
      </w:r>
      <w:r w:rsidR="00C013B4">
        <w:rPr>
          <w:rFonts w:ascii="標楷體" w:eastAsia="標楷體" w:hAnsi="標楷體" w:hint="eastAsia"/>
          <w:color w:val="000000" w:themeColor="text1"/>
          <w:szCs w:val="24"/>
        </w:rPr>
        <w:t>「</w:t>
      </w:r>
      <w:r w:rsidR="00BD6511">
        <w:rPr>
          <w:rFonts w:ascii="標楷體" w:eastAsia="標楷體" w:hAnsi="標楷體" w:hint="eastAsia"/>
          <w:color w:val="000000" w:themeColor="text1"/>
          <w:szCs w:val="24"/>
        </w:rPr>
        <w:t>以10小時，週一至週五為原則</w:t>
      </w:r>
      <w:r w:rsidR="00C013B4">
        <w:rPr>
          <w:rFonts w:ascii="標楷體" w:eastAsia="標楷體" w:hAnsi="標楷體" w:hint="eastAsia"/>
          <w:color w:val="000000" w:themeColor="text1"/>
          <w:szCs w:val="24"/>
        </w:rPr>
        <w:t>」</w:t>
      </w:r>
      <w:r w:rsidR="00BD6511">
        <w:rPr>
          <w:rFonts w:ascii="標楷體" w:eastAsia="標楷體" w:hAnsi="標楷體" w:hint="eastAsia"/>
          <w:color w:val="000000" w:themeColor="text1"/>
          <w:szCs w:val="24"/>
        </w:rPr>
        <w:t>。</w:t>
      </w:r>
    </w:p>
    <w:p w:rsidR="00652D72" w:rsidRDefault="005951B7" w:rsidP="00652D72">
      <w:pPr>
        <w:ind w:left="991" w:hangingChars="413" w:hanging="991"/>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080AC9">
        <w:rPr>
          <w:rFonts w:ascii="標楷體" w:eastAsia="標楷體" w:hAnsi="標楷體" w:hint="eastAsia"/>
          <w:color w:val="000000" w:themeColor="text1"/>
          <w:szCs w:val="24"/>
        </w:rPr>
        <w:t>3、</w:t>
      </w:r>
      <w:r w:rsidR="003D715C">
        <w:rPr>
          <w:rFonts w:ascii="標楷體" w:eastAsia="標楷體" w:hAnsi="標楷體" w:hint="eastAsia"/>
          <w:color w:val="000000" w:themeColor="text1"/>
          <w:szCs w:val="24"/>
        </w:rPr>
        <w:t>收費基準(四)將「其餘項目」修正為「</w:t>
      </w:r>
      <w:proofErr w:type="gramStart"/>
      <w:r w:rsidR="003D715C">
        <w:rPr>
          <w:rFonts w:ascii="標楷體" w:eastAsia="標楷體" w:hAnsi="標楷體" w:hint="eastAsia"/>
          <w:color w:val="000000" w:themeColor="text1"/>
          <w:szCs w:val="24"/>
        </w:rPr>
        <w:t>半日托</w:t>
      </w:r>
      <w:proofErr w:type="gramEnd"/>
      <w:r w:rsidR="003D715C">
        <w:rPr>
          <w:rFonts w:ascii="標楷體" w:eastAsia="標楷體" w:hAnsi="標楷體" w:hint="eastAsia"/>
          <w:color w:val="000000" w:themeColor="text1"/>
          <w:szCs w:val="24"/>
        </w:rPr>
        <w:t>及臨托」。</w:t>
      </w:r>
    </w:p>
    <w:p w:rsidR="00080AC9" w:rsidRPr="00EE4956" w:rsidRDefault="00652D72" w:rsidP="00652D72">
      <w:pPr>
        <w:ind w:left="991" w:hangingChars="413" w:hanging="991"/>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4、</w:t>
      </w:r>
      <w:r w:rsidR="00080AC9" w:rsidRPr="00EE4956">
        <w:rPr>
          <w:rFonts w:ascii="標楷體" w:eastAsia="標楷體" w:hAnsi="標楷體" w:hint="eastAsia"/>
          <w:color w:val="000000" w:themeColor="text1"/>
          <w:szCs w:val="24"/>
        </w:rPr>
        <w:t>同時公布原始檔案數據，有需求之保母及家長可</w:t>
      </w:r>
      <w:proofErr w:type="gramStart"/>
      <w:r w:rsidR="00080AC9" w:rsidRPr="00EE4956">
        <w:rPr>
          <w:rFonts w:ascii="標楷體" w:eastAsia="標楷體" w:hAnsi="標楷體" w:hint="eastAsia"/>
          <w:color w:val="000000" w:themeColor="text1"/>
          <w:szCs w:val="24"/>
        </w:rPr>
        <w:t>逕</w:t>
      </w:r>
      <w:proofErr w:type="gramEnd"/>
      <w:r w:rsidR="00080AC9" w:rsidRPr="00EE4956">
        <w:rPr>
          <w:rFonts w:ascii="標楷體" w:eastAsia="標楷體" w:hAnsi="標楷體" w:hint="eastAsia"/>
          <w:color w:val="000000" w:themeColor="text1"/>
          <w:szCs w:val="24"/>
        </w:rPr>
        <w:t>為參考或計算</w:t>
      </w:r>
      <w:r w:rsidR="003D715C" w:rsidRPr="00EE4956">
        <w:rPr>
          <w:rFonts w:ascii="標楷體" w:eastAsia="標楷體" w:hAnsi="標楷體" w:hint="eastAsia"/>
          <w:color w:val="000000" w:themeColor="text1"/>
          <w:szCs w:val="24"/>
        </w:rPr>
        <w:t>。</w:t>
      </w:r>
    </w:p>
    <w:p w:rsidR="00EE4956" w:rsidRDefault="003D715C" w:rsidP="00887939">
      <w:pPr>
        <w:tabs>
          <w:tab w:val="left" w:pos="567"/>
        </w:tabs>
        <w:ind w:left="991" w:hangingChars="413" w:hanging="991"/>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5、</w:t>
      </w:r>
      <w:r w:rsidR="005A4CA5">
        <w:rPr>
          <w:rFonts w:ascii="標楷體" w:eastAsia="標楷體" w:hAnsi="標楷體" w:hint="eastAsia"/>
          <w:color w:val="000000" w:themeColor="text1"/>
          <w:szCs w:val="24"/>
        </w:rPr>
        <w:t>於一、收費項目：托育人員不得任意收取未列舉之項目。於任意</w:t>
      </w:r>
      <w:r w:rsidR="00B919D1">
        <w:rPr>
          <w:rFonts w:ascii="標楷體" w:eastAsia="標楷體" w:hAnsi="標楷體" w:hint="eastAsia"/>
          <w:color w:val="000000" w:themeColor="text1"/>
          <w:szCs w:val="24"/>
        </w:rPr>
        <w:t>收取</w:t>
      </w:r>
      <w:r w:rsidR="005A4CA5">
        <w:rPr>
          <w:rFonts w:ascii="標楷體" w:eastAsia="標楷體" w:hAnsi="標楷體" w:hint="eastAsia"/>
          <w:color w:val="000000" w:themeColor="text1"/>
          <w:szCs w:val="24"/>
        </w:rPr>
        <w:t>後加「</w:t>
      </w:r>
      <w:proofErr w:type="gramStart"/>
      <w:r w:rsidR="005A4CA5">
        <w:rPr>
          <w:rFonts w:ascii="標楷體" w:eastAsia="標楷體" w:hAnsi="標楷體" w:hint="eastAsia"/>
          <w:color w:val="000000" w:themeColor="text1"/>
          <w:szCs w:val="24"/>
        </w:rPr>
        <w:t>註</w:t>
      </w:r>
      <w:proofErr w:type="gramEnd"/>
      <w:r w:rsidR="005A4CA5">
        <w:rPr>
          <w:rFonts w:ascii="標楷體" w:eastAsia="標楷體" w:hAnsi="標楷體" w:hint="eastAsia"/>
          <w:color w:val="000000" w:themeColor="text1"/>
          <w:szCs w:val="24"/>
        </w:rPr>
        <w:t>1」，並於</w:t>
      </w:r>
      <w:proofErr w:type="gramStart"/>
      <w:r w:rsidR="005A4CA5">
        <w:rPr>
          <w:rFonts w:ascii="標楷體" w:eastAsia="標楷體" w:hAnsi="標楷體" w:hint="eastAsia"/>
          <w:color w:val="000000" w:themeColor="text1"/>
          <w:szCs w:val="24"/>
        </w:rPr>
        <w:t>註</w:t>
      </w:r>
      <w:proofErr w:type="gramEnd"/>
      <w:r w:rsidR="005A4CA5">
        <w:rPr>
          <w:rFonts w:ascii="標楷體" w:eastAsia="標楷體" w:hAnsi="標楷體" w:hint="eastAsia"/>
          <w:color w:val="000000" w:themeColor="text1"/>
          <w:szCs w:val="24"/>
        </w:rPr>
        <w:t>1載明相關法條依據：兒童及少年福利與權益保障法第26條</w:t>
      </w:r>
      <w:r w:rsidR="00262AA9">
        <w:rPr>
          <w:rFonts w:ascii="標楷體" w:eastAsia="標楷體" w:hAnsi="標楷體" w:hint="eastAsia"/>
          <w:color w:val="000000" w:themeColor="text1"/>
          <w:szCs w:val="24"/>
        </w:rPr>
        <w:t>第5項</w:t>
      </w:r>
      <w:r w:rsidR="005A4CA5">
        <w:rPr>
          <w:rFonts w:ascii="標楷體" w:eastAsia="標楷體" w:hAnsi="標楷體" w:hint="eastAsia"/>
          <w:color w:val="000000" w:themeColor="text1"/>
          <w:szCs w:val="24"/>
        </w:rPr>
        <w:t>、第90條</w:t>
      </w:r>
      <w:r w:rsidR="00262AA9">
        <w:rPr>
          <w:rFonts w:ascii="標楷體" w:eastAsia="標楷體" w:hAnsi="標楷體" w:hint="eastAsia"/>
          <w:color w:val="000000" w:themeColor="text1"/>
          <w:szCs w:val="24"/>
        </w:rPr>
        <w:t>第5項</w:t>
      </w:r>
      <w:r w:rsidR="005A4CA5">
        <w:rPr>
          <w:rFonts w:ascii="標楷體" w:eastAsia="標楷體" w:hAnsi="標楷體" w:hint="eastAsia"/>
          <w:color w:val="000000" w:themeColor="text1"/>
          <w:szCs w:val="24"/>
        </w:rPr>
        <w:t>；</w:t>
      </w:r>
      <w:proofErr w:type="gramStart"/>
      <w:r w:rsidR="005A4CA5">
        <w:rPr>
          <w:rFonts w:ascii="標楷體" w:eastAsia="標楷體" w:hAnsi="標楷體" w:hint="eastAsia"/>
          <w:color w:val="000000" w:themeColor="text1"/>
          <w:szCs w:val="24"/>
        </w:rPr>
        <w:t>居家式托育</w:t>
      </w:r>
      <w:proofErr w:type="gramEnd"/>
      <w:r w:rsidR="005A4CA5">
        <w:rPr>
          <w:rFonts w:ascii="標楷體" w:eastAsia="標楷體" w:hAnsi="標楷體" w:hint="eastAsia"/>
          <w:color w:val="000000" w:themeColor="text1"/>
          <w:szCs w:val="24"/>
        </w:rPr>
        <w:t>服務提供者登記及管理辦法第5條</w:t>
      </w:r>
      <w:r w:rsidR="00262AA9">
        <w:rPr>
          <w:rFonts w:ascii="標楷體" w:eastAsia="標楷體" w:hAnsi="標楷體" w:hint="eastAsia"/>
          <w:color w:val="000000" w:themeColor="text1"/>
          <w:szCs w:val="24"/>
        </w:rPr>
        <w:t>第1項第5款</w:t>
      </w:r>
      <w:r w:rsidR="005A4CA5">
        <w:rPr>
          <w:rFonts w:ascii="標楷體" w:eastAsia="標楷體" w:hAnsi="標楷體" w:hint="eastAsia"/>
          <w:color w:val="000000" w:themeColor="text1"/>
          <w:szCs w:val="24"/>
        </w:rPr>
        <w:t>、第22條</w:t>
      </w:r>
      <w:r w:rsidR="00BC2D08">
        <w:rPr>
          <w:rFonts w:ascii="標楷體" w:eastAsia="標楷體" w:hAnsi="標楷體" w:hint="eastAsia"/>
          <w:color w:val="000000" w:themeColor="text1"/>
          <w:szCs w:val="24"/>
        </w:rPr>
        <w:t>之</w:t>
      </w:r>
      <w:r w:rsidR="005A4CA5">
        <w:rPr>
          <w:rFonts w:ascii="標楷體" w:eastAsia="標楷體" w:hAnsi="標楷體" w:hint="eastAsia"/>
          <w:color w:val="000000" w:themeColor="text1"/>
          <w:szCs w:val="24"/>
        </w:rPr>
        <w:t xml:space="preserve">規定。 </w:t>
      </w:r>
    </w:p>
    <w:p w:rsidR="00EE4956" w:rsidRDefault="00EE4956" w:rsidP="00EE4956">
      <w:pPr>
        <w:ind w:left="991" w:hangingChars="413" w:hanging="991"/>
        <w:jc w:val="both"/>
        <w:rPr>
          <w:rFonts w:ascii="標楷體" w:eastAsia="標楷體" w:hAnsi="標楷體"/>
          <w:color w:val="000000" w:themeColor="text1"/>
          <w:szCs w:val="24"/>
        </w:rPr>
      </w:pPr>
    </w:p>
    <w:p w:rsidR="00EE4956" w:rsidRPr="00EE4956" w:rsidRDefault="00EE4956" w:rsidP="00EE4956">
      <w:pPr>
        <w:ind w:left="991" w:hangingChars="413" w:hanging="991"/>
        <w:jc w:val="both"/>
        <w:rPr>
          <w:rFonts w:ascii="標楷體" w:eastAsia="標楷體" w:hAnsi="標楷體"/>
          <w:color w:val="000000" w:themeColor="text1"/>
          <w:szCs w:val="24"/>
        </w:rPr>
      </w:pPr>
      <w:r>
        <w:rPr>
          <w:rFonts w:ascii="標楷體" w:eastAsia="標楷體" w:hAnsi="標楷體" w:hint="eastAsia"/>
          <w:color w:val="000000" w:themeColor="text1"/>
          <w:szCs w:val="24"/>
        </w:rPr>
        <w:t>捌、</w:t>
      </w:r>
      <w:r w:rsidRPr="00EE4956">
        <w:rPr>
          <w:rFonts w:ascii="標楷體" w:eastAsia="標楷體" w:hAnsi="標楷體" w:hint="eastAsia"/>
          <w:color w:val="000000" w:themeColor="text1"/>
          <w:szCs w:val="24"/>
        </w:rPr>
        <w:t>臨時動議</w:t>
      </w:r>
    </w:p>
    <w:p w:rsidR="00EE4956" w:rsidRDefault="00EE4956" w:rsidP="00EE4956">
      <w:pPr>
        <w:ind w:left="1417" w:hangingChars="590" w:hanging="1417"/>
        <w:jc w:val="both"/>
        <w:rPr>
          <w:rFonts w:ascii="標楷體" w:eastAsia="標楷體" w:hAnsi="標楷體"/>
          <w:b/>
          <w:color w:val="000000" w:themeColor="text1"/>
          <w:szCs w:val="24"/>
        </w:rPr>
      </w:pPr>
      <w:r w:rsidRPr="00EE4956">
        <w:rPr>
          <w:rFonts w:ascii="標楷體" w:eastAsia="標楷體" w:hAnsi="標楷體" w:hint="eastAsia"/>
          <w:b/>
          <w:color w:val="000000" w:themeColor="text1"/>
          <w:szCs w:val="24"/>
        </w:rPr>
        <w:t xml:space="preserve">    提案1：</w:t>
      </w:r>
      <w:r>
        <w:rPr>
          <w:rFonts w:ascii="標楷體" w:eastAsia="標楷體" w:hAnsi="標楷體" w:hint="eastAsia"/>
          <w:b/>
          <w:color w:val="000000" w:themeColor="text1"/>
          <w:szCs w:val="24"/>
        </w:rPr>
        <w:t>「社區公共保母」制度，</w:t>
      </w:r>
      <w:proofErr w:type="gramStart"/>
      <w:r>
        <w:rPr>
          <w:rFonts w:ascii="標楷體" w:eastAsia="標楷體" w:hAnsi="標楷體" w:hint="eastAsia"/>
          <w:b/>
          <w:color w:val="000000" w:themeColor="text1"/>
          <w:szCs w:val="24"/>
        </w:rPr>
        <w:t>建請北市府</w:t>
      </w:r>
      <w:proofErr w:type="gramEnd"/>
      <w:r>
        <w:rPr>
          <w:rFonts w:ascii="標楷體" w:eastAsia="標楷體" w:hAnsi="標楷體" w:hint="eastAsia"/>
          <w:b/>
          <w:color w:val="000000" w:themeColor="text1"/>
          <w:szCs w:val="24"/>
        </w:rPr>
        <w:t>「雙管齊下」，向中央爭取機構式、</w:t>
      </w:r>
      <w:proofErr w:type="gramStart"/>
      <w:r>
        <w:rPr>
          <w:rFonts w:ascii="標楷體" w:eastAsia="標楷體" w:hAnsi="標楷體" w:hint="eastAsia"/>
          <w:b/>
          <w:color w:val="000000" w:themeColor="text1"/>
          <w:szCs w:val="24"/>
        </w:rPr>
        <w:t>居家式托育</w:t>
      </w:r>
      <w:proofErr w:type="gramEnd"/>
      <w:r>
        <w:rPr>
          <w:rFonts w:ascii="標楷體" w:eastAsia="標楷體" w:hAnsi="標楷體" w:hint="eastAsia"/>
          <w:b/>
          <w:color w:val="000000" w:themeColor="text1"/>
          <w:szCs w:val="24"/>
        </w:rPr>
        <w:t>同步修法，以求台北市公共托育儘速普及。</w:t>
      </w:r>
    </w:p>
    <w:p w:rsidR="00EE4956" w:rsidRDefault="00887939" w:rsidP="00EE4956">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提案單位：</w:t>
      </w:r>
      <w:r w:rsidR="00262AA9">
        <w:rPr>
          <w:rFonts w:ascii="標楷體" w:eastAsia="標楷體" w:hAnsi="標楷體" w:hint="eastAsia"/>
          <w:color w:val="000000" w:themeColor="text1"/>
          <w:szCs w:val="24"/>
        </w:rPr>
        <w:t>王兆慶委員</w:t>
      </w:r>
    </w:p>
    <w:p w:rsidR="00887939" w:rsidRPr="00887939" w:rsidRDefault="00887939" w:rsidP="00130A03">
      <w:pPr>
        <w:tabs>
          <w:tab w:val="left" w:pos="426"/>
        </w:tabs>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887939">
        <w:rPr>
          <w:rFonts w:ascii="標楷體" w:eastAsia="標楷體" w:hAnsi="標楷體" w:hint="eastAsia"/>
          <w:color w:val="000000" w:themeColor="text1"/>
          <w:szCs w:val="24"/>
        </w:rPr>
        <w:t>提案單位論述：</w:t>
      </w:r>
    </w:p>
    <w:p w:rsidR="00CD42C1" w:rsidRDefault="00887939" w:rsidP="00CD42C1">
      <w:pPr>
        <w:pStyle w:val="a3"/>
        <w:widowControl/>
        <w:numPr>
          <w:ilvl w:val="0"/>
          <w:numId w:val="11"/>
        </w:numPr>
        <w:ind w:leftChars="0"/>
        <w:rPr>
          <w:rFonts w:ascii="標楷體" w:eastAsia="標楷體" w:hAnsi="標楷體" w:cs="新細明體"/>
          <w:kern w:val="0"/>
          <w:szCs w:val="24"/>
        </w:rPr>
      </w:pPr>
      <w:r w:rsidRPr="00CD42C1">
        <w:rPr>
          <w:rFonts w:ascii="標楷體" w:eastAsia="標楷體" w:hAnsi="標楷體" w:hint="eastAsia"/>
          <w:color w:val="000000" w:themeColor="text1"/>
          <w:szCs w:val="24"/>
        </w:rPr>
        <w:t>希望</w:t>
      </w:r>
      <w:r w:rsidR="00CD42C1">
        <w:rPr>
          <w:rFonts w:ascii="標楷體" w:eastAsia="標楷體" w:hAnsi="標楷體" w:hint="eastAsia"/>
          <w:color w:val="000000" w:themeColor="text1"/>
          <w:szCs w:val="24"/>
        </w:rPr>
        <w:t>於同樣</w:t>
      </w:r>
      <w:r w:rsidR="00CD42C1" w:rsidRPr="00887939">
        <w:rPr>
          <w:rFonts w:ascii="標楷體" w:eastAsia="標楷體" w:hAnsi="標楷體" w:cs="新細明體"/>
          <w:kern w:val="0"/>
          <w:szCs w:val="24"/>
        </w:rPr>
        <w:t>1:3的照顧人力邏輯，</w:t>
      </w:r>
      <w:r w:rsidR="00CD42C1">
        <w:rPr>
          <w:rFonts w:ascii="標楷體" w:eastAsia="標楷體" w:hAnsi="標楷體" w:cs="新細明體" w:hint="eastAsia"/>
          <w:kern w:val="0"/>
          <w:szCs w:val="24"/>
        </w:rPr>
        <w:t>提供</w:t>
      </w:r>
      <w:r w:rsidR="00CD42C1" w:rsidRPr="00887939">
        <w:rPr>
          <w:rFonts w:ascii="標楷體" w:eastAsia="標楷體" w:hAnsi="標楷體" w:cs="新細明體"/>
          <w:kern w:val="0"/>
          <w:szCs w:val="24"/>
        </w:rPr>
        <w:t>以居家為基礎的公共保母</w:t>
      </w:r>
      <w:proofErr w:type="gramStart"/>
      <w:r w:rsidR="00CD42C1" w:rsidRPr="00887939">
        <w:rPr>
          <w:rFonts w:ascii="標楷體" w:eastAsia="標楷體" w:hAnsi="標楷體" w:cs="新細明體"/>
          <w:kern w:val="0"/>
          <w:szCs w:val="24"/>
        </w:rPr>
        <w:t>（</w:t>
      </w:r>
      <w:proofErr w:type="gramEnd"/>
      <w:r w:rsidR="00CD42C1" w:rsidRPr="00887939">
        <w:rPr>
          <w:rFonts w:ascii="標楷體" w:eastAsia="標楷體" w:hAnsi="標楷體" w:cs="新細明體"/>
          <w:kern w:val="0"/>
          <w:szCs w:val="24"/>
        </w:rPr>
        <w:t>2:6</w:t>
      </w:r>
      <w:proofErr w:type="gramStart"/>
      <w:r w:rsidR="00CD42C1" w:rsidRPr="00887939">
        <w:rPr>
          <w:rFonts w:ascii="標楷體" w:eastAsia="標楷體" w:hAnsi="標楷體" w:cs="新細明體"/>
          <w:kern w:val="0"/>
          <w:szCs w:val="24"/>
        </w:rPr>
        <w:t>）</w:t>
      </w:r>
      <w:proofErr w:type="gramEnd"/>
      <w:r w:rsidR="00CD42C1" w:rsidRPr="00887939">
        <w:rPr>
          <w:rFonts w:ascii="標楷體" w:eastAsia="標楷體" w:hAnsi="標楷體" w:cs="新細明體"/>
          <w:kern w:val="0"/>
          <w:szCs w:val="24"/>
        </w:rPr>
        <w:t>，和以機構為基礎的公共保母</w:t>
      </w:r>
      <w:proofErr w:type="gramStart"/>
      <w:r w:rsidR="00CD42C1" w:rsidRPr="00887939">
        <w:rPr>
          <w:rFonts w:ascii="標楷體" w:eastAsia="標楷體" w:hAnsi="標楷體" w:cs="新細明體"/>
          <w:kern w:val="0"/>
          <w:szCs w:val="24"/>
        </w:rPr>
        <w:t>（</w:t>
      </w:r>
      <w:proofErr w:type="gramEnd"/>
      <w:r w:rsidR="00CD42C1" w:rsidRPr="00887939">
        <w:rPr>
          <w:rFonts w:ascii="標楷體" w:eastAsia="標楷體" w:hAnsi="標楷體" w:cs="新細明體"/>
          <w:kern w:val="0"/>
          <w:szCs w:val="24"/>
        </w:rPr>
        <w:t>3:10</w:t>
      </w:r>
      <w:proofErr w:type="gramStart"/>
      <w:r w:rsidR="00CD42C1" w:rsidRPr="00887939">
        <w:rPr>
          <w:rFonts w:ascii="標楷體" w:eastAsia="標楷體" w:hAnsi="標楷體" w:cs="新細明體"/>
          <w:kern w:val="0"/>
          <w:szCs w:val="24"/>
        </w:rPr>
        <w:t>）</w:t>
      </w:r>
      <w:proofErr w:type="gramEnd"/>
      <w:r w:rsidR="00CD42C1">
        <w:rPr>
          <w:rFonts w:ascii="標楷體" w:eastAsia="標楷體" w:hAnsi="標楷體" w:cs="新細明體" w:hint="eastAsia"/>
          <w:kern w:val="0"/>
          <w:szCs w:val="24"/>
        </w:rPr>
        <w:t>的照顧型態。</w:t>
      </w:r>
    </w:p>
    <w:p w:rsidR="00CD42C1" w:rsidRDefault="00CD42C1" w:rsidP="00CD42C1">
      <w:pPr>
        <w:pStyle w:val="a3"/>
        <w:widowControl/>
        <w:numPr>
          <w:ilvl w:val="0"/>
          <w:numId w:val="11"/>
        </w:numPr>
        <w:ind w:leftChars="0"/>
        <w:rPr>
          <w:rFonts w:ascii="標楷體" w:eastAsia="標楷體" w:hAnsi="標楷體" w:cs="新細明體"/>
          <w:kern w:val="0"/>
          <w:szCs w:val="24"/>
        </w:rPr>
      </w:pPr>
      <w:proofErr w:type="gramStart"/>
      <w:r>
        <w:rPr>
          <w:rFonts w:ascii="標楷體" w:eastAsia="標楷體" w:hAnsi="標楷體" w:cs="新細明體"/>
          <w:kern w:val="0"/>
          <w:szCs w:val="24"/>
        </w:rPr>
        <w:lastRenderedPageBreak/>
        <w:t>居家式</w:t>
      </w:r>
      <w:r>
        <w:rPr>
          <w:rFonts w:ascii="標楷體" w:eastAsia="標楷體" w:hAnsi="標楷體" w:cs="新細明體" w:hint="eastAsia"/>
          <w:kern w:val="0"/>
          <w:szCs w:val="24"/>
        </w:rPr>
        <w:t>托育</w:t>
      </w:r>
      <w:proofErr w:type="gramEnd"/>
      <w:r>
        <w:rPr>
          <w:rFonts w:ascii="標楷體" w:eastAsia="標楷體" w:hAnsi="標楷體" w:cs="新細明體"/>
          <w:kern w:val="0"/>
          <w:szCs w:val="24"/>
        </w:rPr>
        <w:t>服務</w:t>
      </w:r>
      <w:r>
        <w:rPr>
          <w:rFonts w:ascii="標楷體" w:eastAsia="標楷體" w:hAnsi="標楷體" w:cs="新細明體" w:hint="eastAsia"/>
          <w:kern w:val="0"/>
          <w:szCs w:val="24"/>
        </w:rPr>
        <w:t>毋</w:t>
      </w:r>
      <w:r w:rsidRPr="00887939">
        <w:rPr>
          <w:rFonts w:ascii="標楷體" w:eastAsia="標楷體" w:hAnsi="標楷體" w:cs="新細明體"/>
          <w:kern w:val="0"/>
          <w:szCs w:val="24"/>
        </w:rPr>
        <w:t>需</w:t>
      </w:r>
      <w:r>
        <w:rPr>
          <w:rFonts w:ascii="標楷體" w:eastAsia="標楷體" w:hAnsi="標楷體" w:cs="新細明體" w:hint="eastAsia"/>
          <w:kern w:val="0"/>
          <w:szCs w:val="24"/>
        </w:rPr>
        <w:t>透過政府</w:t>
      </w:r>
      <w:r w:rsidRPr="00887939">
        <w:rPr>
          <w:rFonts w:ascii="標楷體" w:eastAsia="標楷體" w:hAnsi="標楷體" w:cs="新細明體"/>
          <w:kern w:val="0"/>
          <w:szCs w:val="24"/>
        </w:rPr>
        <w:t>委辦，</w:t>
      </w:r>
      <w:r>
        <w:rPr>
          <w:rFonts w:ascii="標楷體" w:eastAsia="標楷體" w:hAnsi="標楷體" w:cs="新細明體" w:hint="eastAsia"/>
          <w:kern w:val="0"/>
          <w:szCs w:val="24"/>
        </w:rPr>
        <w:t>民間可自主辦理，</w:t>
      </w:r>
      <w:r w:rsidRPr="00887939">
        <w:rPr>
          <w:rFonts w:ascii="標楷體" w:eastAsia="標楷體" w:hAnsi="標楷體" w:cs="新細明體"/>
          <w:kern w:val="0"/>
          <w:szCs w:val="24"/>
        </w:rPr>
        <w:t>能避免</w:t>
      </w:r>
      <w:r>
        <w:rPr>
          <w:rFonts w:ascii="標楷體" w:eastAsia="標楷體" w:hAnsi="標楷體" w:cs="新細明體" w:hint="eastAsia"/>
          <w:kern w:val="0"/>
          <w:szCs w:val="24"/>
        </w:rPr>
        <w:t>產生</w:t>
      </w:r>
      <w:r w:rsidRPr="00887939">
        <w:rPr>
          <w:rFonts w:ascii="標楷體" w:eastAsia="標楷體" w:hAnsi="標楷體" w:cs="新細明體"/>
          <w:kern w:val="0"/>
          <w:szCs w:val="24"/>
        </w:rPr>
        <w:t>其他</w:t>
      </w:r>
      <w:proofErr w:type="gramStart"/>
      <w:r w:rsidRPr="00887939">
        <w:rPr>
          <w:rFonts w:ascii="標楷體" w:eastAsia="標楷體" w:hAnsi="標楷體" w:cs="新細明體"/>
          <w:kern w:val="0"/>
          <w:szCs w:val="24"/>
        </w:rPr>
        <w:t>縣市</w:t>
      </w:r>
      <w:r>
        <w:rPr>
          <w:rFonts w:ascii="標楷體" w:eastAsia="標楷體" w:hAnsi="標楷體" w:cs="新細明體" w:hint="eastAsia"/>
          <w:kern w:val="0"/>
          <w:szCs w:val="24"/>
        </w:rPr>
        <w:t>因委辦</w:t>
      </w:r>
      <w:proofErr w:type="gramEnd"/>
      <w:r>
        <w:rPr>
          <w:rFonts w:ascii="標楷體" w:eastAsia="標楷體" w:hAnsi="標楷體" w:cs="新細明體" w:hint="eastAsia"/>
          <w:kern w:val="0"/>
          <w:szCs w:val="24"/>
        </w:rPr>
        <w:t>造成私立業者林立的</w:t>
      </w:r>
      <w:r w:rsidRPr="00887939">
        <w:rPr>
          <w:rFonts w:ascii="標楷體" w:eastAsia="標楷體" w:hAnsi="標楷體" w:cs="新細明體"/>
          <w:kern w:val="0"/>
          <w:szCs w:val="24"/>
        </w:rPr>
        <w:t>風險</w:t>
      </w:r>
      <w:r>
        <w:rPr>
          <w:rFonts w:ascii="標楷體" w:eastAsia="標楷體" w:hAnsi="標楷體" w:cs="新細明體" w:hint="eastAsia"/>
          <w:kern w:val="0"/>
          <w:szCs w:val="24"/>
        </w:rPr>
        <w:t>。</w:t>
      </w:r>
    </w:p>
    <w:p w:rsidR="00235FC4" w:rsidRPr="00235FC4" w:rsidRDefault="00235FC4" w:rsidP="00235FC4">
      <w:pPr>
        <w:pStyle w:val="a3"/>
        <w:widowControl/>
        <w:numPr>
          <w:ilvl w:val="0"/>
          <w:numId w:val="11"/>
        </w:numPr>
        <w:ind w:leftChars="0"/>
        <w:rPr>
          <w:rFonts w:ascii="標楷體" w:eastAsia="標楷體" w:hAnsi="標楷體" w:cs="新細明體"/>
          <w:kern w:val="0"/>
          <w:szCs w:val="24"/>
        </w:rPr>
      </w:pPr>
      <w:r>
        <w:rPr>
          <w:rFonts w:ascii="標楷體" w:eastAsia="標楷體" w:hAnsi="標楷體" w:cs="新細明體" w:hint="eastAsia"/>
          <w:kern w:val="0"/>
          <w:szCs w:val="24"/>
        </w:rPr>
        <w:t>參考</w:t>
      </w:r>
      <w:r w:rsidRPr="00235FC4">
        <w:rPr>
          <w:rFonts w:ascii="標楷體" w:eastAsia="標楷體" w:hAnsi="標楷體" w:cs="新細明體"/>
          <w:kern w:val="0"/>
          <w:szCs w:val="24"/>
        </w:rPr>
        <w:t>丹麥一歲幼兒的</w:t>
      </w:r>
      <w:proofErr w:type="gramStart"/>
      <w:r w:rsidRPr="00235FC4">
        <w:rPr>
          <w:rFonts w:ascii="標楷體" w:eastAsia="標楷體" w:hAnsi="標楷體" w:cs="新細明體"/>
          <w:kern w:val="0"/>
          <w:szCs w:val="24"/>
        </w:rPr>
        <w:t>托育率高達</w:t>
      </w:r>
      <w:proofErr w:type="gramEnd"/>
      <w:r w:rsidRPr="00235FC4">
        <w:rPr>
          <w:rFonts w:ascii="標楷體" w:eastAsia="標楷體" w:hAnsi="標楷體" w:cs="新細明體"/>
          <w:kern w:val="0"/>
          <w:szCs w:val="24"/>
        </w:rPr>
        <w:t>90%</w:t>
      </w:r>
      <w:r>
        <w:rPr>
          <w:rFonts w:ascii="標楷體" w:eastAsia="標楷體" w:hAnsi="標楷體" w:cs="新細明體" w:hint="eastAsia"/>
          <w:kern w:val="0"/>
          <w:szCs w:val="24"/>
        </w:rPr>
        <w:t>，</w:t>
      </w:r>
      <w:r>
        <w:rPr>
          <w:rFonts w:ascii="標楷體" w:eastAsia="標楷體" w:hAnsi="標楷體" w:cs="新細明體"/>
          <w:kern w:val="0"/>
          <w:szCs w:val="24"/>
        </w:rPr>
        <w:t>如考慮到現代婦女的需求，</w:t>
      </w:r>
      <w:r w:rsidRPr="00235FC4">
        <w:rPr>
          <w:rFonts w:ascii="標楷體" w:eastAsia="標楷體" w:hAnsi="標楷體" w:cs="新細明體"/>
          <w:kern w:val="0"/>
          <w:szCs w:val="24"/>
        </w:rPr>
        <w:t>就必須以這樣普及服務涵蓋率為目標。但</w:t>
      </w:r>
      <w:r>
        <w:rPr>
          <w:rFonts w:ascii="標楷體" w:eastAsia="標楷體" w:hAnsi="標楷體" w:cs="新細明體"/>
          <w:kern w:val="0"/>
          <w:szCs w:val="24"/>
        </w:rPr>
        <w:t>台灣政府的財力無法負擔</w:t>
      </w:r>
      <w:r>
        <w:rPr>
          <w:rFonts w:ascii="標楷體" w:eastAsia="標楷體" w:hAnsi="標楷體" w:cs="新細明體" w:hint="eastAsia"/>
          <w:kern w:val="0"/>
          <w:szCs w:val="24"/>
        </w:rPr>
        <w:t>，</w:t>
      </w:r>
      <w:r w:rsidRPr="00235FC4">
        <w:rPr>
          <w:rFonts w:ascii="標楷體" w:eastAsia="標楷體" w:hAnsi="標楷體" w:cs="新細明體"/>
          <w:kern w:val="0"/>
          <w:szCs w:val="24"/>
        </w:rPr>
        <w:t>折衷</w:t>
      </w:r>
      <w:proofErr w:type="gramStart"/>
      <w:r w:rsidRPr="00235FC4">
        <w:rPr>
          <w:rFonts w:ascii="標楷體" w:eastAsia="標楷體" w:hAnsi="標楷體" w:cs="新細明體"/>
          <w:kern w:val="0"/>
          <w:szCs w:val="24"/>
        </w:rPr>
        <w:t>之道</w:t>
      </w:r>
      <w:r>
        <w:rPr>
          <w:rFonts w:ascii="標楷體" w:eastAsia="標楷體" w:hAnsi="標楷體" w:cs="新細明體" w:hint="eastAsia"/>
          <w:kern w:val="0"/>
          <w:szCs w:val="24"/>
        </w:rPr>
        <w:t>需靠</w:t>
      </w:r>
      <w:proofErr w:type="gramEnd"/>
      <w:r w:rsidRPr="00235FC4">
        <w:rPr>
          <w:rFonts w:ascii="標楷體" w:eastAsia="標楷體" w:hAnsi="標楷體" w:cs="新細明體"/>
          <w:kern w:val="0"/>
          <w:szCs w:val="24"/>
        </w:rPr>
        <w:t>多管齊下的托育型態，包括有效提高個別保母的托</w:t>
      </w:r>
      <w:r>
        <w:rPr>
          <w:rFonts w:ascii="標楷體" w:eastAsia="標楷體" w:hAnsi="標楷體" w:cs="新細明體"/>
          <w:kern w:val="0"/>
          <w:szCs w:val="24"/>
        </w:rPr>
        <w:t>育能量，以及結合公部門與民間力量，才能在政府財源與普及公共托育</w:t>
      </w:r>
      <w:r w:rsidRPr="00235FC4">
        <w:rPr>
          <w:rFonts w:ascii="標楷體" w:eastAsia="標楷體" w:hAnsi="標楷體" w:cs="新細明體"/>
          <w:kern w:val="0"/>
          <w:szCs w:val="24"/>
        </w:rPr>
        <w:t>間尋求平衡。</w:t>
      </w:r>
    </w:p>
    <w:p w:rsidR="00235FC4" w:rsidRPr="00235FC4" w:rsidRDefault="00235FC4" w:rsidP="00235FC4">
      <w:pPr>
        <w:pStyle w:val="a3"/>
        <w:widowControl/>
        <w:numPr>
          <w:ilvl w:val="0"/>
          <w:numId w:val="11"/>
        </w:numPr>
        <w:ind w:leftChars="0"/>
        <w:rPr>
          <w:rFonts w:ascii="標楷體" w:eastAsia="標楷體" w:hAnsi="標楷體" w:cs="新細明體"/>
          <w:kern w:val="0"/>
          <w:szCs w:val="24"/>
        </w:rPr>
      </w:pPr>
      <w:r w:rsidRPr="00235FC4">
        <w:rPr>
          <w:rFonts w:ascii="標楷體" w:eastAsia="標楷體" w:hAnsi="標楷體" w:cs="新細明體"/>
          <w:kern w:val="0"/>
          <w:szCs w:val="24"/>
        </w:rPr>
        <w:t>家長若堅持一對一托育</w:t>
      </w:r>
      <w:r w:rsidRPr="00235FC4">
        <w:rPr>
          <w:rFonts w:ascii="標楷體" w:eastAsia="標楷體" w:hAnsi="標楷體" w:cs="新細明體" w:hint="eastAsia"/>
          <w:kern w:val="0"/>
          <w:szCs w:val="24"/>
        </w:rPr>
        <w:t>服務</w:t>
      </w:r>
      <w:r w:rsidRPr="00235FC4">
        <w:rPr>
          <w:rFonts w:ascii="標楷體" w:eastAsia="標楷體" w:hAnsi="標楷體" w:cs="新細明體"/>
          <w:kern w:val="0"/>
          <w:szCs w:val="24"/>
        </w:rPr>
        <w:t>，即</w:t>
      </w:r>
      <w:proofErr w:type="gramStart"/>
      <w:r w:rsidRPr="00235FC4">
        <w:rPr>
          <w:rFonts w:ascii="標楷體" w:eastAsia="標楷體" w:hAnsi="標楷體" w:cs="新細明體"/>
          <w:kern w:val="0"/>
          <w:szCs w:val="24"/>
        </w:rPr>
        <w:t>形成少子化</w:t>
      </w:r>
      <w:proofErr w:type="gramEnd"/>
      <w:r w:rsidRPr="00235FC4">
        <w:rPr>
          <w:rFonts w:ascii="標楷體" w:eastAsia="標楷體" w:hAnsi="標楷體" w:cs="新細明體"/>
          <w:kern w:val="0"/>
          <w:szCs w:val="24"/>
        </w:rPr>
        <w:t>惡性循環。人口學研究指出，</w:t>
      </w:r>
      <w:proofErr w:type="gramStart"/>
      <w:r w:rsidRPr="00235FC4">
        <w:rPr>
          <w:rFonts w:ascii="標楷體" w:eastAsia="標楷體" w:hAnsi="標楷體" w:cs="新細明體"/>
          <w:kern w:val="0"/>
          <w:szCs w:val="24"/>
        </w:rPr>
        <w:t>東亞少子化</w:t>
      </w:r>
      <w:proofErr w:type="gramEnd"/>
      <w:r w:rsidRPr="00235FC4">
        <w:rPr>
          <w:rFonts w:ascii="標楷體" w:eastAsia="標楷體" w:hAnsi="標楷體" w:cs="新細明體"/>
          <w:kern w:val="0"/>
          <w:szCs w:val="24"/>
        </w:rPr>
        <w:t>關鍵原因就是過度投資自己的小孩，導致一個孩子的養育成本過高，所以無人能承擔養兩個。但養兩個孩子，卻是人口替代所必須。</w:t>
      </w:r>
      <w:r w:rsidRPr="00235FC4">
        <w:rPr>
          <w:rFonts w:ascii="標楷體" w:eastAsia="標楷體" w:hAnsi="標楷體" w:cs="新細明體" w:hint="eastAsia"/>
          <w:kern w:val="0"/>
          <w:szCs w:val="24"/>
        </w:rPr>
        <w:t>而</w:t>
      </w:r>
      <w:r w:rsidRPr="00235FC4">
        <w:rPr>
          <w:rFonts w:ascii="標楷體" w:eastAsia="標楷體" w:hAnsi="標楷體" w:cs="新細明體"/>
          <w:kern w:val="0"/>
          <w:szCs w:val="24"/>
        </w:rPr>
        <w:t>無論是真正</w:t>
      </w:r>
      <w:proofErr w:type="gramStart"/>
      <w:r w:rsidRPr="00235FC4">
        <w:rPr>
          <w:rFonts w:ascii="標楷體" w:eastAsia="標楷體" w:hAnsi="標楷體" w:cs="新細明體"/>
          <w:kern w:val="0"/>
          <w:szCs w:val="24"/>
        </w:rPr>
        <w:t>解決少子化</w:t>
      </w:r>
      <w:proofErr w:type="gramEnd"/>
      <w:r w:rsidRPr="00235FC4">
        <w:rPr>
          <w:rFonts w:ascii="標楷體" w:eastAsia="標楷體" w:hAnsi="標楷體" w:cs="新細明體"/>
          <w:kern w:val="0"/>
          <w:szCs w:val="24"/>
        </w:rPr>
        <w:t>，或向先進國家的高婦女勞參率體制看齊，現在台灣的普及公共</w:t>
      </w:r>
      <w:r>
        <w:rPr>
          <w:rFonts w:ascii="標楷體" w:eastAsia="標楷體" w:hAnsi="標楷體" w:cs="新細明體"/>
          <w:kern w:val="0"/>
          <w:szCs w:val="24"/>
        </w:rPr>
        <w:t>托育，若真的要開疆闢土，一定要</w:t>
      </w:r>
      <w:r>
        <w:rPr>
          <w:rFonts w:ascii="標楷體" w:eastAsia="標楷體" w:hAnsi="標楷體" w:cs="新細明體" w:hint="eastAsia"/>
          <w:kern w:val="0"/>
          <w:szCs w:val="24"/>
        </w:rPr>
        <w:t>有</w:t>
      </w:r>
      <w:r w:rsidRPr="00235FC4">
        <w:rPr>
          <w:rFonts w:ascii="標楷體" w:eastAsia="標楷體" w:hAnsi="標楷體" w:cs="新細明體"/>
          <w:kern w:val="0"/>
          <w:szCs w:val="24"/>
        </w:rPr>
        <w:t>翻轉性的方案。</w:t>
      </w:r>
    </w:p>
    <w:p w:rsidR="00235FC4" w:rsidRPr="00235FC4" w:rsidRDefault="00235FC4" w:rsidP="00235FC4">
      <w:pPr>
        <w:pStyle w:val="a3"/>
        <w:widowControl/>
        <w:numPr>
          <w:ilvl w:val="0"/>
          <w:numId w:val="11"/>
        </w:numPr>
        <w:ind w:leftChars="0"/>
        <w:rPr>
          <w:rFonts w:ascii="標楷體" w:eastAsia="標楷體" w:hAnsi="標楷體" w:cs="新細明體"/>
          <w:kern w:val="0"/>
          <w:szCs w:val="24"/>
        </w:rPr>
      </w:pPr>
      <w:r w:rsidRPr="00235FC4">
        <w:rPr>
          <w:rFonts w:ascii="標楷體" w:eastAsia="標楷體" w:hAnsi="標楷體" w:cs="新細明體"/>
          <w:kern w:val="0"/>
          <w:szCs w:val="24"/>
        </w:rPr>
        <w:t>勞動部企業托兒的補助績效有限，最大關鍵</w:t>
      </w:r>
      <w:r w:rsidRPr="00235FC4">
        <w:rPr>
          <w:rFonts w:ascii="標楷體" w:eastAsia="標楷體" w:hAnsi="標楷體" w:cs="新細明體" w:hint="eastAsia"/>
          <w:kern w:val="0"/>
          <w:szCs w:val="24"/>
        </w:rPr>
        <w:t>在於</w:t>
      </w:r>
      <w:r w:rsidRPr="00235FC4">
        <w:rPr>
          <w:rFonts w:ascii="標楷體" w:eastAsia="標楷體" w:hAnsi="標楷體" w:cs="新細明體"/>
          <w:kern w:val="0"/>
          <w:szCs w:val="24"/>
        </w:rPr>
        <w:t>台灣是中小企業，除</w:t>
      </w:r>
      <w:r w:rsidRPr="00235FC4">
        <w:rPr>
          <w:rFonts w:ascii="標楷體" w:eastAsia="標楷體" w:hAnsi="標楷體" w:cs="新細明體" w:hint="eastAsia"/>
          <w:kern w:val="0"/>
          <w:szCs w:val="24"/>
        </w:rPr>
        <w:t>非</w:t>
      </w:r>
      <w:r w:rsidRPr="00235FC4">
        <w:rPr>
          <w:rFonts w:ascii="標楷體" w:eastAsia="標楷體" w:hAnsi="標楷體" w:cs="新細明體"/>
          <w:kern w:val="0"/>
          <w:szCs w:val="24"/>
        </w:rPr>
        <w:t>大公司</w:t>
      </w:r>
      <w:r w:rsidRPr="00235FC4">
        <w:rPr>
          <w:rFonts w:ascii="標楷體" w:eastAsia="標楷體" w:hAnsi="標楷體" w:cs="新細明體" w:hint="eastAsia"/>
          <w:kern w:val="0"/>
          <w:szCs w:val="24"/>
        </w:rPr>
        <w:t>，否則</w:t>
      </w:r>
      <w:r w:rsidRPr="00235FC4">
        <w:rPr>
          <w:rFonts w:ascii="標楷體" w:eastAsia="標楷體" w:hAnsi="標楷體" w:cs="新細明體"/>
          <w:kern w:val="0"/>
          <w:szCs w:val="24"/>
        </w:rPr>
        <w:t>沒辦法</w:t>
      </w:r>
      <w:r w:rsidRPr="00235FC4">
        <w:rPr>
          <w:rFonts w:ascii="標楷體" w:eastAsia="標楷體" w:hAnsi="標楷體" w:cs="新細明體" w:hint="eastAsia"/>
          <w:kern w:val="0"/>
          <w:szCs w:val="24"/>
        </w:rPr>
        <w:t>達成</w:t>
      </w:r>
      <w:r w:rsidRPr="00235FC4">
        <w:rPr>
          <w:rFonts w:ascii="標楷體" w:eastAsia="標楷體" w:hAnsi="標楷體" w:cs="新細明體"/>
          <w:kern w:val="0"/>
          <w:szCs w:val="24"/>
        </w:rPr>
        <w:t>。</w:t>
      </w:r>
      <w:r w:rsidRPr="00235FC4">
        <w:rPr>
          <w:rFonts w:ascii="標楷體" w:eastAsia="標楷體" w:hAnsi="標楷體" w:cs="新細明體" w:hint="eastAsia"/>
          <w:kern w:val="0"/>
          <w:szCs w:val="24"/>
        </w:rPr>
        <w:t>但如本方案成功推行，</w:t>
      </w:r>
      <w:r w:rsidRPr="00235FC4">
        <w:rPr>
          <w:rFonts w:ascii="標楷體" w:eastAsia="標楷體" w:hAnsi="標楷體" w:cs="新細明體"/>
          <w:kern w:val="0"/>
          <w:szCs w:val="24"/>
        </w:rPr>
        <w:t>20人的小企業</w:t>
      </w:r>
      <w:r w:rsidRPr="00235FC4">
        <w:rPr>
          <w:rFonts w:ascii="標楷體" w:eastAsia="標楷體" w:hAnsi="標楷體" w:cs="新細明體" w:hint="eastAsia"/>
          <w:kern w:val="0"/>
          <w:szCs w:val="24"/>
        </w:rPr>
        <w:t>只要</w:t>
      </w:r>
      <w:r w:rsidRPr="00235FC4">
        <w:rPr>
          <w:rFonts w:ascii="標楷體" w:eastAsia="標楷體" w:hAnsi="標楷體" w:cs="新細明體"/>
          <w:kern w:val="0"/>
          <w:szCs w:val="24"/>
        </w:rPr>
        <w:t>有6</w:t>
      </w:r>
      <w:r w:rsidRPr="00235FC4">
        <w:rPr>
          <w:rFonts w:ascii="標楷體" w:eastAsia="標楷體" w:hAnsi="標楷體" w:cs="新細明體" w:hint="eastAsia"/>
          <w:kern w:val="0"/>
          <w:szCs w:val="24"/>
        </w:rPr>
        <w:t>位</w:t>
      </w:r>
      <w:r w:rsidRPr="00235FC4">
        <w:rPr>
          <w:rFonts w:ascii="標楷體" w:eastAsia="標楷體" w:hAnsi="標楷體" w:cs="新細明體"/>
          <w:kern w:val="0"/>
          <w:szCs w:val="24"/>
        </w:rPr>
        <w:t>小孩，</w:t>
      </w:r>
      <w:r w:rsidRPr="00235FC4">
        <w:rPr>
          <w:rFonts w:ascii="標楷體" w:eastAsia="標楷體" w:hAnsi="標楷體" w:cs="新細明體" w:hint="eastAsia"/>
          <w:kern w:val="0"/>
          <w:szCs w:val="24"/>
        </w:rPr>
        <w:t>即可自行設立</w:t>
      </w:r>
      <w:r w:rsidRPr="00235FC4">
        <w:rPr>
          <w:rFonts w:ascii="標楷體" w:eastAsia="標楷體" w:hAnsi="標楷體" w:cs="新細明體"/>
          <w:kern w:val="0"/>
          <w:szCs w:val="24"/>
        </w:rPr>
        <w:t>2:6的托育</w:t>
      </w:r>
      <w:r w:rsidRPr="00235FC4">
        <w:rPr>
          <w:rFonts w:ascii="標楷體" w:eastAsia="標楷體" w:hAnsi="標楷體" w:cs="新細明體" w:hint="eastAsia"/>
          <w:kern w:val="0"/>
          <w:szCs w:val="24"/>
        </w:rPr>
        <w:t>照顧</w:t>
      </w:r>
      <w:r w:rsidRPr="00235FC4">
        <w:rPr>
          <w:rFonts w:ascii="標楷體" w:eastAsia="標楷體" w:hAnsi="標楷體" w:cs="新細明體"/>
          <w:kern w:val="0"/>
          <w:szCs w:val="24"/>
        </w:rPr>
        <w:t>，</w:t>
      </w:r>
      <w:r w:rsidRPr="00235FC4">
        <w:rPr>
          <w:rFonts w:ascii="標楷體" w:eastAsia="標楷體" w:hAnsi="標楷體" w:cs="新細明體" w:hint="eastAsia"/>
          <w:kern w:val="0"/>
          <w:szCs w:val="24"/>
        </w:rPr>
        <w:t>可確實解決托育需求</w:t>
      </w:r>
      <w:r w:rsidRPr="00235FC4">
        <w:rPr>
          <w:rFonts w:ascii="標楷體" w:eastAsia="標楷體" w:hAnsi="標楷體" w:cs="新細明體"/>
          <w:kern w:val="0"/>
          <w:szCs w:val="24"/>
        </w:rPr>
        <w:t>問題。</w:t>
      </w:r>
    </w:p>
    <w:p w:rsidR="00887939" w:rsidRPr="00130A03" w:rsidRDefault="00130A03" w:rsidP="00874C0B">
      <w:pPr>
        <w:widowControl/>
        <w:tabs>
          <w:tab w:val="left" w:pos="426"/>
        </w:tabs>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D42C1" w:rsidRPr="00130A03">
        <w:rPr>
          <w:rFonts w:ascii="標楷體" w:eastAsia="標楷體" w:hAnsi="標楷體" w:cs="新細明體" w:hint="eastAsia"/>
          <w:kern w:val="0"/>
          <w:szCs w:val="24"/>
        </w:rPr>
        <w:t>委員</w:t>
      </w:r>
      <w:proofErr w:type="gramStart"/>
      <w:r w:rsidR="00CD42C1" w:rsidRPr="00130A03">
        <w:rPr>
          <w:rFonts w:ascii="標楷體" w:eastAsia="標楷體" w:hAnsi="標楷體" w:cs="新細明體" w:hint="eastAsia"/>
          <w:kern w:val="0"/>
          <w:szCs w:val="24"/>
        </w:rPr>
        <w:t>意見摘述</w:t>
      </w:r>
      <w:proofErr w:type="gramEnd"/>
      <w:r w:rsidR="00CD42C1" w:rsidRPr="00130A03">
        <w:rPr>
          <w:rFonts w:ascii="標楷體" w:eastAsia="標楷體" w:hAnsi="標楷體" w:cs="新細明體" w:hint="eastAsia"/>
          <w:kern w:val="0"/>
          <w:szCs w:val="24"/>
        </w:rPr>
        <w:t>：</w:t>
      </w:r>
    </w:p>
    <w:p w:rsidR="00130A03" w:rsidRDefault="00130A03" w:rsidP="00130A03">
      <w:pPr>
        <w:widowControl/>
        <w:tabs>
          <w:tab w:val="left" w:pos="709"/>
        </w:tabs>
        <w:ind w:left="991" w:hangingChars="413" w:hanging="991"/>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D42C1" w:rsidRPr="00130A03">
        <w:rPr>
          <w:rFonts w:ascii="標楷體" w:eastAsia="標楷體" w:hAnsi="標楷體" w:cs="新細明體" w:hint="eastAsia"/>
          <w:kern w:val="0"/>
          <w:szCs w:val="24"/>
        </w:rPr>
        <w:t>1、2比6仍有照顧人力替代補位</w:t>
      </w:r>
      <w:r w:rsidR="003F5F8F">
        <w:rPr>
          <w:rFonts w:ascii="標楷體" w:eastAsia="標楷體" w:hAnsi="標楷體" w:cs="新細明體" w:hint="eastAsia"/>
          <w:kern w:val="0"/>
          <w:szCs w:val="24"/>
        </w:rPr>
        <w:t>問題</w:t>
      </w:r>
      <w:r w:rsidR="00CD42C1" w:rsidRPr="00130A03">
        <w:rPr>
          <w:rFonts w:ascii="標楷體" w:eastAsia="標楷體" w:hAnsi="標楷體" w:cs="新細明體" w:hint="eastAsia"/>
          <w:kern w:val="0"/>
          <w:szCs w:val="24"/>
        </w:rPr>
        <w:t>，造成管理安全更高的風險</w:t>
      </w:r>
      <w:r w:rsidR="003F5F8F">
        <w:rPr>
          <w:rFonts w:ascii="標楷體" w:eastAsia="標楷體" w:hAnsi="標楷體" w:cs="新細明體" w:hint="eastAsia"/>
          <w:kern w:val="0"/>
          <w:szCs w:val="24"/>
        </w:rPr>
        <w:t>，且如何遴選</w:t>
      </w:r>
      <w:r w:rsidR="00CD42C1" w:rsidRPr="00130A03">
        <w:rPr>
          <w:rFonts w:ascii="標楷體" w:eastAsia="標楷體" w:hAnsi="標楷體" w:cs="新細明體" w:hint="eastAsia"/>
          <w:kern w:val="0"/>
          <w:szCs w:val="24"/>
        </w:rPr>
        <w:t>及管理，</w:t>
      </w:r>
      <w:r w:rsidR="003F5F8F">
        <w:rPr>
          <w:rFonts w:ascii="標楷體" w:eastAsia="標楷體" w:hAnsi="標楷體" w:cs="新細明體" w:hint="eastAsia"/>
          <w:kern w:val="0"/>
          <w:szCs w:val="24"/>
        </w:rPr>
        <w:t>家長又如何辨別保母可托育人數，另</w:t>
      </w:r>
      <w:r w:rsidR="00CD42C1" w:rsidRPr="00130A03">
        <w:rPr>
          <w:rFonts w:ascii="標楷體" w:eastAsia="標楷體" w:hAnsi="標楷體" w:cs="新細明體" w:hint="eastAsia"/>
          <w:kern w:val="0"/>
          <w:szCs w:val="24"/>
        </w:rPr>
        <w:t>可能讓現行超收的非法保母就地合法化。</w:t>
      </w:r>
    </w:p>
    <w:p w:rsidR="00886E37" w:rsidRDefault="00130A03" w:rsidP="00130A03">
      <w:pPr>
        <w:widowControl/>
        <w:tabs>
          <w:tab w:val="left" w:pos="709"/>
        </w:tabs>
        <w:ind w:left="991" w:hangingChars="413" w:hanging="991"/>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CD42C1" w:rsidRPr="00130A03">
        <w:rPr>
          <w:rFonts w:ascii="標楷體" w:eastAsia="標楷體" w:hAnsi="標楷體" w:cs="新細明體" w:hint="eastAsia"/>
          <w:kern w:val="0"/>
          <w:szCs w:val="24"/>
        </w:rPr>
        <w:t>2、</w:t>
      </w:r>
      <w:r w:rsidR="00CD42C1" w:rsidRPr="00130A03">
        <w:rPr>
          <w:rFonts w:ascii="標楷體" w:eastAsia="標楷體" w:hAnsi="標楷體" w:cs="新細明體"/>
          <w:kern w:val="0"/>
          <w:szCs w:val="24"/>
        </w:rPr>
        <w:t>家長</w:t>
      </w:r>
      <w:proofErr w:type="gramStart"/>
      <w:r w:rsidR="00CD42C1" w:rsidRPr="00130A03">
        <w:rPr>
          <w:rFonts w:ascii="標楷體" w:eastAsia="標楷體" w:hAnsi="標楷體" w:cs="新細明體"/>
          <w:kern w:val="0"/>
          <w:szCs w:val="24"/>
        </w:rPr>
        <w:t>恐</w:t>
      </w:r>
      <w:proofErr w:type="gramEnd"/>
      <w:r w:rsidR="00CD42C1" w:rsidRPr="00130A03">
        <w:rPr>
          <w:rFonts w:ascii="標楷體" w:eastAsia="標楷體" w:hAnsi="標楷體" w:cs="新細明體" w:hint="eastAsia"/>
          <w:kern w:val="0"/>
          <w:szCs w:val="24"/>
        </w:rPr>
        <w:t>無法</w:t>
      </w:r>
      <w:r w:rsidR="00886E37" w:rsidRPr="00130A03">
        <w:rPr>
          <w:rFonts w:ascii="標楷體" w:eastAsia="標楷體" w:hAnsi="標楷體" w:cs="新細明體"/>
          <w:kern w:val="0"/>
          <w:szCs w:val="24"/>
        </w:rPr>
        <w:t>接受居家</w:t>
      </w:r>
      <w:proofErr w:type="gramStart"/>
      <w:r w:rsidR="00886E37" w:rsidRPr="00130A03">
        <w:rPr>
          <w:rFonts w:ascii="標楷體" w:eastAsia="標楷體" w:hAnsi="標楷體" w:cs="新細明體"/>
          <w:kern w:val="0"/>
          <w:szCs w:val="24"/>
        </w:rPr>
        <w:t>式</w:t>
      </w:r>
      <w:r w:rsidR="00CD42C1" w:rsidRPr="00130A03">
        <w:rPr>
          <w:rFonts w:ascii="標楷體" w:eastAsia="標楷體" w:hAnsi="標楷體" w:cs="新細明體" w:hint="eastAsia"/>
          <w:kern w:val="0"/>
          <w:szCs w:val="24"/>
        </w:rPr>
        <w:t>收托到</w:t>
      </w:r>
      <w:proofErr w:type="gramEnd"/>
      <w:r w:rsidR="00886E37" w:rsidRPr="00130A03">
        <w:rPr>
          <w:rFonts w:ascii="標楷體" w:eastAsia="標楷體" w:hAnsi="標楷體" w:cs="新細明體"/>
          <w:kern w:val="0"/>
          <w:szCs w:val="24"/>
        </w:rPr>
        <w:t>三</w:t>
      </w:r>
      <w:r w:rsidR="00CD42C1" w:rsidRPr="00130A03">
        <w:rPr>
          <w:rFonts w:ascii="標楷體" w:eastAsia="標楷體" w:hAnsi="標楷體" w:cs="新細明體" w:hint="eastAsia"/>
          <w:kern w:val="0"/>
          <w:szCs w:val="24"/>
        </w:rPr>
        <w:t>人</w:t>
      </w:r>
      <w:r w:rsidR="00886E37" w:rsidRPr="00130A03">
        <w:rPr>
          <w:rFonts w:ascii="標楷體" w:eastAsia="標楷體" w:hAnsi="標楷體" w:cs="新細明體"/>
          <w:kern w:val="0"/>
          <w:szCs w:val="24"/>
        </w:rPr>
        <w:t>，民間團體的三娃保母也並未成功。</w:t>
      </w:r>
      <w:proofErr w:type="gramStart"/>
      <w:r w:rsidR="00886E37" w:rsidRPr="00130A03">
        <w:rPr>
          <w:rFonts w:ascii="標楷體" w:eastAsia="標楷體" w:hAnsi="標楷體" w:cs="新細明體"/>
          <w:kern w:val="0"/>
          <w:szCs w:val="24"/>
        </w:rPr>
        <w:t>少子化</w:t>
      </w:r>
      <w:proofErr w:type="gramEnd"/>
      <w:r w:rsidR="00886E37" w:rsidRPr="00130A03">
        <w:rPr>
          <w:rFonts w:ascii="標楷體" w:eastAsia="標楷體" w:hAnsi="標楷體" w:cs="新細明體"/>
          <w:kern w:val="0"/>
          <w:szCs w:val="24"/>
        </w:rPr>
        <w:t>時代，家長在意的是</w:t>
      </w:r>
      <w:r w:rsidR="00CD42C1" w:rsidRPr="00130A03">
        <w:rPr>
          <w:rFonts w:ascii="標楷體" w:eastAsia="標楷體" w:hAnsi="標楷體" w:cs="新細明體" w:hint="eastAsia"/>
          <w:kern w:val="0"/>
          <w:szCs w:val="24"/>
        </w:rPr>
        <w:t>托育</w:t>
      </w:r>
      <w:r w:rsidR="00886E37" w:rsidRPr="00130A03">
        <w:rPr>
          <w:rFonts w:ascii="標楷體" w:eastAsia="標楷體" w:hAnsi="標楷體" w:cs="新細明體"/>
          <w:kern w:val="0"/>
          <w:szCs w:val="24"/>
        </w:rPr>
        <w:t>品質</w:t>
      </w:r>
      <w:r w:rsidR="00CD42C1" w:rsidRPr="00130A03">
        <w:rPr>
          <w:rFonts w:ascii="標楷體" w:eastAsia="標楷體" w:hAnsi="標楷體" w:cs="新細明體" w:hint="eastAsia"/>
          <w:kern w:val="0"/>
          <w:szCs w:val="24"/>
        </w:rPr>
        <w:t>及</w:t>
      </w:r>
      <w:r w:rsidR="00886E37" w:rsidRPr="00130A03">
        <w:rPr>
          <w:rFonts w:ascii="標楷體" w:eastAsia="標楷體" w:hAnsi="標楷體" w:cs="新細明體"/>
          <w:kern w:val="0"/>
          <w:szCs w:val="24"/>
        </w:rPr>
        <w:t>保母人格特質。</w:t>
      </w:r>
      <w:r w:rsidR="00CD42C1" w:rsidRPr="00130A03">
        <w:rPr>
          <w:rFonts w:ascii="標楷體" w:eastAsia="標楷體" w:hAnsi="標楷體" w:cs="新細明體" w:hint="eastAsia"/>
          <w:kern w:val="0"/>
          <w:szCs w:val="24"/>
        </w:rPr>
        <w:t>且目前北市已針對各類型托育型態有相對應的服務資源及監督管理機制，建議應由現行推行的四類托育型態加以精進，並</w:t>
      </w:r>
      <w:proofErr w:type="gramStart"/>
      <w:r w:rsidR="00CD42C1" w:rsidRPr="00130A03">
        <w:rPr>
          <w:rFonts w:ascii="標楷體" w:eastAsia="標楷體" w:hAnsi="標楷體" w:cs="新細明體" w:hint="eastAsia"/>
          <w:kern w:val="0"/>
          <w:szCs w:val="24"/>
        </w:rPr>
        <w:t>研</w:t>
      </w:r>
      <w:proofErr w:type="gramEnd"/>
      <w:r w:rsidR="00CD42C1" w:rsidRPr="00130A03">
        <w:rPr>
          <w:rFonts w:ascii="標楷體" w:eastAsia="標楷體" w:hAnsi="標楷體" w:cs="新細明體" w:hint="eastAsia"/>
          <w:kern w:val="0"/>
          <w:szCs w:val="24"/>
        </w:rPr>
        <w:t>議降低托育費用</w:t>
      </w:r>
      <w:r w:rsidRPr="00130A03">
        <w:rPr>
          <w:rFonts w:ascii="標楷體" w:eastAsia="標楷體" w:hAnsi="標楷體" w:cs="新細明體" w:hint="eastAsia"/>
          <w:kern w:val="0"/>
          <w:szCs w:val="24"/>
        </w:rPr>
        <w:t>，而非另外創造新興托育模式</w:t>
      </w:r>
      <w:r w:rsidR="00CD42C1" w:rsidRPr="00130A03">
        <w:rPr>
          <w:rFonts w:ascii="標楷體" w:eastAsia="標楷體" w:hAnsi="標楷體" w:cs="新細明體" w:hint="eastAsia"/>
          <w:kern w:val="0"/>
          <w:szCs w:val="24"/>
        </w:rPr>
        <w:t>。</w:t>
      </w:r>
    </w:p>
    <w:p w:rsidR="00130A03" w:rsidRDefault="00130A03" w:rsidP="00130A03">
      <w:pPr>
        <w:widowControl/>
        <w:tabs>
          <w:tab w:val="left" w:pos="709"/>
        </w:tabs>
        <w:ind w:left="991" w:hangingChars="413" w:hanging="991"/>
        <w:rPr>
          <w:rFonts w:ascii="標楷體" w:eastAsia="標楷體" w:hAnsi="標楷體" w:cs="新細明體"/>
          <w:kern w:val="0"/>
          <w:szCs w:val="24"/>
        </w:rPr>
      </w:pPr>
      <w:r>
        <w:rPr>
          <w:rFonts w:ascii="標楷體" w:eastAsia="標楷體" w:hAnsi="標楷體" w:cs="新細明體" w:hint="eastAsia"/>
          <w:kern w:val="0"/>
          <w:szCs w:val="24"/>
        </w:rPr>
        <w:t xml:space="preserve">     3、針對3比10的社區公共保母有疑慮及擔心，造成民間單位</w:t>
      </w:r>
      <w:proofErr w:type="gramStart"/>
      <w:r>
        <w:rPr>
          <w:rFonts w:ascii="標楷體" w:eastAsia="標楷體" w:hAnsi="標楷體" w:cs="新細明體" w:hint="eastAsia"/>
          <w:kern w:val="0"/>
          <w:szCs w:val="24"/>
        </w:rPr>
        <w:t>恐</w:t>
      </w:r>
      <w:proofErr w:type="gramEnd"/>
      <w:r>
        <w:rPr>
          <w:rFonts w:ascii="標楷體" w:eastAsia="標楷體" w:hAnsi="標楷體" w:cs="新細明體" w:hint="eastAsia"/>
          <w:kern w:val="0"/>
          <w:szCs w:val="24"/>
        </w:rPr>
        <w:t>不敢承接，家長端也擔憂托育人員能力及照顧品質。</w:t>
      </w:r>
    </w:p>
    <w:p w:rsidR="00130A03" w:rsidRDefault="00130A03" w:rsidP="00130A03">
      <w:pPr>
        <w:widowControl/>
        <w:tabs>
          <w:tab w:val="left" w:pos="709"/>
        </w:tabs>
        <w:ind w:left="991" w:hangingChars="413" w:hanging="991"/>
        <w:rPr>
          <w:rFonts w:ascii="標楷體" w:eastAsia="標楷體" w:hAnsi="標楷體" w:cs="新細明體"/>
          <w:kern w:val="0"/>
          <w:szCs w:val="24"/>
        </w:rPr>
      </w:pPr>
      <w:r>
        <w:rPr>
          <w:rFonts w:ascii="標楷體" w:eastAsia="標楷體" w:hAnsi="標楷體" w:cs="新細明體" w:hint="eastAsia"/>
          <w:kern w:val="0"/>
          <w:szCs w:val="24"/>
        </w:rPr>
        <w:t xml:space="preserve">     4、可鼓勵保母多運用現有的友善幼兒空間，如親子館。</w:t>
      </w:r>
    </w:p>
    <w:p w:rsidR="00130A03" w:rsidRDefault="00130A03" w:rsidP="00130A03">
      <w:pPr>
        <w:widowControl/>
        <w:tabs>
          <w:tab w:val="left" w:pos="709"/>
        </w:tabs>
        <w:ind w:left="991" w:hangingChars="413" w:hanging="991"/>
        <w:rPr>
          <w:rFonts w:ascii="標楷體" w:eastAsia="標楷體" w:hAnsi="標楷體" w:cs="新細明體"/>
          <w:kern w:val="0"/>
          <w:szCs w:val="24"/>
        </w:rPr>
      </w:pPr>
      <w:r>
        <w:rPr>
          <w:rFonts w:ascii="標楷體" w:eastAsia="標楷體" w:hAnsi="標楷體" w:cs="新細明體" w:hint="eastAsia"/>
          <w:kern w:val="0"/>
          <w:szCs w:val="24"/>
        </w:rPr>
        <w:t xml:space="preserve">     5、就法律層面而言，兒童福利為優位，公權力難介入於居家保母環境</w:t>
      </w:r>
      <w:r w:rsidR="00235FC4">
        <w:rPr>
          <w:rFonts w:ascii="標楷體" w:eastAsia="標楷體" w:hAnsi="標楷體" w:cs="新細明體" w:hint="eastAsia"/>
          <w:kern w:val="0"/>
          <w:szCs w:val="24"/>
        </w:rPr>
        <w:t>，監督查察機制難建立，其制度本身的風險就高</w:t>
      </w:r>
      <w:r>
        <w:rPr>
          <w:rFonts w:ascii="標楷體" w:eastAsia="標楷體" w:hAnsi="標楷體" w:cs="新細明體" w:hint="eastAsia"/>
          <w:kern w:val="0"/>
          <w:szCs w:val="24"/>
        </w:rPr>
        <w:t>。</w:t>
      </w:r>
    </w:p>
    <w:p w:rsidR="00235FC4" w:rsidRDefault="00235FC4" w:rsidP="00130A03">
      <w:pPr>
        <w:widowControl/>
        <w:tabs>
          <w:tab w:val="left" w:pos="709"/>
        </w:tabs>
        <w:ind w:left="991" w:hangingChars="413" w:hanging="991"/>
        <w:rPr>
          <w:rFonts w:ascii="標楷體" w:eastAsia="標楷體" w:hAnsi="標楷體" w:cs="新細明體"/>
          <w:kern w:val="0"/>
          <w:szCs w:val="24"/>
        </w:rPr>
      </w:pPr>
      <w:r>
        <w:rPr>
          <w:rFonts w:ascii="標楷體" w:eastAsia="標楷體" w:hAnsi="標楷體" w:cs="新細明體" w:hint="eastAsia"/>
          <w:kern w:val="0"/>
          <w:szCs w:val="24"/>
        </w:rPr>
        <w:t xml:space="preserve">     6、</w:t>
      </w:r>
      <w:r w:rsidR="003F5F8F">
        <w:rPr>
          <w:rFonts w:ascii="標楷體" w:eastAsia="標楷體" w:hAnsi="標楷體" w:cs="新細明體" w:hint="eastAsia"/>
          <w:kern w:val="0"/>
          <w:szCs w:val="24"/>
        </w:rPr>
        <w:t>不宜</w:t>
      </w:r>
      <w:proofErr w:type="gramStart"/>
      <w:r w:rsidR="003F5F8F">
        <w:rPr>
          <w:rFonts w:ascii="標楷體" w:eastAsia="標楷體" w:hAnsi="標楷體" w:cs="新細明體" w:hint="eastAsia"/>
          <w:kern w:val="0"/>
          <w:szCs w:val="24"/>
        </w:rPr>
        <w:t>逕</w:t>
      </w:r>
      <w:proofErr w:type="gramEnd"/>
      <w:r w:rsidR="003F5F8F">
        <w:rPr>
          <w:rFonts w:ascii="標楷體" w:eastAsia="標楷體" w:hAnsi="標楷體" w:cs="新細明體" w:hint="eastAsia"/>
          <w:kern w:val="0"/>
          <w:szCs w:val="24"/>
        </w:rPr>
        <w:t>為移植其他國家的政策邏輯，政策規劃需具民族性。國外通常將法規視為最低標準，台灣則視為天花板的民族差異。</w:t>
      </w:r>
    </w:p>
    <w:p w:rsidR="003F5F8F" w:rsidRPr="003F5F8F" w:rsidRDefault="003F5F8F" w:rsidP="00130A03">
      <w:pPr>
        <w:widowControl/>
        <w:tabs>
          <w:tab w:val="left" w:pos="709"/>
        </w:tabs>
        <w:ind w:left="991" w:hangingChars="413" w:hanging="991"/>
        <w:rPr>
          <w:rFonts w:ascii="標楷體" w:eastAsia="標楷體" w:hAnsi="標楷體" w:cs="新細明體"/>
          <w:kern w:val="0"/>
          <w:szCs w:val="24"/>
        </w:rPr>
      </w:pPr>
      <w:r>
        <w:rPr>
          <w:rFonts w:ascii="標楷體" w:eastAsia="標楷體" w:hAnsi="標楷體" w:cs="新細明體" w:hint="eastAsia"/>
          <w:kern w:val="0"/>
          <w:szCs w:val="24"/>
        </w:rPr>
        <w:t xml:space="preserve">     7、可加強宣導保母收托2名幼兒的正確觀念，但</w:t>
      </w:r>
      <w:r w:rsidRPr="003F5F8F">
        <w:rPr>
          <w:rFonts w:ascii="標楷體" w:eastAsia="標楷體" w:hAnsi="標楷體" w:cs="新細明體"/>
          <w:kern w:val="0"/>
          <w:szCs w:val="24"/>
        </w:rPr>
        <w:t>若</w:t>
      </w:r>
      <w:r>
        <w:rPr>
          <w:rFonts w:ascii="標楷體" w:eastAsia="標楷體" w:hAnsi="標楷體" w:cs="新細明體" w:hint="eastAsia"/>
          <w:kern w:val="0"/>
          <w:szCs w:val="24"/>
        </w:rPr>
        <w:t>收托3名幼兒卻</w:t>
      </w:r>
      <w:r w:rsidRPr="003F5F8F">
        <w:rPr>
          <w:rFonts w:ascii="標楷體" w:eastAsia="標楷體" w:hAnsi="標楷體" w:cs="新細明體"/>
          <w:kern w:val="0"/>
          <w:szCs w:val="24"/>
        </w:rPr>
        <w:t>沒有年齡限制，</w:t>
      </w:r>
      <w:r>
        <w:rPr>
          <w:rFonts w:ascii="標楷體" w:eastAsia="標楷體" w:hAnsi="標楷體" w:cs="新細明體" w:hint="eastAsia"/>
          <w:kern w:val="0"/>
          <w:szCs w:val="24"/>
        </w:rPr>
        <w:t>保母將無法負荷照顧，也有違兒童中心觀念</w:t>
      </w:r>
      <w:r w:rsidRPr="003F5F8F">
        <w:rPr>
          <w:rFonts w:ascii="標楷體" w:eastAsia="標楷體" w:hAnsi="標楷體" w:cs="新細明體"/>
          <w:kern w:val="0"/>
          <w:szCs w:val="24"/>
        </w:rPr>
        <w:t>。</w:t>
      </w:r>
      <w:r>
        <w:rPr>
          <w:rFonts w:ascii="標楷體" w:eastAsia="標楷體" w:hAnsi="標楷體" w:cs="新細明體" w:hint="eastAsia"/>
          <w:kern w:val="0"/>
          <w:szCs w:val="24"/>
        </w:rPr>
        <w:t xml:space="preserve">     </w:t>
      </w:r>
    </w:p>
    <w:p w:rsidR="00CD42C1" w:rsidRPr="00874C0B" w:rsidRDefault="00874C0B" w:rsidP="00874C0B">
      <w:pPr>
        <w:widowControl/>
        <w:tabs>
          <w:tab w:val="left" w:pos="284"/>
          <w:tab w:val="left" w:pos="426"/>
          <w:tab w:val="left" w:pos="709"/>
        </w:tabs>
        <w:rPr>
          <w:rFonts w:ascii="標楷體" w:eastAsia="標楷體" w:hAnsi="標楷體" w:cs="新細明體"/>
          <w:kern w:val="0"/>
          <w:szCs w:val="24"/>
        </w:rPr>
      </w:pPr>
      <w:r w:rsidRPr="00874C0B">
        <w:rPr>
          <w:rFonts w:ascii="標楷體" w:eastAsia="標楷體" w:hAnsi="標楷體" w:cs="新細明體" w:hint="eastAsia"/>
          <w:kern w:val="0"/>
          <w:szCs w:val="24"/>
        </w:rPr>
        <w:t xml:space="preserve">   </w:t>
      </w:r>
      <w:r w:rsidR="003F5F8F" w:rsidRPr="00874C0B">
        <w:rPr>
          <w:rFonts w:ascii="標楷體" w:eastAsia="標楷體" w:hAnsi="標楷體" w:cs="新細明體" w:hint="eastAsia"/>
          <w:kern w:val="0"/>
          <w:szCs w:val="24"/>
        </w:rPr>
        <w:t>社會局回應：</w:t>
      </w:r>
    </w:p>
    <w:p w:rsidR="003F5F8F" w:rsidRPr="003F5F8F" w:rsidRDefault="003F5F8F" w:rsidP="00CD42C1">
      <w:pPr>
        <w:widowControl/>
        <w:tabs>
          <w:tab w:val="left" w:pos="709"/>
        </w:tabs>
        <w:rPr>
          <w:rFonts w:ascii="標楷體" w:eastAsia="標楷體" w:hAnsi="標楷體" w:cs="新細明體"/>
          <w:kern w:val="0"/>
          <w:szCs w:val="24"/>
        </w:rPr>
      </w:pPr>
      <w:r w:rsidRPr="003F5F8F">
        <w:rPr>
          <w:rFonts w:ascii="標楷體" w:eastAsia="標楷體" w:hAnsi="標楷體" w:cs="新細明體" w:hint="eastAsia"/>
          <w:kern w:val="0"/>
          <w:szCs w:val="24"/>
        </w:rPr>
        <w:t xml:space="preserve">    </w:t>
      </w:r>
      <w:r w:rsidR="00B54D4E">
        <w:rPr>
          <w:rFonts w:ascii="標楷體" w:eastAsia="標楷體" w:hAnsi="標楷體" w:cs="新細明體" w:hint="eastAsia"/>
          <w:kern w:val="0"/>
          <w:szCs w:val="24"/>
        </w:rPr>
        <w:t xml:space="preserve"> </w:t>
      </w:r>
      <w:r w:rsidRPr="003F5F8F">
        <w:rPr>
          <w:rFonts w:ascii="標楷體" w:eastAsia="標楷體" w:hAnsi="標楷體" w:cs="新細明體" w:hint="eastAsia"/>
          <w:kern w:val="0"/>
          <w:szCs w:val="24"/>
        </w:rPr>
        <w:t>1、居家托育的封閉性和</w:t>
      </w:r>
      <w:proofErr w:type="gramStart"/>
      <w:r w:rsidRPr="003F5F8F">
        <w:rPr>
          <w:rFonts w:ascii="標楷體" w:eastAsia="標楷體" w:hAnsi="標楷體" w:cs="新細明體" w:hint="eastAsia"/>
          <w:kern w:val="0"/>
          <w:szCs w:val="24"/>
        </w:rPr>
        <w:t>不</w:t>
      </w:r>
      <w:proofErr w:type="gramEnd"/>
      <w:r w:rsidRPr="003F5F8F">
        <w:rPr>
          <w:rFonts w:ascii="標楷體" w:eastAsia="標楷體" w:hAnsi="標楷體" w:cs="新細明體" w:hint="eastAsia"/>
          <w:kern w:val="0"/>
          <w:szCs w:val="24"/>
        </w:rPr>
        <w:t>透明性，實讓家長恐懼和不安，此問題應被正視。</w:t>
      </w:r>
    </w:p>
    <w:p w:rsidR="00B54D4E" w:rsidRDefault="003F5F8F" w:rsidP="00B54D4E">
      <w:pPr>
        <w:widowControl/>
        <w:ind w:leftChars="237" w:left="850" w:hangingChars="117" w:hanging="281"/>
        <w:rPr>
          <w:rFonts w:ascii="標楷體" w:eastAsia="標楷體" w:hAnsi="標楷體" w:cs="新細明體"/>
          <w:kern w:val="0"/>
          <w:szCs w:val="24"/>
        </w:rPr>
      </w:pPr>
      <w:r w:rsidRPr="00B54D4E">
        <w:rPr>
          <w:rFonts w:ascii="標楷體" w:eastAsia="標楷體" w:hAnsi="標楷體" w:cs="新細明體" w:hint="eastAsia"/>
          <w:kern w:val="0"/>
          <w:szCs w:val="24"/>
        </w:rPr>
        <w:t>2、</w:t>
      </w:r>
      <w:r w:rsidR="00B54D4E" w:rsidRPr="00B54D4E">
        <w:rPr>
          <w:rFonts w:ascii="標楷體" w:eastAsia="標楷體" w:hAnsi="標楷體" w:cs="新細明體" w:hint="eastAsia"/>
          <w:kern w:val="0"/>
          <w:szCs w:val="24"/>
        </w:rPr>
        <w:t>臺</w:t>
      </w:r>
      <w:r w:rsidR="00B54D4E" w:rsidRPr="00B54D4E">
        <w:rPr>
          <w:rFonts w:ascii="標楷體" w:eastAsia="標楷體" w:hAnsi="標楷體" w:cs="新細明體"/>
          <w:kern w:val="0"/>
          <w:szCs w:val="24"/>
        </w:rPr>
        <w:t>北市的保母和托嬰費用是全國最高，無法用簡單的補助政策就全面降低家長負擔。</w:t>
      </w:r>
      <w:r w:rsidR="00B54D4E" w:rsidRPr="00B54D4E">
        <w:rPr>
          <w:rFonts w:ascii="標楷體" w:eastAsia="標楷體" w:hAnsi="標楷體" w:cs="新細明體" w:hint="eastAsia"/>
          <w:kern w:val="0"/>
          <w:szCs w:val="24"/>
        </w:rPr>
        <w:t>因此</w:t>
      </w:r>
      <w:r w:rsidR="00B54D4E" w:rsidRPr="00B54D4E">
        <w:rPr>
          <w:rFonts w:ascii="標楷體" w:eastAsia="標楷體" w:hAnsi="標楷體" w:cs="新細明體"/>
          <w:kern w:val="0"/>
          <w:szCs w:val="24"/>
        </w:rPr>
        <w:t>思考</w:t>
      </w:r>
      <w:r w:rsidR="00B54D4E" w:rsidRPr="00B54D4E">
        <w:rPr>
          <w:rFonts w:ascii="標楷體" w:eastAsia="標楷體" w:hAnsi="標楷體" w:cs="新細明體" w:hint="eastAsia"/>
          <w:kern w:val="0"/>
          <w:szCs w:val="24"/>
        </w:rPr>
        <w:t>創設</w:t>
      </w:r>
      <w:r w:rsidR="00B54D4E" w:rsidRPr="00B54D4E">
        <w:rPr>
          <w:rFonts w:ascii="標楷體" w:eastAsia="標楷體" w:hAnsi="標楷體" w:cs="新細明體"/>
          <w:kern w:val="0"/>
          <w:szCs w:val="24"/>
        </w:rPr>
        <w:t>不同的</w:t>
      </w:r>
      <w:proofErr w:type="gramStart"/>
      <w:r w:rsidR="00B54D4E" w:rsidRPr="00B54D4E">
        <w:rPr>
          <w:rFonts w:ascii="標楷體" w:eastAsia="標楷體" w:hAnsi="標楷體" w:cs="新細明體"/>
          <w:kern w:val="0"/>
          <w:szCs w:val="24"/>
        </w:rPr>
        <w:t>托育樣態</w:t>
      </w:r>
      <w:proofErr w:type="gramEnd"/>
      <w:r w:rsidR="00B54D4E" w:rsidRPr="00B54D4E">
        <w:rPr>
          <w:rFonts w:ascii="標楷體" w:eastAsia="標楷體" w:hAnsi="標楷體" w:cs="新細明體"/>
          <w:kern w:val="0"/>
          <w:szCs w:val="24"/>
        </w:rPr>
        <w:t>，如社區公共保母。</w:t>
      </w:r>
      <w:r w:rsidR="00B54D4E" w:rsidRPr="00B54D4E">
        <w:rPr>
          <w:rFonts w:ascii="標楷體" w:eastAsia="標楷體" w:hAnsi="標楷體" w:cs="新細明體" w:hint="eastAsia"/>
          <w:kern w:val="0"/>
          <w:szCs w:val="24"/>
        </w:rPr>
        <w:t>另創造婦女就業率，並有提升GDP的貢獻</w:t>
      </w:r>
      <w:r w:rsidR="00B54D4E" w:rsidRPr="00B54D4E">
        <w:rPr>
          <w:rFonts w:ascii="標楷體" w:eastAsia="標楷體" w:hAnsi="標楷體" w:cs="新細明體"/>
          <w:kern w:val="0"/>
          <w:szCs w:val="24"/>
        </w:rPr>
        <w:t>。</w:t>
      </w:r>
    </w:p>
    <w:p w:rsidR="00B54D4E" w:rsidRDefault="00B54D4E" w:rsidP="00B54D4E">
      <w:pPr>
        <w:widowControl/>
        <w:ind w:leftChars="237" w:left="850" w:hangingChars="117" w:hanging="281"/>
        <w:rPr>
          <w:rFonts w:ascii="標楷體" w:eastAsia="標楷體" w:hAnsi="標楷體" w:cs="新細明體"/>
          <w:kern w:val="0"/>
          <w:szCs w:val="24"/>
        </w:rPr>
      </w:pPr>
      <w:r>
        <w:rPr>
          <w:rFonts w:ascii="標楷體" w:eastAsia="標楷體" w:hAnsi="標楷體" w:cs="新細明體" w:hint="eastAsia"/>
          <w:kern w:val="0"/>
          <w:szCs w:val="24"/>
        </w:rPr>
        <w:lastRenderedPageBreak/>
        <w:t>3、</w:t>
      </w:r>
      <w:r w:rsidRPr="00B54D4E">
        <w:rPr>
          <w:rFonts w:ascii="標楷體" w:eastAsia="標楷體" w:hAnsi="標楷體" w:cs="新細明體" w:hint="eastAsia"/>
          <w:kern w:val="0"/>
          <w:szCs w:val="24"/>
        </w:rPr>
        <w:t>將精</w:t>
      </w:r>
      <w:proofErr w:type="gramStart"/>
      <w:r w:rsidRPr="00B54D4E">
        <w:rPr>
          <w:rFonts w:ascii="標楷體" w:eastAsia="標楷體" w:hAnsi="標楷體" w:cs="新細明體" w:hint="eastAsia"/>
          <w:kern w:val="0"/>
          <w:szCs w:val="24"/>
        </w:rPr>
        <w:t>算每種托</w:t>
      </w:r>
      <w:proofErr w:type="gramEnd"/>
      <w:r w:rsidRPr="00B54D4E">
        <w:rPr>
          <w:rFonts w:ascii="標楷體" w:eastAsia="標楷體" w:hAnsi="標楷體" w:cs="新細明體" w:hint="eastAsia"/>
          <w:kern w:val="0"/>
          <w:szCs w:val="24"/>
        </w:rPr>
        <w:t>育型態中，每</w:t>
      </w:r>
      <w:proofErr w:type="gramStart"/>
      <w:r w:rsidRPr="00B54D4E">
        <w:rPr>
          <w:rFonts w:ascii="標楷體" w:eastAsia="標楷體" w:hAnsi="標楷體" w:cs="新細明體" w:hint="eastAsia"/>
          <w:kern w:val="0"/>
          <w:szCs w:val="24"/>
        </w:rPr>
        <w:t>個</w:t>
      </w:r>
      <w:proofErr w:type="gramEnd"/>
      <w:r w:rsidRPr="00B54D4E">
        <w:rPr>
          <w:rFonts w:ascii="標楷體" w:eastAsia="標楷體" w:hAnsi="標楷體" w:cs="新細明體" w:hint="eastAsia"/>
          <w:kern w:val="0"/>
          <w:szCs w:val="24"/>
        </w:rPr>
        <w:t>兒童接受公共財資源的比例，減少相對剝奪感。</w:t>
      </w:r>
    </w:p>
    <w:p w:rsidR="003F5F8F" w:rsidRPr="00B54D4E" w:rsidRDefault="00874C0B" w:rsidP="00CD42C1">
      <w:pPr>
        <w:widowControl/>
        <w:tabs>
          <w:tab w:val="left" w:pos="709"/>
        </w:tabs>
        <w:rPr>
          <w:rFonts w:ascii="標楷體" w:eastAsia="標楷體" w:hAnsi="標楷體" w:cs="新細明體"/>
          <w:b/>
          <w:kern w:val="0"/>
          <w:szCs w:val="24"/>
        </w:rPr>
      </w:pPr>
      <w:r>
        <w:rPr>
          <w:rFonts w:ascii="標楷體" w:eastAsia="標楷體" w:hAnsi="標楷體" w:cs="新細明體" w:hint="eastAsia"/>
          <w:b/>
          <w:kern w:val="0"/>
          <w:szCs w:val="24"/>
        </w:rPr>
        <w:t xml:space="preserve">   </w:t>
      </w:r>
      <w:r w:rsidR="00B54D4E" w:rsidRPr="00B54D4E">
        <w:rPr>
          <w:rFonts w:ascii="標楷體" w:eastAsia="標楷體" w:hAnsi="標楷體" w:cs="新細明體" w:hint="eastAsia"/>
          <w:b/>
          <w:kern w:val="0"/>
          <w:szCs w:val="24"/>
        </w:rPr>
        <w:t>主席裁示</w:t>
      </w:r>
    </w:p>
    <w:p w:rsidR="003F5F8F" w:rsidRDefault="00B54D4E" w:rsidP="00874C0B">
      <w:pPr>
        <w:widowControl/>
        <w:tabs>
          <w:tab w:val="left" w:pos="709"/>
        </w:tabs>
        <w:ind w:leftChars="236" w:left="566"/>
        <w:rPr>
          <w:rFonts w:ascii="標楷體" w:eastAsia="標楷體" w:hAnsi="標楷體" w:cs="新細明體"/>
          <w:kern w:val="0"/>
          <w:szCs w:val="24"/>
        </w:rPr>
      </w:pPr>
      <w:r w:rsidRPr="00B54D4E">
        <w:rPr>
          <w:rFonts w:ascii="標楷體" w:eastAsia="標楷體" w:hAnsi="標楷體" w:cs="新細明體" w:hint="eastAsia"/>
          <w:kern w:val="0"/>
          <w:szCs w:val="24"/>
        </w:rPr>
        <w:t>本案</w:t>
      </w:r>
      <w:r w:rsidR="00262AA9">
        <w:rPr>
          <w:rFonts w:ascii="標楷體" w:eastAsia="標楷體" w:hAnsi="標楷體" w:cs="新細明體" w:hint="eastAsia"/>
          <w:kern w:val="0"/>
          <w:szCs w:val="24"/>
        </w:rPr>
        <w:t>提</w:t>
      </w:r>
      <w:r w:rsidRPr="00B54D4E">
        <w:rPr>
          <w:rFonts w:ascii="標楷體" w:eastAsia="標楷體" w:hAnsi="標楷體" w:cs="新細明體" w:hint="eastAsia"/>
          <w:kern w:val="0"/>
          <w:szCs w:val="24"/>
        </w:rPr>
        <w:t>下次會議再次討論，並請提案單位</w:t>
      </w:r>
      <w:r w:rsidRPr="00B54D4E">
        <w:rPr>
          <w:rFonts w:ascii="標楷體" w:eastAsia="標楷體" w:hAnsi="標楷體" w:cs="新細明體"/>
          <w:kern w:val="0"/>
          <w:szCs w:val="24"/>
        </w:rPr>
        <w:t>再提出詳細的制度設計草案，供委員會</w:t>
      </w:r>
      <w:r w:rsidR="00262AA9">
        <w:rPr>
          <w:rFonts w:ascii="標楷體" w:eastAsia="標楷體" w:hAnsi="標楷體" w:cs="新細明體" w:hint="eastAsia"/>
          <w:kern w:val="0"/>
          <w:szCs w:val="24"/>
        </w:rPr>
        <w:t>審議</w:t>
      </w:r>
      <w:r w:rsidRPr="00B54D4E">
        <w:rPr>
          <w:rFonts w:ascii="標楷體" w:eastAsia="標楷體" w:hAnsi="標楷體" w:cs="新細明體"/>
          <w:kern w:val="0"/>
          <w:szCs w:val="24"/>
        </w:rPr>
        <w:t>。</w:t>
      </w:r>
      <w:bookmarkStart w:id="0" w:name="_GoBack"/>
      <w:bookmarkEnd w:id="0"/>
    </w:p>
    <w:p w:rsidR="00874C0B" w:rsidRDefault="00874C0B" w:rsidP="00874C0B">
      <w:pPr>
        <w:widowControl/>
        <w:tabs>
          <w:tab w:val="left" w:pos="709"/>
        </w:tabs>
        <w:rPr>
          <w:rFonts w:ascii="標楷體" w:eastAsia="標楷體" w:hAnsi="標楷體" w:cs="新細明體"/>
          <w:kern w:val="0"/>
          <w:szCs w:val="24"/>
        </w:rPr>
      </w:pPr>
    </w:p>
    <w:p w:rsidR="00874C0B" w:rsidRPr="00874C0B" w:rsidRDefault="00874C0B" w:rsidP="00874C0B">
      <w:pPr>
        <w:widowControl/>
        <w:tabs>
          <w:tab w:val="left" w:pos="709"/>
        </w:tabs>
        <w:rPr>
          <w:rFonts w:ascii="標楷體" w:eastAsia="標楷體" w:hAnsi="標楷體" w:cs="新細明體"/>
          <w:kern w:val="0"/>
          <w:szCs w:val="24"/>
        </w:rPr>
      </w:pPr>
      <w:r>
        <w:rPr>
          <w:rFonts w:ascii="標楷體" w:eastAsia="標楷體" w:hAnsi="標楷體" w:cs="新細明體" w:hint="eastAsia"/>
          <w:kern w:val="0"/>
          <w:szCs w:val="24"/>
        </w:rPr>
        <w:t>玖、散會：下午17時0分。</w:t>
      </w:r>
    </w:p>
    <w:sectPr w:rsidR="00874C0B" w:rsidRPr="00874C0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0C" w:rsidRDefault="0018650C" w:rsidP="003D715C">
      <w:r>
        <w:separator/>
      </w:r>
    </w:p>
  </w:endnote>
  <w:endnote w:type="continuationSeparator" w:id="0">
    <w:p w:rsidR="0018650C" w:rsidRDefault="0018650C" w:rsidP="003D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471649"/>
      <w:docPartObj>
        <w:docPartGallery w:val="Page Numbers (Bottom of Page)"/>
        <w:docPartUnique/>
      </w:docPartObj>
    </w:sdtPr>
    <w:sdtEndPr/>
    <w:sdtContent>
      <w:p w:rsidR="00CD42C1" w:rsidRDefault="00CD42C1">
        <w:pPr>
          <w:pStyle w:val="ad"/>
          <w:jc w:val="center"/>
        </w:pPr>
        <w:r>
          <w:fldChar w:fldCharType="begin"/>
        </w:r>
        <w:r>
          <w:instrText>PAGE   \* MERGEFORMAT</w:instrText>
        </w:r>
        <w:r>
          <w:fldChar w:fldCharType="separate"/>
        </w:r>
        <w:r w:rsidR="00262AA9" w:rsidRPr="00262AA9">
          <w:rPr>
            <w:noProof/>
            <w:lang w:val="zh-TW"/>
          </w:rPr>
          <w:t>5</w:t>
        </w:r>
        <w:r>
          <w:fldChar w:fldCharType="end"/>
        </w:r>
      </w:p>
    </w:sdtContent>
  </w:sdt>
  <w:p w:rsidR="00CD42C1" w:rsidRDefault="00CD42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0C" w:rsidRDefault="0018650C" w:rsidP="003D715C">
      <w:r>
        <w:separator/>
      </w:r>
    </w:p>
  </w:footnote>
  <w:footnote w:type="continuationSeparator" w:id="0">
    <w:p w:rsidR="0018650C" w:rsidRDefault="0018650C" w:rsidP="003D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B32"/>
    <w:multiLevelType w:val="hybridMultilevel"/>
    <w:tmpl w:val="179C30E8"/>
    <w:lvl w:ilvl="0" w:tplc="91BC6F3E">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9DE46D6"/>
    <w:multiLevelType w:val="hybridMultilevel"/>
    <w:tmpl w:val="77603200"/>
    <w:lvl w:ilvl="0" w:tplc="DD78EB5A">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11E53085"/>
    <w:multiLevelType w:val="hybridMultilevel"/>
    <w:tmpl w:val="739C8152"/>
    <w:lvl w:ilvl="0" w:tplc="656C780A">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2AB35A57"/>
    <w:multiLevelType w:val="hybridMultilevel"/>
    <w:tmpl w:val="9C446A18"/>
    <w:lvl w:ilvl="0" w:tplc="B32AEC0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2D542392"/>
    <w:multiLevelType w:val="hybridMultilevel"/>
    <w:tmpl w:val="B48AB7BC"/>
    <w:lvl w:ilvl="0" w:tplc="6A0A7366">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nsid w:val="312C2DCC"/>
    <w:multiLevelType w:val="hybridMultilevel"/>
    <w:tmpl w:val="CF022842"/>
    <w:lvl w:ilvl="0" w:tplc="044ADE90">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38247749"/>
    <w:multiLevelType w:val="hybridMultilevel"/>
    <w:tmpl w:val="55E0DF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9C4332"/>
    <w:multiLevelType w:val="hybridMultilevel"/>
    <w:tmpl w:val="7C8C84BA"/>
    <w:lvl w:ilvl="0" w:tplc="4BA42748">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8">
    <w:nsid w:val="64E14C7B"/>
    <w:multiLevelType w:val="hybridMultilevel"/>
    <w:tmpl w:val="7A022A8C"/>
    <w:lvl w:ilvl="0" w:tplc="A610305C">
      <w:start w:val="1"/>
      <w:numFmt w:val="decimal"/>
      <w:lvlText w:val="(%1)"/>
      <w:lvlJc w:val="left"/>
      <w:pPr>
        <w:ind w:left="962" w:hanging="360"/>
      </w:pPr>
      <w:rPr>
        <w:rFonts w:hint="default"/>
      </w:rPr>
    </w:lvl>
    <w:lvl w:ilvl="1" w:tplc="C590BC00">
      <w:start w:val="8"/>
      <w:numFmt w:val="ideographLegalTraditional"/>
      <w:lvlText w:val="%2、"/>
      <w:lvlJc w:val="left"/>
      <w:pPr>
        <w:ind w:left="1562" w:hanging="480"/>
      </w:pPr>
      <w:rPr>
        <w:rFonts w:hint="default"/>
      </w:r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
    <w:nsid w:val="658C0B1F"/>
    <w:multiLevelType w:val="hybridMultilevel"/>
    <w:tmpl w:val="FACE4796"/>
    <w:lvl w:ilvl="0" w:tplc="675463D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nsid w:val="701A6519"/>
    <w:multiLevelType w:val="hybridMultilevel"/>
    <w:tmpl w:val="772079F8"/>
    <w:lvl w:ilvl="0" w:tplc="B35E902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6"/>
  </w:num>
  <w:num w:numId="2">
    <w:abstractNumId w:val="5"/>
  </w:num>
  <w:num w:numId="3">
    <w:abstractNumId w:val="7"/>
  </w:num>
  <w:num w:numId="4">
    <w:abstractNumId w:val="4"/>
  </w:num>
  <w:num w:numId="5">
    <w:abstractNumId w:val="3"/>
  </w:num>
  <w:num w:numId="6">
    <w:abstractNumId w:val="9"/>
  </w:num>
  <w:num w:numId="7">
    <w:abstractNumId w:val="2"/>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EA"/>
    <w:rsid w:val="00010255"/>
    <w:rsid w:val="00032867"/>
    <w:rsid w:val="00080AC9"/>
    <w:rsid w:val="000F155C"/>
    <w:rsid w:val="00130A03"/>
    <w:rsid w:val="0018023F"/>
    <w:rsid w:val="0018650C"/>
    <w:rsid w:val="001A338F"/>
    <w:rsid w:val="001D56DD"/>
    <w:rsid w:val="00235FC4"/>
    <w:rsid w:val="00262AA9"/>
    <w:rsid w:val="002D3319"/>
    <w:rsid w:val="003806A4"/>
    <w:rsid w:val="003A08C2"/>
    <w:rsid w:val="003D715C"/>
    <w:rsid w:val="003F5F8F"/>
    <w:rsid w:val="004A34A6"/>
    <w:rsid w:val="005573AF"/>
    <w:rsid w:val="005951B7"/>
    <w:rsid w:val="005A4CA5"/>
    <w:rsid w:val="00607F8E"/>
    <w:rsid w:val="006149BE"/>
    <w:rsid w:val="006264C9"/>
    <w:rsid w:val="00652D72"/>
    <w:rsid w:val="006B18EA"/>
    <w:rsid w:val="006C160A"/>
    <w:rsid w:val="006C3F7E"/>
    <w:rsid w:val="006D5687"/>
    <w:rsid w:val="00771A7B"/>
    <w:rsid w:val="00874C0B"/>
    <w:rsid w:val="00886E37"/>
    <w:rsid w:val="00887939"/>
    <w:rsid w:val="008C69C2"/>
    <w:rsid w:val="008E36F3"/>
    <w:rsid w:val="009737A7"/>
    <w:rsid w:val="00A20CD5"/>
    <w:rsid w:val="00A916A0"/>
    <w:rsid w:val="00B213FA"/>
    <w:rsid w:val="00B54D4E"/>
    <w:rsid w:val="00B919D1"/>
    <w:rsid w:val="00BA58FC"/>
    <w:rsid w:val="00BC2D08"/>
    <w:rsid w:val="00BD6511"/>
    <w:rsid w:val="00BE2021"/>
    <w:rsid w:val="00C013B4"/>
    <w:rsid w:val="00C20111"/>
    <w:rsid w:val="00C533C8"/>
    <w:rsid w:val="00C84084"/>
    <w:rsid w:val="00CA31D5"/>
    <w:rsid w:val="00CD42C1"/>
    <w:rsid w:val="00CE158B"/>
    <w:rsid w:val="00D017F3"/>
    <w:rsid w:val="00D44843"/>
    <w:rsid w:val="00DB0E3E"/>
    <w:rsid w:val="00EB5528"/>
    <w:rsid w:val="00EC68E5"/>
    <w:rsid w:val="00EE4956"/>
    <w:rsid w:val="00F4249D"/>
    <w:rsid w:val="00F9717C"/>
    <w:rsid w:val="00FC31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8EA"/>
    <w:pPr>
      <w:ind w:leftChars="200" w:left="480"/>
    </w:pPr>
  </w:style>
  <w:style w:type="character" w:styleId="a4">
    <w:name w:val="annotation reference"/>
    <w:basedOn w:val="a0"/>
    <w:uiPriority w:val="99"/>
    <w:semiHidden/>
    <w:unhideWhenUsed/>
    <w:rsid w:val="00BD6511"/>
    <w:rPr>
      <w:sz w:val="18"/>
      <w:szCs w:val="18"/>
    </w:rPr>
  </w:style>
  <w:style w:type="paragraph" w:styleId="a5">
    <w:name w:val="annotation text"/>
    <w:basedOn w:val="a"/>
    <w:link w:val="a6"/>
    <w:uiPriority w:val="99"/>
    <w:semiHidden/>
    <w:unhideWhenUsed/>
    <w:rsid w:val="00BD6511"/>
  </w:style>
  <w:style w:type="character" w:customStyle="1" w:styleId="a6">
    <w:name w:val="註解文字 字元"/>
    <w:basedOn w:val="a0"/>
    <w:link w:val="a5"/>
    <w:uiPriority w:val="99"/>
    <w:semiHidden/>
    <w:rsid w:val="00BD6511"/>
  </w:style>
  <w:style w:type="paragraph" w:styleId="a7">
    <w:name w:val="annotation subject"/>
    <w:basedOn w:val="a5"/>
    <w:next w:val="a5"/>
    <w:link w:val="a8"/>
    <w:uiPriority w:val="99"/>
    <w:semiHidden/>
    <w:unhideWhenUsed/>
    <w:rsid w:val="00BD6511"/>
    <w:rPr>
      <w:b/>
      <w:bCs/>
    </w:rPr>
  </w:style>
  <w:style w:type="character" w:customStyle="1" w:styleId="a8">
    <w:name w:val="註解主旨 字元"/>
    <w:basedOn w:val="a6"/>
    <w:link w:val="a7"/>
    <w:uiPriority w:val="99"/>
    <w:semiHidden/>
    <w:rsid w:val="00BD6511"/>
    <w:rPr>
      <w:b/>
      <w:bCs/>
    </w:rPr>
  </w:style>
  <w:style w:type="paragraph" w:styleId="a9">
    <w:name w:val="Balloon Text"/>
    <w:basedOn w:val="a"/>
    <w:link w:val="aa"/>
    <w:uiPriority w:val="99"/>
    <w:semiHidden/>
    <w:unhideWhenUsed/>
    <w:rsid w:val="00BD65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6511"/>
    <w:rPr>
      <w:rFonts w:asciiTheme="majorHAnsi" w:eastAsiaTheme="majorEastAsia" w:hAnsiTheme="majorHAnsi" w:cstheme="majorBidi"/>
      <w:sz w:val="18"/>
      <w:szCs w:val="18"/>
    </w:rPr>
  </w:style>
  <w:style w:type="paragraph" w:styleId="ab">
    <w:name w:val="header"/>
    <w:basedOn w:val="a"/>
    <w:link w:val="ac"/>
    <w:uiPriority w:val="99"/>
    <w:unhideWhenUsed/>
    <w:rsid w:val="003D715C"/>
    <w:pPr>
      <w:tabs>
        <w:tab w:val="center" w:pos="4153"/>
        <w:tab w:val="right" w:pos="8306"/>
      </w:tabs>
      <w:snapToGrid w:val="0"/>
    </w:pPr>
    <w:rPr>
      <w:sz w:val="20"/>
      <w:szCs w:val="20"/>
    </w:rPr>
  </w:style>
  <w:style w:type="character" w:customStyle="1" w:styleId="ac">
    <w:name w:val="頁首 字元"/>
    <w:basedOn w:val="a0"/>
    <w:link w:val="ab"/>
    <w:uiPriority w:val="99"/>
    <w:rsid w:val="003D715C"/>
    <w:rPr>
      <w:sz w:val="20"/>
      <w:szCs w:val="20"/>
    </w:rPr>
  </w:style>
  <w:style w:type="paragraph" w:styleId="ad">
    <w:name w:val="footer"/>
    <w:basedOn w:val="a"/>
    <w:link w:val="ae"/>
    <w:uiPriority w:val="99"/>
    <w:unhideWhenUsed/>
    <w:rsid w:val="003D715C"/>
    <w:pPr>
      <w:tabs>
        <w:tab w:val="center" w:pos="4153"/>
        <w:tab w:val="right" w:pos="8306"/>
      </w:tabs>
      <w:snapToGrid w:val="0"/>
    </w:pPr>
    <w:rPr>
      <w:sz w:val="20"/>
      <w:szCs w:val="20"/>
    </w:rPr>
  </w:style>
  <w:style w:type="character" w:customStyle="1" w:styleId="ae">
    <w:name w:val="頁尾 字元"/>
    <w:basedOn w:val="a0"/>
    <w:link w:val="ad"/>
    <w:uiPriority w:val="99"/>
    <w:rsid w:val="003D71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8EA"/>
    <w:pPr>
      <w:ind w:leftChars="200" w:left="480"/>
    </w:pPr>
  </w:style>
  <w:style w:type="character" w:styleId="a4">
    <w:name w:val="annotation reference"/>
    <w:basedOn w:val="a0"/>
    <w:uiPriority w:val="99"/>
    <w:semiHidden/>
    <w:unhideWhenUsed/>
    <w:rsid w:val="00BD6511"/>
    <w:rPr>
      <w:sz w:val="18"/>
      <w:szCs w:val="18"/>
    </w:rPr>
  </w:style>
  <w:style w:type="paragraph" w:styleId="a5">
    <w:name w:val="annotation text"/>
    <w:basedOn w:val="a"/>
    <w:link w:val="a6"/>
    <w:uiPriority w:val="99"/>
    <w:semiHidden/>
    <w:unhideWhenUsed/>
    <w:rsid w:val="00BD6511"/>
  </w:style>
  <w:style w:type="character" w:customStyle="1" w:styleId="a6">
    <w:name w:val="註解文字 字元"/>
    <w:basedOn w:val="a0"/>
    <w:link w:val="a5"/>
    <w:uiPriority w:val="99"/>
    <w:semiHidden/>
    <w:rsid w:val="00BD6511"/>
  </w:style>
  <w:style w:type="paragraph" w:styleId="a7">
    <w:name w:val="annotation subject"/>
    <w:basedOn w:val="a5"/>
    <w:next w:val="a5"/>
    <w:link w:val="a8"/>
    <w:uiPriority w:val="99"/>
    <w:semiHidden/>
    <w:unhideWhenUsed/>
    <w:rsid w:val="00BD6511"/>
    <w:rPr>
      <w:b/>
      <w:bCs/>
    </w:rPr>
  </w:style>
  <w:style w:type="character" w:customStyle="1" w:styleId="a8">
    <w:name w:val="註解主旨 字元"/>
    <w:basedOn w:val="a6"/>
    <w:link w:val="a7"/>
    <w:uiPriority w:val="99"/>
    <w:semiHidden/>
    <w:rsid w:val="00BD6511"/>
    <w:rPr>
      <w:b/>
      <w:bCs/>
    </w:rPr>
  </w:style>
  <w:style w:type="paragraph" w:styleId="a9">
    <w:name w:val="Balloon Text"/>
    <w:basedOn w:val="a"/>
    <w:link w:val="aa"/>
    <w:uiPriority w:val="99"/>
    <w:semiHidden/>
    <w:unhideWhenUsed/>
    <w:rsid w:val="00BD65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6511"/>
    <w:rPr>
      <w:rFonts w:asciiTheme="majorHAnsi" w:eastAsiaTheme="majorEastAsia" w:hAnsiTheme="majorHAnsi" w:cstheme="majorBidi"/>
      <w:sz w:val="18"/>
      <w:szCs w:val="18"/>
    </w:rPr>
  </w:style>
  <w:style w:type="paragraph" w:styleId="ab">
    <w:name w:val="header"/>
    <w:basedOn w:val="a"/>
    <w:link w:val="ac"/>
    <w:uiPriority w:val="99"/>
    <w:unhideWhenUsed/>
    <w:rsid w:val="003D715C"/>
    <w:pPr>
      <w:tabs>
        <w:tab w:val="center" w:pos="4153"/>
        <w:tab w:val="right" w:pos="8306"/>
      </w:tabs>
      <w:snapToGrid w:val="0"/>
    </w:pPr>
    <w:rPr>
      <w:sz w:val="20"/>
      <w:szCs w:val="20"/>
    </w:rPr>
  </w:style>
  <w:style w:type="character" w:customStyle="1" w:styleId="ac">
    <w:name w:val="頁首 字元"/>
    <w:basedOn w:val="a0"/>
    <w:link w:val="ab"/>
    <w:uiPriority w:val="99"/>
    <w:rsid w:val="003D715C"/>
    <w:rPr>
      <w:sz w:val="20"/>
      <w:szCs w:val="20"/>
    </w:rPr>
  </w:style>
  <w:style w:type="paragraph" w:styleId="ad">
    <w:name w:val="footer"/>
    <w:basedOn w:val="a"/>
    <w:link w:val="ae"/>
    <w:uiPriority w:val="99"/>
    <w:unhideWhenUsed/>
    <w:rsid w:val="003D715C"/>
    <w:pPr>
      <w:tabs>
        <w:tab w:val="center" w:pos="4153"/>
        <w:tab w:val="right" w:pos="8306"/>
      </w:tabs>
      <w:snapToGrid w:val="0"/>
    </w:pPr>
    <w:rPr>
      <w:sz w:val="20"/>
      <w:szCs w:val="20"/>
    </w:rPr>
  </w:style>
  <w:style w:type="character" w:customStyle="1" w:styleId="ae">
    <w:name w:val="頁尾 字元"/>
    <w:basedOn w:val="a0"/>
    <w:link w:val="ad"/>
    <w:uiPriority w:val="99"/>
    <w:rsid w:val="003D71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5989">
      <w:bodyDiv w:val="1"/>
      <w:marLeft w:val="180"/>
      <w:marRight w:val="180"/>
      <w:marTop w:val="180"/>
      <w:marBottom w:val="0"/>
      <w:divBdr>
        <w:top w:val="none" w:sz="0" w:space="0" w:color="auto"/>
        <w:left w:val="none" w:sz="0" w:space="0" w:color="auto"/>
        <w:bottom w:val="none" w:sz="0" w:space="0" w:color="auto"/>
        <w:right w:val="none" w:sz="0" w:space="0" w:color="auto"/>
      </w:divBdr>
      <w:divsChild>
        <w:div w:id="591475255">
          <w:marLeft w:val="0"/>
          <w:marRight w:val="0"/>
          <w:marTop w:val="0"/>
          <w:marBottom w:val="0"/>
          <w:divBdr>
            <w:top w:val="none" w:sz="0" w:space="0" w:color="auto"/>
            <w:left w:val="none" w:sz="0" w:space="0" w:color="auto"/>
            <w:bottom w:val="none" w:sz="0" w:space="0" w:color="auto"/>
            <w:right w:val="none" w:sz="0" w:space="0" w:color="auto"/>
          </w:divBdr>
          <w:divsChild>
            <w:div w:id="440883807">
              <w:marLeft w:val="0"/>
              <w:marRight w:val="0"/>
              <w:marTop w:val="0"/>
              <w:marBottom w:val="0"/>
              <w:divBdr>
                <w:top w:val="none" w:sz="0" w:space="0" w:color="auto"/>
                <w:left w:val="none" w:sz="0" w:space="0" w:color="auto"/>
                <w:bottom w:val="none" w:sz="0" w:space="0" w:color="auto"/>
                <w:right w:val="none" w:sz="0" w:space="0" w:color="auto"/>
              </w:divBdr>
              <w:divsChild>
                <w:div w:id="1154830752">
                  <w:marLeft w:val="0"/>
                  <w:marRight w:val="0"/>
                  <w:marTop w:val="0"/>
                  <w:marBottom w:val="0"/>
                  <w:divBdr>
                    <w:top w:val="none" w:sz="0" w:space="0" w:color="auto"/>
                    <w:left w:val="none" w:sz="0" w:space="0" w:color="auto"/>
                    <w:bottom w:val="none" w:sz="0" w:space="0" w:color="auto"/>
                    <w:right w:val="none" w:sz="0" w:space="0" w:color="auto"/>
                  </w:divBdr>
                </w:div>
                <w:div w:id="196359170">
                  <w:marLeft w:val="0"/>
                  <w:marRight w:val="0"/>
                  <w:marTop w:val="0"/>
                  <w:marBottom w:val="0"/>
                  <w:divBdr>
                    <w:top w:val="none" w:sz="0" w:space="0" w:color="auto"/>
                    <w:left w:val="none" w:sz="0" w:space="0" w:color="auto"/>
                    <w:bottom w:val="none" w:sz="0" w:space="0" w:color="auto"/>
                    <w:right w:val="none" w:sz="0" w:space="0" w:color="auto"/>
                  </w:divBdr>
                </w:div>
                <w:div w:id="1396854137">
                  <w:marLeft w:val="0"/>
                  <w:marRight w:val="0"/>
                  <w:marTop w:val="0"/>
                  <w:marBottom w:val="0"/>
                  <w:divBdr>
                    <w:top w:val="none" w:sz="0" w:space="0" w:color="auto"/>
                    <w:left w:val="none" w:sz="0" w:space="0" w:color="auto"/>
                    <w:bottom w:val="none" w:sz="0" w:space="0" w:color="auto"/>
                    <w:right w:val="none" w:sz="0" w:space="0" w:color="auto"/>
                  </w:divBdr>
                </w:div>
                <w:div w:id="942877757">
                  <w:marLeft w:val="0"/>
                  <w:marRight w:val="0"/>
                  <w:marTop w:val="0"/>
                  <w:marBottom w:val="0"/>
                  <w:divBdr>
                    <w:top w:val="none" w:sz="0" w:space="0" w:color="auto"/>
                    <w:left w:val="none" w:sz="0" w:space="0" w:color="auto"/>
                    <w:bottom w:val="none" w:sz="0" w:space="0" w:color="auto"/>
                    <w:right w:val="none" w:sz="0" w:space="0" w:color="auto"/>
                  </w:divBdr>
                </w:div>
                <w:div w:id="768089775">
                  <w:marLeft w:val="0"/>
                  <w:marRight w:val="0"/>
                  <w:marTop w:val="0"/>
                  <w:marBottom w:val="0"/>
                  <w:divBdr>
                    <w:top w:val="none" w:sz="0" w:space="0" w:color="auto"/>
                    <w:left w:val="none" w:sz="0" w:space="0" w:color="auto"/>
                    <w:bottom w:val="none" w:sz="0" w:space="0" w:color="auto"/>
                    <w:right w:val="none" w:sz="0" w:space="0" w:color="auto"/>
                  </w:divBdr>
                </w:div>
                <w:div w:id="556403108">
                  <w:marLeft w:val="0"/>
                  <w:marRight w:val="0"/>
                  <w:marTop w:val="0"/>
                  <w:marBottom w:val="0"/>
                  <w:divBdr>
                    <w:top w:val="none" w:sz="0" w:space="0" w:color="auto"/>
                    <w:left w:val="none" w:sz="0" w:space="0" w:color="auto"/>
                    <w:bottom w:val="none" w:sz="0" w:space="0" w:color="auto"/>
                    <w:right w:val="none" w:sz="0" w:space="0" w:color="auto"/>
                  </w:divBdr>
                </w:div>
                <w:div w:id="1731226492">
                  <w:marLeft w:val="0"/>
                  <w:marRight w:val="0"/>
                  <w:marTop w:val="0"/>
                  <w:marBottom w:val="0"/>
                  <w:divBdr>
                    <w:top w:val="none" w:sz="0" w:space="0" w:color="auto"/>
                    <w:left w:val="none" w:sz="0" w:space="0" w:color="auto"/>
                    <w:bottom w:val="none" w:sz="0" w:space="0" w:color="auto"/>
                    <w:right w:val="none" w:sz="0" w:space="0" w:color="auto"/>
                  </w:divBdr>
                </w:div>
                <w:div w:id="297421309">
                  <w:marLeft w:val="0"/>
                  <w:marRight w:val="0"/>
                  <w:marTop w:val="0"/>
                  <w:marBottom w:val="0"/>
                  <w:divBdr>
                    <w:top w:val="none" w:sz="0" w:space="0" w:color="auto"/>
                    <w:left w:val="none" w:sz="0" w:space="0" w:color="auto"/>
                    <w:bottom w:val="none" w:sz="0" w:space="0" w:color="auto"/>
                    <w:right w:val="none" w:sz="0" w:space="0" w:color="auto"/>
                  </w:divBdr>
                </w:div>
                <w:div w:id="2135710866">
                  <w:marLeft w:val="0"/>
                  <w:marRight w:val="0"/>
                  <w:marTop w:val="0"/>
                  <w:marBottom w:val="0"/>
                  <w:divBdr>
                    <w:top w:val="none" w:sz="0" w:space="0" w:color="auto"/>
                    <w:left w:val="none" w:sz="0" w:space="0" w:color="auto"/>
                    <w:bottom w:val="none" w:sz="0" w:space="0" w:color="auto"/>
                    <w:right w:val="none" w:sz="0" w:space="0" w:color="auto"/>
                  </w:divBdr>
                </w:div>
                <w:div w:id="1942302379">
                  <w:marLeft w:val="0"/>
                  <w:marRight w:val="0"/>
                  <w:marTop w:val="0"/>
                  <w:marBottom w:val="0"/>
                  <w:divBdr>
                    <w:top w:val="none" w:sz="0" w:space="0" w:color="auto"/>
                    <w:left w:val="none" w:sz="0" w:space="0" w:color="auto"/>
                    <w:bottom w:val="none" w:sz="0" w:space="0" w:color="auto"/>
                    <w:right w:val="none" w:sz="0" w:space="0" w:color="auto"/>
                  </w:divBdr>
                </w:div>
                <w:div w:id="1699314597">
                  <w:marLeft w:val="0"/>
                  <w:marRight w:val="0"/>
                  <w:marTop w:val="0"/>
                  <w:marBottom w:val="0"/>
                  <w:divBdr>
                    <w:top w:val="none" w:sz="0" w:space="0" w:color="auto"/>
                    <w:left w:val="none" w:sz="0" w:space="0" w:color="auto"/>
                    <w:bottom w:val="none" w:sz="0" w:space="0" w:color="auto"/>
                    <w:right w:val="none" w:sz="0" w:space="0" w:color="auto"/>
                  </w:divBdr>
                </w:div>
                <w:div w:id="375155876">
                  <w:marLeft w:val="0"/>
                  <w:marRight w:val="0"/>
                  <w:marTop w:val="0"/>
                  <w:marBottom w:val="0"/>
                  <w:divBdr>
                    <w:top w:val="none" w:sz="0" w:space="0" w:color="auto"/>
                    <w:left w:val="none" w:sz="0" w:space="0" w:color="auto"/>
                    <w:bottom w:val="none" w:sz="0" w:space="0" w:color="auto"/>
                    <w:right w:val="none" w:sz="0" w:space="0" w:color="auto"/>
                  </w:divBdr>
                </w:div>
                <w:div w:id="140655761">
                  <w:marLeft w:val="0"/>
                  <w:marRight w:val="0"/>
                  <w:marTop w:val="0"/>
                  <w:marBottom w:val="0"/>
                  <w:divBdr>
                    <w:top w:val="none" w:sz="0" w:space="0" w:color="auto"/>
                    <w:left w:val="none" w:sz="0" w:space="0" w:color="auto"/>
                    <w:bottom w:val="none" w:sz="0" w:space="0" w:color="auto"/>
                    <w:right w:val="none" w:sz="0" w:space="0" w:color="auto"/>
                  </w:divBdr>
                </w:div>
                <w:div w:id="331294668">
                  <w:marLeft w:val="0"/>
                  <w:marRight w:val="0"/>
                  <w:marTop w:val="0"/>
                  <w:marBottom w:val="0"/>
                  <w:divBdr>
                    <w:top w:val="none" w:sz="0" w:space="0" w:color="auto"/>
                    <w:left w:val="none" w:sz="0" w:space="0" w:color="auto"/>
                    <w:bottom w:val="none" w:sz="0" w:space="0" w:color="auto"/>
                    <w:right w:val="none" w:sz="0" w:space="0" w:color="auto"/>
                  </w:divBdr>
                </w:div>
                <w:div w:id="1343243005">
                  <w:marLeft w:val="0"/>
                  <w:marRight w:val="0"/>
                  <w:marTop w:val="0"/>
                  <w:marBottom w:val="0"/>
                  <w:divBdr>
                    <w:top w:val="none" w:sz="0" w:space="0" w:color="auto"/>
                    <w:left w:val="none" w:sz="0" w:space="0" w:color="auto"/>
                    <w:bottom w:val="none" w:sz="0" w:space="0" w:color="auto"/>
                    <w:right w:val="none" w:sz="0" w:space="0" w:color="auto"/>
                  </w:divBdr>
                </w:div>
                <w:div w:id="124811442">
                  <w:marLeft w:val="0"/>
                  <w:marRight w:val="0"/>
                  <w:marTop w:val="0"/>
                  <w:marBottom w:val="0"/>
                  <w:divBdr>
                    <w:top w:val="none" w:sz="0" w:space="0" w:color="auto"/>
                    <w:left w:val="none" w:sz="0" w:space="0" w:color="auto"/>
                    <w:bottom w:val="none" w:sz="0" w:space="0" w:color="auto"/>
                    <w:right w:val="none" w:sz="0" w:space="0" w:color="auto"/>
                  </w:divBdr>
                </w:div>
                <w:div w:id="1850364891">
                  <w:marLeft w:val="0"/>
                  <w:marRight w:val="0"/>
                  <w:marTop w:val="0"/>
                  <w:marBottom w:val="0"/>
                  <w:divBdr>
                    <w:top w:val="none" w:sz="0" w:space="0" w:color="auto"/>
                    <w:left w:val="none" w:sz="0" w:space="0" w:color="auto"/>
                    <w:bottom w:val="none" w:sz="0" w:space="0" w:color="auto"/>
                    <w:right w:val="none" w:sz="0" w:space="0" w:color="auto"/>
                  </w:divBdr>
                </w:div>
                <w:div w:id="537008532">
                  <w:marLeft w:val="0"/>
                  <w:marRight w:val="0"/>
                  <w:marTop w:val="0"/>
                  <w:marBottom w:val="0"/>
                  <w:divBdr>
                    <w:top w:val="none" w:sz="0" w:space="0" w:color="auto"/>
                    <w:left w:val="none" w:sz="0" w:space="0" w:color="auto"/>
                    <w:bottom w:val="none" w:sz="0" w:space="0" w:color="auto"/>
                    <w:right w:val="none" w:sz="0" w:space="0" w:color="auto"/>
                  </w:divBdr>
                </w:div>
                <w:div w:id="1254045859">
                  <w:marLeft w:val="0"/>
                  <w:marRight w:val="0"/>
                  <w:marTop w:val="0"/>
                  <w:marBottom w:val="0"/>
                  <w:divBdr>
                    <w:top w:val="none" w:sz="0" w:space="0" w:color="auto"/>
                    <w:left w:val="none" w:sz="0" w:space="0" w:color="auto"/>
                    <w:bottom w:val="none" w:sz="0" w:space="0" w:color="auto"/>
                    <w:right w:val="none" w:sz="0" w:space="0" w:color="auto"/>
                  </w:divBdr>
                </w:div>
                <w:div w:id="1874536211">
                  <w:marLeft w:val="0"/>
                  <w:marRight w:val="0"/>
                  <w:marTop w:val="0"/>
                  <w:marBottom w:val="0"/>
                  <w:divBdr>
                    <w:top w:val="none" w:sz="0" w:space="0" w:color="auto"/>
                    <w:left w:val="none" w:sz="0" w:space="0" w:color="auto"/>
                    <w:bottom w:val="none" w:sz="0" w:space="0" w:color="auto"/>
                    <w:right w:val="none" w:sz="0" w:space="0" w:color="auto"/>
                  </w:divBdr>
                </w:div>
                <w:div w:id="261180933">
                  <w:marLeft w:val="0"/>
                  <w:marRight w:val="0"/>
                  <w:marTop w:val="0"/>
                  <w:marBottom w:val="0"/>
                  <w:divBdr>
                    <w:top w:val="none" w:sz="0" w:space="0" w:color="auto"/>
                    <w:left w:val="none" w:sz="0" w:space="0" w:color="auto"/>
                    <w:bottom w:val="none" w:sz="0" w:space="0" w:color="auto"/>
                    <w:right w:val="none" w:sz="0" w:space="0" w:color="auto"/>
                  </w:divBdr>
                </w:div>
                <w:div w:id="865027440">
                  <w:marLeft w:val="0"/>
                  <w:marRight w:val="0"/>
                  <w:marTop w:val="0"/>
                  <w:marBottom w:val="0"/>
                  <w:divBdr>
                    <w:top w:val="none" w:sz="0" w:space="0" w:color="auto"/>
                    <w:left w:val="none" w:sz="0" w:space="0" w:color="auto"/>
                    <w:bottom w:val="none" w:sz="0" w:space="0" w:color="auto"/>
                    <w:right w:val="none" w:sz="0" w:space="0" w:color="auto"/>
                  </w:divBdr>
                </w:div>
                <w:div w:id="1796220207">
                  <w:marLeft w:val="0"/>
                  <w:marRight w:val="0"/>
                  <w:marTop w:val="0"/>
                  <w:marBottom w:val="0"/>
                  <w:divBdr>
                    <w:top w:val="none" w:sz="0" w:space="0" w:color="auto"/>
                    <w:left w:val="none" w:sz="0" w:space="0" w:color="auto"/>
                    <w:bottom w:val="none" w:sz="0" w:space="0" w:color="auto"/>
                    <w:right w:val="none" w:sz="0" w:space="0" w:color="auto"/>
                  </w:divBdr>
                </w:div>
                <w:div w:id="571042432">
                  <w:marLeft w:val="0"/>
                  <w:marRight w:val="0"/>
                  <w:marTop w:val="0"/>
                  <w:marBottom w:val="0"/>
                  <w:divBdr>
                    <w:top w:val="none" w:sz="0" w:space="0" w:color="auto"/>
                    <w:left w:val="none" w:sz="0" w:space="0" w:color="auto"/>
                    <w:bottom w:val="none" w:sz="0" w:space="0" w:color="auto"/>
                    <w:right w:val="none" w:sz="0" w:space="0" w:color="auto"/>
                  </w:divBdr>
                </w:div>
                <w:div w:id="1679455053">
                  <w:marLeft w:val="0"/>
                  <w:marRight w:val="0"/>
                  <w:marTop w:val="0"/>
                  <w:marBottom w:val="0"/>
                  <w:divBdr>
                    <w:top w:val="none" w:sz="0" w:space="0" w:color="auto"/>
                    <w:left w:val="none" w:sz="0" w:space="0" w:color="auto"/>
                    <w:bottom w:val="none" w:sz="0" w:space="0" w:color="auto"/>
                    <w:right w:val="none" w:sz="0" w:space="0" w:color="auto"/>
                  </w:divBdr>
                </w:div>
                <w:div w:id="1874270407">
                  <w:marLeft w:val="0"/>
                  <w:marRight w:val="0"/>
                  <w:marTop w:val="0"/>
                  <w:marBottom w:val="0"/>
                  <w:divBdr>
                    <w:top w:val="none" w:sz="0" w:space="0" w:color="auto"/>
                    <w:left w:val="none" w:sz="0" w:space="0" w:color="auto"/>
                    <w:bottom w:val="none" w:sz="0" w:space="0" w:color="auto"/>
                    <w:right w:val="none" w:sz="0" w:space="0" w:color="auto"/>
                  </w:divBdr>
                </w:div>
                <w:div w:id="142040851">
                  <w:marLeft w:val="0"/>
                  <w:marRight w:val="0"/>
                  <w:marTop w:val="0"/>
                  <w:marBottom w:val="0"/>
                  <w:divBdr>
                    <w:top w:val="none" w:sz="0" w:space="0" w:color="auto"/>
                    <w:left w:val="none" w:sz="0" w:space="0" w:color="auto"/>
                    <w:bottom w:val="none" w:sz="0" w:space="0" w:color="auto"/>
                    <w:right w:val="none" w:sz="0" w:space="0" w:color="auto"/>
                  </w:divBdr>
                </w:div>
                <w:div w:id="2053991401">
                  <w:marLeft w:val="0"/>
                  <w:marRight w:val="0"/>
                  <w:marTop w:val="0"/>
                  <w:marBottom w:val="0"/>
                  <w:divBdr>
                    <w:top w:val="none" w:sz="0" w:space="0" w:color="auto"/>
                    <w:left w:val="none" w:sz="0" w:space="0" w:color="auto"/>
                    <w:bottom w:val="none" w:sz="0" w:space="0" w:color="auto"/>
                    <w:right w:val="none" w:sz="0" w:space="0" w:color="auto"/>
                  </w:divBdr>
                </w:div>
                <w:div w:id="2073236825">
                  <w:marLeft w:val="0"/>
                  <w:marRight w:val="0"/>
                  <w:marTop w:val="0"/>
                  <w:marBottom w:val="0"/>
                  <w:divBdr>
                    <w:top w:val="none" w:sz="0" w:space="0" w:color="auto"/>
                    <w:left w:val="none" w:sz="0" w:space="0" w:color="auto"/>
                    <w:bottom w:val="none" w:sz="0" w:space="0" w:color="auto"/>
                    <w:right w:val="none" w:sz="0" w:space="0" w:color="auto"/>
                  </w:divBdr>
                </w:div>
                <w:div w:id="2072268811">
                  <w:marLeft w:val="0"/>
                  <w:marRight w:val="0"/>
                  <w:marTop w:val="0"/>
                  <w:marBottom w:val="0"/>
                  <w:divBdr>
                    <w:top w:val="none" w:sz="0" w:space="0" w:color="auto"/>
                    <w:left w:val="none" w:sz="0" w:space="0" w:color="auto"/>
                    <w:bottom w:val="none" w:sz="0" w:space="0" w:color="auto"/>
                    <w:right w:val="none" w:sz="0" w:space="0" w:color="auto"/>
                  </w:divBdr>
                </w:div>
                <w:div w:id="1229849439">
                  <w:marLeft w:val="0"/>
                  <w:marRight w:val="0"/>
                  <w:marTop w:val="0"/>
                  <w:marBottom w:val="0"/>
                  <w:divBdr>
                    <w:top w:val="none" w:sz="0" w:space="0" w:color="auto"/>
                    <w:left w:val="none" w:sz="0" w:space="0" w:color="auto"/>
                    <w:bottom w:val="none" w:sz="0" w:space="0" w:color="auto"/>
                    <w:right w:val="none" w:sz="0" w:space="0" w:color="auto"/>
                  </w:divBdr>
                </w:div>
                <w:div w:id="1688678139">
                  <w:marLeft w:val="0"/>
                  <w:marRight w:val="0"/>
                  <w:marTop w:val="0"/>
                  <w:marBottom w:val="0"/>
                  <w:divBdr>
                    <w:top w:val="none" w:sz="0" w:space="0" w:color="auto"/>
                    <w:left w:val="none" w:sz="0" w:space="0" w:color="auto"/>
                    <w:bottom w:val="none" w:sz="0" w:space="0" w:color="auto"/>
                    <w:right w:val="none" w:sz="0" w:space="0" w:color="auto"/>
                  </w:divBdr>
                </w:div>
                <w:div w:id="1937329250">
                  <w:marLeft w:val="0"/>
                  <w:marRight w:val="0"/>
                  <w:marTop w:val="0"/>
                  <w:marBottom w:val="0"/>
                  <w:divBdr>
                    <w:top w:val="none" w:sz="0" w:space="0" w:color="auto"/>
                    <w:left w:val="none" w:sz="0" w:space="0" w:color="auto"/>
                    <w:bottom w:val="none" w:sz="0" w:space="0" w:color="auto"/>
                    <w:right w:val="none" w:sz="0" w:space="0" w:color="auto"/>
                  </w:divBdr>
                </w:div>
                <w:div w:id="1591504044">
                  <w:marLeft w:val="0"/>
                  <w:marRight w:val="0"/>
                  <w:marTop w:val="0"/>
                  <w:marBottom w:val="0"/>
                  <w:divBdr>
                    <w:top w:val="none" w:sz="0" w:space="0" w:color="auto"/>
                    <w:left w:val="none" w:sz="0" w:space="0" w:color="auto"/>
                    <w:bottom w:val="none" w:sz="0" w:space="0" w:color="auto"/>
                    <w:right w:val="none" w:sz="0" w:space="0" w:color="auto"/>
                  </w:divBdr>
                </w:div>
                <w:div w:id="590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王彥晴</dc:creator>
  <cp:keywords/>
  <dc:description/>
  <cp:lastModifiedBy>user</cp:lastModifiedBy>
  <cp:revision>29</cp:revision>
  <dcterms:created xsi:type="dcterms:W3CDTF">2015-05-16T10:44:00Z</dcterms:created>
  <dcterms:modified xsi:type="dcterms:W3CDTF">2015-05-20T01:30:00Z</dcterms:modified>
</cp:coreProperties>
</file>