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4D4C" w:rsidRPr="002620CA" w:rsidRDefault="003E4D4C" w:rsidP="003E4D4C">
      <w:pPr>
        <w:jc w:val="center"/>
        <w:rPr>
          <w:rFonts w:ascii="標楷體" w:eastAsia="標楷體" w:hAnsi="標楷體"/>
        </w:rPr>
      </w:pPr>
      <w:bookmarkStart w:id="0" w:name="_GoBack"/>
      <w:bookmarkEnd w:id="0"/>
      <w:r w:rsidRPr="002620CA">
        <w:rPr>
          <w:rFonts w:ascii="標楷體" w:eastAsia="標楷體" w:hAnsi="標楷體" w:hint="eastAsia"/>
        </w:rPr>
        <w:t>財團法人</w:t>
      </w:r>
      <w:r w:rsidR="00F462C6" w:rsidRPr="002620CA">
        <w:rPr>
          <w:rFonts w:ascii="標楷體" w:eastAsia="標楷體" w:hAnsi="標楷體" w:hint="eastAsia"/>
        </w:rPr>
        <w:t>台灣文創發展基金會</w:t>
      </w:r>
    </w:p>
    <w:p w:rsidR="00F462C6" w:rsidRPr="002620CA" w:rsidRDefault="003E4D4C" w:rsidP="003E4D4C">
      <w:pPr>
        <w:jc w:val="center"/>
        <w:rPr>
          <w:rFonts w:ascii="標楷體" w:eastAsia="標楷體" w:hAnsi="標楷體"/>
        </w:rPr>
      </w:pPr>
      <w:r w:rsidRPr="002620CA">
        <w:rPr>
          <w:rFonts w:ascii="標楷體" w:eastAsia="標楷體" w:hAnsi="標楷體" w:hint="eastAsia"/>
        </w:rPr>
        <w:t>辦理籌募</w:t>
      </w:r>
      <w:r w:rsidR="001244F2">
        <w:rPr>
          <w:rFonts w:ascii="標楷體" w:eastAsia="標楷體" w:hAnsi="標楷體" w:hint="eastAsia"/>
        </w:rPr>
        <w:t xml:space="preserve"> 華文朗讀節-</w:t>
      </w:r>
      <w:r w:rsidR="00F462C6" w:rsidRPr="002620CA">
        <w:rPr>
          <w:rFonts w:ascii="標楷體" w:eastAsia="標楷體" w:hAnsi="標楷體" w:hint="eastAsia"/>
        </w:rPr>
        <w:t>樂捐樂讀推廣計畫</w:t>
      </w:r>
      <w:r w:rsidR="001244F2">
        <w:rPr>
          <w:rFonts w:ascii="標楷體" w:eastAsia="標楷體" w:hAnsi="標楷體" w:hint="eastAsia"/>
        </w:rPr>
        <w:t xml:space="preserve"> </w:t>
      </w:r>
      <w:r w:rsidR="00F462C6" w:rsidRPr="002620CA">
        <w:rPr>
          <w:rFonts w:ascii="標楷體" w:eastAsia="標楷體" w:hAnsi="標楷體" w:hint="eastAsia"/>
        </w:rPr>
        <w:t>勸募活動計畫書</w:t>
      </w:r>
    </w:p>
    <w:p w:rsidR="003E4D4C" w:rsidRPr="002620CA" w:rsidRDefault="003E4D4C" w:rsidP="003E4D4C">
      <w:pPr>
        <w:rPr>
          <w:rFonts w:ascii="標楷體" w:eastAsia="標楷體" w:hAnsi="標楷體"/>
        </w:rPr>
      </w:pPr>
    </w:p>
    <w:p w:rsidR="006E3098" w:rsidRDefault="003E4D4C" w:rsidP="000E0BE1">
      <w:pPr>
        <w:ind w:left="480" w:hangingChars="200" w:hanging="480"/>
        <w:rPr>
          <w:rFonts w:ascii="標楷體" w:eastAsia="標楷體" w:hAnsi="標楷體"/>
        </w:rPr>
      </w:pPr>
      <w:r w:rsidRPr="002620CA">
        <w:rPr>
          <w:rFonts w:ascii="標楷體" w:eastAsia="標楷體" w:hAnsi="標楷體" w:hint="eastAsia"/>
        </w:rPr>
        <w:t>一、目的：</w:t>
      </w:r>
    </w:p>
    <w:p w:rsidR="00F462C6" w:rsidRDefault="004315F1" w:rsidP="006E3098">
      <w:pPr>
        <w:ind w:firstLine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為推廣閱讀</w:t>
      </w:r>
      <w:r w:rsidR="00F462C6" w:rsidRPr="002620CA">
        <w:rPr>
          <w:rFonts w:ascii="標楷體" w:eastAsia="標楷體" w:hAnsi="標楷體" w:hint="eastAsia"/>
        </w:rPr>
        <w:t>以</w:t>
      </w:r>
      <w:r w:rsidR="00775199">
        <w:rPr>
          <w:rFonts w:ascii="標楷體" w:eastAsia="標楷體" w:hAnsi="標楷體" w:hint="eastAsia"/>
        </w:rPr>
        <w:t>及</w:t>
      </w:r>
      <w:r w:rsidR="00F462C6" w:rsidRPr="002620CA">
        <w:rPr>
          <w:rFonts w:ascii="標楷體" w:eastAsia="標楷體" w:hAnsi="標楷體" w:hint="eastAsia"/>
        </w:rPr>
        <w:t>振興現下出版產業低迷的市場風氣，</w:t>
      </w:r>
      <w:r w:rsidR="003600BF">
        <w:rPr>
          <w:rFonts w:ascii="標楷體" w:eastAsia="標楷體" w:hAnsi="標楷體" w:hint="eastAsia"/>
        </w:rPr>
        <w:t>並提倡</w:t>
      </w:r>
      <w:r w:rsidR="000E0BE1">
        <w:rPr>
          <w:rFonts w:ascii="標楷體" w:eastAsia="標楷體" w:hAnsi="標楷體" w:hint="eastAsia"/>
        </w:rPr>
        <w:t>閱讀力就是知識力，知識力就是競爭力</w:t>
      </w:r>
      <w:r w:rsidR="006C7CB9">
        <w:rPr>
          <w:rFonts w:ascii="標楷體" w:eastAsia="標楷體" w:hAnsi="標楷體" w:hint="eastAsia"/>
        </w:rPr>
        <w:t>，</w:t>
      </w:r>
      <w:r w:rsidR="00F462C6" w:rsidRPr="002620CA">
        <w:rPr>
          <w:rFonts w:ascii="標楷體" w:eastAsia="標楷體" w:hAnsi="標楷體" w:hint="eastAsia"/>
        </w:rPr>
        <w:t>本會特發起</w:t>
      </w:r>
      <w:r w:rsidR="003600BF">
        <w:rPr>
          <w:rFonts w:ascii="標楷體" w:eastAsia="標楷體" w:hAnsi="標楷體" w:hint="eastAsia"/>
        </w:rPr>
        <w:t>「</w:t>
      </w:r>
      <w:r w:rsidR="003600BF" w:rsidRPr="002620CA">
        <w:rPr>
          <w:rFonts w:ascii="標楷體" w:eastAsia="標楷體" w:hAnsi="標楷體" w:hint="eastAsia"/>
        </w:rPr>
        <w:t>樂捐樂讀推廣計畫</w:t>
      </w:r>
      <w:r w:rsidR="003600BF">
        <w:rPr>
          <w:rFonts w:ascii="標楷體" w:eastAsia="標楷體" w:hAnsi="標楷體" w:hint="eastAsia"/>
        </w:rPr>
        <w:t>」，</w:t>
      </w:r>
      <w:r w:rsidR="00F462C6" w:rsidRPr="002620CA">
        <w:rPr>
          <w:rFonts w:ascii="標楷體" w:eastAsia="標楷體" w:hAnsi="標楷體" w:hint="eastAsia"/>
        </w:rPr>
        <w:t>辦理華文朗讀節、</w:t>
      </w:r>
      <w:r w:rsidR="003600BF">
        <w:rPr>
          <w:rFonts w:ascii="標楷體" w:eastAsia="標楷體" w:hAnsi="標楷體" w:hint="eastAsia"/>
        </w:rPr>
        <w:t>建置台灣雲端書庫電子書體驗空間。期望透過</w:t>
      </w:r>
      <w:r w:rsidR="00F462C6" w:rsidRPr="002620CA">
        <w:rPr>
          <w:rFonts w:ascii="標楷體" w:eastAsia="標楷體" w:hAnsi="標楷體" w:hint="eastAsia"/>
        </w:rPr>
        <w:t>整合紙</w:t>
      </w:r>
      <w:r w:rsidR="00775199">
        <w:rPr>
          <w:rFonts w:ascii="標楷體" w:eastAsia="標楷體" w:hAnsi="標楷體" w:hint="eastAsia"/>
        </w:rPr>
        <w:t>本及電子的閱讀體驗，</w:t>
      </w:r>
      <w:r>
        <w:rPr>
          <w:rFonts w:ascii="標楷體" w:eastAsia="標楷體" w:hAnsi="標楷體" w:hint="eastAsia"/>
        </w:rPr>
        <w:t>從閱讀推廣做為文化建設的基礎，提升社會氣質及人文涵養</w:t>
      </w:r>
      <w:r w:rsidR="00F462C6" w:rsidRPr="002620CA">
        <w:rPr>
          <w:rFonts w:ascii="標楷體" w:eastAsia="標楷體" w:hAnsi="標楷體" w:hint="eastAsia"/>
        </w:rPr>
        <w:t>。</w:t>
      </w:r>
    </w:p>
    <w:p w:rsidR="003E4D4C" w:rsidRPr="002620CA" w:rsidRDefault="003E4D4C" w:rsidP="003E4D4C">
      <w:pPr>
        <w:rPr>
          <w:rFonts w:ascii="標楷體" w:eastAsia="標楷體" w:hAnsi="標楷體"/>
        </w:rPr>
      </w:pPr>
    </w:p>
    <w:p w:rsidR="004315F1" w:rsidRDefault="003E4D4C" w:rsidP="006C7CB9">
      <w:pPr>
        <w:ind w:left="480" w:hangingChars="200" w:hanging="480"/>
        <w:rPr>
          <w:rFonts w:ascii="標楷體" w:eastAsia="標楷體" w:hAnsi="標楷體"/>
        </w:rPr>
      </w:pPr>
      <w:r w:rsidRPr="002620CA">
        <w:rPr>
          <w:rFonts w:ascii="標楷體" w:eastAsia="標楷體" w:hAnsi="標楷體" w:hint="eastAsia"/>
        </w:rPr>
        <w:t>二、緣起：</w:t>
      </w:r>
    </w:p>
    <w:p w:rsidR="004315F1" w:rsidRPr="004315F1" w:rsidRDefault="004315F1" w:rsidP="004315F1">
      <w:pPr>
        <w:ind w:firstLine="480"/>
        <w:rPr>
          <w:rFonts w:ascii="標楷體" w:eastAsia="標楷體" w:hAnsi="標楷體"/>
        </w:rPr>
      </w:pPr>
      <w:r w:rsidRPr="004315F1">
        <w:rPr>
          <w:rFonts w:ascii="標楷體" w:eastAsia="標楷體" w:hAnsi="標楷體" w:hint="eastAsia"/>
        </w:rPr>
        <w:t>台灣文創發展基金會自2007年成立，以華山1914文創園區為基地，秉持這些理念，不斷努力催生美好的相遇：在「華山文創沙龍」讓伯樂遇見黑馬；在「華文朗讀節」讓文字與聲音相遇、作品與讀者相遇、作者與譯者相遇；透過「台灣雲端書庫」，與無所不在的閱讀相遇；在「台德文學交流合作計畫」，讓台灣與世界相遇。</w:t>
      </w:r>
    </w:p>
    <w:p w:rsidR="000839C9" w:rsidRDefault="00621889" w:rsidP="000839C9">
      <w:pPr>
        <w:ind w:firstLine="480"/>
        <w:rPr>
          <w:rFonts w:ascii="標楷體" w:eastAsia="標楷體" w:hAnsi="標楷體"/>
        </w:rPr>
      </w:pPr>
      <w:r w:rsidRPr="002620CA">
        <w:rPr>
          <w:rFonts w:ascii="標楷體" w:eastAsia="標楷體" w:hAnsi="標楷體" w:hint="eastAsia"/>
        </w:rPr>
        <w:t>為了推廣</w:t>
      </w:r>
      <w:r w:rsidR="000839C9">
        <w:rPr>
          <w:rFonts w:ascii="標楷體" w:eastAsia="標楷體" w:hAnsi="標楷體" w:hint="eastAsia"/>
        </w:rPr>
        <w:t>閱讀</w:t>
      </w:r>
      <w:r w:rsidRPr="002620CA">
        <w:rPr>
          <w:rFonts w:ascii="標楷體" w:eastAsia="標楷體" w:hAnsi="標楷體" w:hint="eastAsia"/>
        </w:rPr>
        <w:t>，</w:t>
      </w:r>
      <w:r w:rsidR="003600BF">
        <w:rPr>
          <w:rFonts w:ascii="標楷體" w:eastAsia="標楷體" w:hAnsi="標楷體" w:hint="eastAsia"/>
        </w:rPr>
        <w:t>提升</w:t>
      </w:r>
      <w:r w:rsidR="000839C9">
        <w:rPr>
          <w:rFonts w:ascii="標楷體" w:eastAsia="標楷體" w:hAnsi="標楷體" w:hint="eastAsia"/>
        </w:rPr>
        <w:t>台灣</w:t>
      </w:r>
      <w:r w:rsidR="003600BF">
        <w:rPr>
          <w:rFonts w:ascii="標楷體" w:eastAsia="標楷體" w:hAnsi="標楷體" w:hint="eastAsia"/>
        </w:rPr>
        <w:t>社會</w:t>
      </w:r>
      <w:r w:rsidR="000839C9">
        <w:rPr>
          <w:rFonts w:ascii="標楷體" w:eastAsia="標楷體" w:hAnsi="標楷體" w:hint="eastAsia"/>
        </w:rPr>
        <w:t>的思辨能力與國民素養</w:t>
      </w:r>
      <w:r w:rsidR="002C08E8">
        <w:rPr>
          <w:rFonts w:ascii="標楷體" w:eastAsia="標楷體" w:hAnsi="標楷體" w:hint="eastAsia"/>
        </w:rPr>
        <w:t>，除了紙本書的閱讀推廣，並有</w:t>
      </w:r>
      <w:r w:rsidRPr="002620CA">
        <w:rPr>
          <w:rFonts w:ascii="標楷體" w:eastAsia="標楷體" w:hAnsi="標楷體" w:hint="eastAsia"/>
        </w:rPr>
        <w:t>電子書</w:t>
      </w:r>
      <w:r w:rsidR="002C08E8">
        <w:rPr>
          <w:rFonts w:ascii="標楷體" w:eastAsia="標楷體" w:hAnsi="標楷體" w:hint="eastAsia"/>
        </w:rPr>
        <w:t>的推廣</w:t>
      </w:r>
      <w:r w:rsidR="003600BF">
        <w:rPr>
          <w:rFonts w:ascii="標楷體" w:eastAsia="標楷體" w:hAnsi="標楷體" w:hint="eastAsia"/>
        </w:rPr>
        <w:t>。</w:t>
      </w:r>
      <w:r w:rsidR="00BD3DE8" w:rsidRPr="002620CA">
        <w:rPr>
          <w:rFonts w:ascii="標楷體" w:eastAsia="標楷體" w:hAnsi="標楷體" w:hint="eastAsia"/>
        </w:rPr>
        <w:t>為了讓民眾的閱讀體驗以及活動推廣有感，特別規劃辦理華文朗讀節，以及雲端書庫的體驗空間，讓大眾體驗電子書借閱平台的便利，以及</w:t>
      </w:r>
      <w:r w:rsidR="000839C9">
        <w:rPr>
          <w:rFonts w:ascii="標楷體" w:eastAsia="標楷體" w:hAnsi="標楷體" w:hint="eastAsia"/>
        </w:rPr>
        <w:t>了解電子書生態的循環。</w:t>
      </w:r>
    </w:p>
    <w:p w:rsidR="00621889" w:rsidRDefault="006C7CB9" w:rsidP="000839C9">
      <w:pPr>
        <w:ind w:firstLine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連續三屆華文朗讀節的辦理，創造了近三百</w:t>
      </w:r>
      <w:r w:rsidR="000839C9">
        <w:rPr>
          <w:rFonts w:ascii="標楷體" w:eastAsia="標楷體" w:hAnsi="標楷體" w:hint="eastAsia"/>
        </w:rPr>
        <w:t>場</w:t>
      </w:r>
      <w:r>
        <w:rPr>
          <w:rFonts w:ascii="標楷體" w:eastAsia="標楷體" w:hAnsi="標楷體" w:hint="eastAsia"/>
        </w:rPr>
        <w:t>的朗讀閱聽活動，並推廣了近五百本的書籍，所有的活動皆</w:t>
      </w:r>
      <w:r w:rsidR="000839C9">
        <w:rPr>
          <w:rFonts w:ascii="標楷體" w:eastAsia="標楷體" w:hAnsi="標楷體" w:hint="eastAsia"/>
        </w:rPr>
        <w:t>邀請大眾及</w:t>
      </w:r>
      <w:r w:rsidR="00BD3DE8" w:rsidRPr="002620CA">
        <w:rPr>
          <w:rFonts w:ascii="標楷體" w:eastAsia="標楷體" w:hAnsi="標楷體" w:hint="eastAsia"/>
        </w:rPr>
        <w:t>參展單位免費參展，全以推廣為己志，盡心</w:t>
      </w:r>
      <w:r w:rsidR="000839C9">
        <w:rPr>
          <w:rFonts w:ascii="標楷體" w:eastAsia="標楷體" w:hAnsi="標楷體" w:hint="eastAsia"/>
        </w:rPr>
        <w:t>於台灣閱讀氛圍的營造，其中的策展費用及活動辦理，每年需近一千萬元的</w:t>
      </w:r>
      <w:r w:rsidR="00BD3DE8" w:rsidRPr="002620CA">
        <w:rPr>
          <w:rFonts w:ascii="標楷體" w:eastAsia="標楷體" w:hAnsi="標楷體" w:hint="eastAsia"/>
        </w:rPr>
        <w:t>活動規劃，</w:t>
      </w:r>
      <w:r w:rsidR="00775199">
        <w:rPr>
          <w:rFonts w:ascii="標楷體" w:eastAsia="標楷體" w:hAnsi="標楷體" w:hint="eastAsia"/>
        </w:rPr>
        <w:t>但由於近年企業贊助漸微，故發起募款</w:t>
      </w:r>
      <w:r w:rsidR="00E065DA">
        <w:rPr>
          <w:rFonts w:ascii="標楷體" w:eastAsia="標楷體" w:hAnsi="標楷體" w:hint="eastAsia"/>
        </w:rPr>
        <w:t>擬</w:t>
      </w:r>
      <w:r w:rsidR="00BD3DE8" w:rsidRPr="002620CA">
        <w:rPr>
          <w:rFonts w:ascii="標楷體" w:eastAsia="標楷體" w:hAnsi="標楷體" w:hint="eastAsia"/>
        </w:rPr>
        <w:t>向大眾募集新台幣三百萬元</w:t>
      </w:r>
      <w:r w:rsidR="00E065DA">
        <w:rPr>
          <w:rFonts w:ascii="標楷體" w:eastAsia="標楷體" w:hAnsi="標楷體" w:hint="eastAsia"/>
        </w:rPr>
        <w:t>，</w:t>
      </w:r>
      <w:r w:rsidR="00BD3DE8" w:rsidRPr="002620CA">
        <w:rPr>
          <w:rFonts w:ascii="標楷體" w:eastAsia="標楷體" w:hAnsi="標楷體" w:hint="eastAsia"/>
        </w:rPr>
        <w:t>以貼補計畫之</w:t>
      </w:r>
      <w:r w:rsidR="00E065DA">
        <w:rPr>
          <w:rFonts w:ascii="標楷體" w:eastAsia="標楷體" w:hAnsi="標楷體" w:hint="eastAsia"/>
        </w:rPr>
        <w:t>經</w:t>
      </w:r>
      <w:r w:rsidR="00BD3DE8" w:rsidRPr="002620CA">
        <w:rPr>
          <w:rFonts w:ascii="標楷體" w:eastAsia="標楷體" w:hAnsi="標楷體" w:hint="eastAsia"/>
        </w:rPr>
        <w:t>費。</w:t>
      </w:r>
    </w:p>
    <w:p w:rsidR="003E4D4C" w:rsidRPr="00775199" w:rsidRDefault="003E4D4C" w:rsidP="003E4D4C">
      <w:pPr>
        <w:rPr>
          <w:rFonts w:ascii="標楷體" w:eastAsia="標楷體" w:hAnsi="標楷體"/>
        </w:rPr>
      </w:pPr>
    </w:p>
    <w:p w:rsidR="003E4D4C" w:rsidRPr="002620CA" w:rsidRDefault="00BD3DE8" w:rsidP="003E4D4C">
      <w:pPr>
        <w:rPr>
          <w:rFonts w:ascii="標楷體" w:eastAsia="標楷體" w:hAnsi="標楷體"/>
        </w:rPr>
      </w:pPr>
      <w:r w:rsidRPr="002620CA">
        <w:rPr>
          <w:rFonts w:ascii="標楷體" w:eastAsia="標楷體" w:hAnsi="標楷體" w:hint="eastAsia"/>
        </w:rPr>
        <w:t>三、活動日期：</w:t>
      </w:r>
      <w:r w:rsidRPr="00EA2410">
        <w:rPr>
          <w:rFonts w:ascii="標楷體" w:eastAsia="標楷體" w:hAnsi="標楷體" w:hint="eastAsia"/>
        </w:rPr>
        <w:t>自</w:t>
      </w:r>
      <w:r w:rsidR="00775199" w:rsidRPr="00EA2410">
        <w:rPr>
          <w:rFonts w:ascii="標楷體" w:eastAsia="標楷體" w:hAnsi="標楷體" w:hint="eastAsia"/>
        </w:rPr>
        <w:t>105年8月</w:t>
      </w:r>
      <w:r w:rsidR="001B1B5D" w:rsidRPr="00EA2410">
        <w:rPr>
          <w:rFonts w:ascii="標楷體" w:eastAsia="標楷體" w:hAnsi="標楷體" w:hint="eastAsia"/>
        </w:rPr>
        <w:t>31</w:t>
      </w:r>
      <w:r w:rsidR="00775199" w:rsidRPr="00EA2410">
        <w:rPr>
          <w:rFonts w:ascii="標楷體" w:eastAsia="標楷體" w:hAnsi="標楷體" w:hint="eastAsia"/>
        </w:rPr>
        <w:t>日起至</w:t>
      </w:r>
      <w:r w:rsidR="00573251" w:rsidRPr="00EA2410">
        <w:rPr>
          <w:rFonts w:ascii="標楷體" w:eastAsia="標楷體" w:hAnsi="標楷體" w:hint="eastAsia"/>
        </w:rPr>
        <w:t>105</w:t>
      </w:r>
      <w:r w:rsidR="00775199" w:rsidRPr="00EA2410">
        <w:rPr>
          <w:rFonts w:ascii="標楷體" w:eastAsia="標楷體" w:hAnsi="標楷體" w:hint="eastAsia"/>
        </w:rPr>
        <w:t xml:space="preserve">年 </w:t>
      </w:r>
      <w:r w:rsidR="00573251" w:rsidRPr="00EA2410">
        <w:rPr>
          <w:rFonts w:ascii="標楷體" w:eastAsia="標楷體" w:hAnsi="標楷體" w:hint="eastAsia"/>
        </w:rPr>
        <w:t>10</w:t>
      </w:r>
      <w:r w:rsidR="00775199" w:rsidRPr="00EA2410">
        <w:rPr>
          <w:rFonts w:ascii="標楷體" w:eastAsia="標楷體" w:hAnsi="標楷體" w:hint="eastAsia"/>
        </w:rPr>
        <w:t>月</w:t>
      </w:r>
      <w:r w:rsidR="00573251" w:rsidRPr="00EA2410">
        <w:rPr>
          <w:rFonts w:ascii="標楷體" w:eastAsia="標楷體" w:hAnsi="標楷體" w:hint="eastAsia"/>
        </w:rPr>
        <w:t>30</w:t>
      </w:r>
      <w:r w:rsidR="003E4D4C" w:rsidRPr="000E0BE1">
        <w:rPr>
          <w:rFonts w:ascii="標楷體" w:eastAsia="標楷體" w:hAnsi="標楷體" w:hint="eastAsia"/>
        </w:rPr>
        <w:t>日</w:t>
      </w:r>
      <w:r w:rsidR="003E4D4C" w:rsidRPr="002620CA">
        <w:rPr>
          <w:rFonts w:ascii="標楷體" w:eastAsia="標楷體" w:hAnsi="標楷體" w:hint="eastAsia"/>
        </w:rPr>
        <w:t>止。</w:t>
      </w:r>
    </w:p>
    <w:p w:rsidR="003E4D4C" w:rsidRPr="002620CA" w:rsidRDefault="003E4D4C" w:rsidP="003E4D4C">
      <w:pPr>
        <w:rPr>
          <w:rFonts w:ascii="標楷體" w:eastAsia="標楷體" w:hAnsi="標楷體"/>
        </w:rPr>
      </w:pPr>
    </w:p>
    <w:p w:rsidR="003E4D4C" w:rsidRPr="002620CA" w:rsidRDefault="003E4D4C" w:rsidP="003E4D4C">
      <w:pPr>
        <w:rPr>
          <w:rFonts w:ascii="標楷體" w:eastAsia="標楷體" w:hAnsi="標楷體"/>
        </w:rPr>
      </w:pPr>
      <w:r w:rsidRPr="002620CA">
        <w:rPr>
          <w:rFonts w:ascii="標楷體" w:eastAsia="標楷體" w:hAnsi="標楷體" w:hint="eastAsia"/>
        </w:rPr>
        <w:t>四、活動地區：</w:t>
      </w:r>
      <w:r w:rsidR="00775199">
        <w:rPr>
          <w:rFonts w:ascii="標楷體" w:eastAsia="標楷體" w:hAnsi="標楷體" w:hint="eastAsia"/>
        </w:rPr>
        <w:t xml:space="preserve">華山1914 </w:t>
      </w:r>
      <w:r w:rsidR="008D7033">
        <w:rPr>
          <w:rFonts w:ascii="標楷體" w:eastAsia="標楷體" w:hAnsi="標楷體" w:hint="eastAsia"/>
        </w:rPr>
        <w:t>文創</w:t>
      </w:r>
      <w:r w:rsidR="00BD3DE8" w:rsidRPr="002620CA">
        <w:rPr>
          <w:rFonts w:ascii="標楷體" w:eastAsia="標楷體" w:hAnsi="標楷體" w:hint="eastAsia"/>
        </w:rPr>
        <w:t>產業</w:t>
      </w:r>
      <w:r w:rsidR="00573251">
        <w:rPr>
          <w:rFonts w:ascii="標楷體" w:eastAsia="標楷體" w:hAnsi="標楷體" w:hint="eastAsia"/>
        </w:rPr>
        <w:t>園區</w:t>
      </w:r>
    </w:p>
    <w:p w:rsidR="003E4D4C" w:rsidRPr="002620CA" w:rsidRDefault="003E4D4C" w:rsidP="003E4D4C">
      <w:pPr>
        <w:rPr>
          <w:rFonts w:ascii="標楷體" w:eastAsia="標楷體" w:hAnsi="標楷體"/>
        </w:rPr>
      </w:pPr>
      <w:r w:rsidRPr="002620CA">
        <w:rPr>
          <w:rFonts w:ascii="標楷體" w:eastAsia="標楷體" w:hAnsi="標楷體" w:hint="eastAsia"/>
        </w:rPr>
        <w:t>五、活動方式：</w:t>
      </w:r>
    </w:p>
    <w:p w:rsidR="003E4D4C" w:rsidRPr="002620CA" w:rsidRDefault="003E4D4C" w:rsidP="003E4D4C">
      <w:pPr>
        <w:rPr>
          <w:rFonts w:ascii="標楷體" w:eastAsia="標楷體" w:hAnsi="標楷體"/>
        </w:rPr>
      </w:pPr>
    </w:p>
    <w:p w:rsidR="003E4D4C" w:rsidRPr="002620CA" w:rsidRDefault="003E4D4C" w:rsidP="00756C82">
      <w:pPr>
        <w:ind w:leftChars="133" w:left="319"/>
        <w:rPr>
          <w:rFonts w:ascii="標楷體" w:eastAsia="標楷體" w:hAnsi="標楷體"/>
        </w:rPr>
      </w:pPr>
      <w:r w:rsidRPr="002620CA">
        <w:rPr>
          <w:rFonts w:ascii="標楷體" w:eastAsia="標楷體" w:hAnsi="標楷體" w:hint="eastAsia"/>
        </w:rPr>
        <w:t>1.</w:t>
      </w:r>
      <w:r w:rsidR="00AE397F" w:rsidRPr="002620CA">
        <w:rPr>
          <w:rFonts w:ascii="標楷體" w:eastAsia="標楷體" w:hAnsi="標楷體" w:hint="eastAsia"/>
        </w:rPr>
        <w:t xml:space="preserve"> </w:t>
      </w:r>
      <w:r w:rsidR="00E065DA">
        <w:rPr>
          <w:rFonts w:ascii="標楷體" w:eastAsia="標楷體" w:hAnsi="標楷體" w:hint="eastAsia"/>
        </w:rPr>
        <w:t>於</w:t>
      </w:r>
      <w:r w:rsidR="00756C82" w:rsidRPr="002620CA">
        <w:rPr>
          <w:rFonts w:ascii="標楷體" w:eastAsia="標楷體" w:hAnsi="標楷體" w:hint="eastAsia"/>
        </w:rPr>
        <w:t>華山</w:t>
      </w:r>
      <w:r w:rsidR="008D7033">
        <w:rPr>
          <w:rFonts w:ascii="標楷體" w:eastAsia="標楷體" w:hAnsi="標楷體" w:hint="eastAsia"/>
        </w:rPr>
        <w:t>1914</w:t>
      </w:r>
      <w:r w:rsidR="00756C82" w:rsidRPr="002620CA">
        <w:rPr>
          <w:rFonts w:ascii="標楷體" w:eastAsia="標楷體" w:hAnsi="標楷體" w:hint="eastAsia"/>
        </w:rPr>
        <w:t>文創產業園區，</w:t>
      </w:r>
      <w:r w:rsidR="00E065DA">
        <w:rPr>
          <w:rFonts w:ascii="標楷體" w:eastAsia="標楷體" w:hAnsi="標楷體" w:hint="eastAsia"/>
        </w:rPr>
        <w:t>建立</w:t>
      </w:r>
      <w:r w:rsidR="00756C82" w:rsidRPr="002620CA">
        <w:rPr>
          <w:rFonts w:ascii="標楷體" w:eastAsia="標楷體" w:hAnsi="標楷體" w:hint="eastAsia"/>
        </w:rPr>
        <w:t>樂捐樂讀體驗空間，</w:t>
      </w:r>
      <w:r w:rsidRPr="002620CA">
        <w:rPr>
          <w:rFonts w:ascii="標楷體" w:eastAsia="標楷體" w:hAnsi="標楷體" w:hint="eastAsia"/>
        </w:rPr>
        <w:t>設置</w:t>
      </w:r>
      <w:r w:rsidR="004315F1">
        <w:rPr>
          <w:rFonts w:ascii="標楷體" w:eastAsia="標楷體" w:hAnsi="標楷體" w:hint="eastAsia"/>
        </w:rPr>
        <w:t>悠遊卡扣款機及</w:t>
      </w:r>
      <w:r w:rsidRPr="002620CA">
        <w:rPr>
          <w:rFonts w:ascii="標楷體" w:eastAsia="標楷體" w:hAnsi="標楷體" w:hint="eastAsia"/>
        </w:rPr>
        <w:t>募款箱</w:t>
      </w:r>
      <w:r w:rsidR="004315F1">
        <w:rPr>
          <w:rFonts w:ascii="標楷體" w:eastAsia="標楷體" w:hAnsi="標楷體" w:hint="eastAsia"/>
        </w:rPr>
        <w:t>，並擺置相關募款簡介，進行為期三個月的樂捐樂讀體驗</w:t>
      </w:r>
      <w:r w:rsidR="00756C82" w:rsidRPr="002620CA">
        <w:rPr>
          <w:rFonts w:ascii="標楷體" w:eastAsia="標楷體" w:hAnsi="標楷體" w:hint="eastAsia"/>
        </w:rPr>
        <w:t>活動，以號召廣大社會</w:t>
      </w:r>
      <w:r w:rsidRPr="002620CA">
        <w:rPr>
          <w:rFonts w:ascii="標楷體" w:eastAsia="標楷體" w:hAnsi="標楷體" w:hint="eastAsia"/>
        </w:rPr>
        <w:t>人士，化零為整，整合社會資源，籌募</w:t>
      </w:r>
      <w:r w:rsidR="00756C82" w:rsidRPr="002620CA">
        <w:rPr>
          <w:rFonts w:ascii="標楷體" w:eastAsia="標楷體" w:hAnsi="標楷體" w:hint="eastAsia"/>
        </w:rPr>
        <w:t>本次計畫之所需費用。</w:t>
      </w:r>
    </w:p>
    <w:p w:rsidR="003E4D4C" w:rsidRPr="002620CA" w:rsidRDefault="003E4D4C" w:rsidP="003600BF">
      <w:pPr>
        <w:ind w:leftChars="156" w:left="374"/>
        <w:rPr>
          <w:rFonts w:ascii="標楷體" w:eastAsia="標楷體" w:hAnsi="標楷體"/>
        </w:rPr>
      </w:pPr>
      <w:r w:rsidRPr="002620CA">
        <w:rPr>
          <w:rFonts w:ascii="標楷體" w:eastAsia="標楷體" w:hAnsi="標楷體" w:hint="eastAsia"/>
        </w:rPr>
        <w:t>2.</w:t>
      </w:r>
      <w:r w:rsidR="00AE397F" w:rsidRPr="002620CA">
        <w:rPr>
          <w:rFonts w:ascii="標楷體" w:eastAsia="標楷體" w:hAnsi="標楷體" w:hint="eastAsia"/>
        </w:rPr>
        <w:t xml:space="preserve"> </w:t>
      </w:r>
      <w:r w:rsidR="004315F1">
        <w:rPr>
          <w:rFonts w:ascii="標楷體" w:eastAsia="標楷體" w:hAnsi="標楷體" w:hint="eastAsia"/>
        </w:rPr>
        <w:t>由財團法人台灣文創發展基金會辦理募款活動說明</w:t>
      </w:r>
      <w:r w:rsidR="00756C82" w:rsidRPr="002620CA">
        <w:rPr>
          <w:rFonts w:ascii="標楷體" w:eastAsia="標楷體" w:hAnsi="標楷體" w:hint="eastAsia"/>
        </w:rPr>
        <w:t>，透過媒體宣傳，使社會大眾能於華山1914</w:t>
      </w:r>
      <w:r w:rsidR="003600BF">
        <w:rPr>
          <w:rFonts w:ascii="標楷體" w:eastAsia="標楷體" w:hAnsi="標楷體" w:hint="eastAsia"/>
        </w:rPr>
        <w:t>文創產業園區，免費借閱</w:t>
      </w:r>
      <w:r w:rsidR="000E0BE1">
        <w:rPr>
          <w:rFonts w:ascii="標楷體" w:eastAsia="標楷體" w:hAnsi="標楷體" w:hint="eastAsia"/>
        </w:rPr>
        <w:t>電子書</w:t>
      </w:r>
      <w:r w:rsidR="00756C82" w:rsidRPr="002620CA">
        <w:rPr>
          <w:rFonts w:ascii="標楷體" w:eastAsia="標楷體" w:hAnsi="標楷體" w:hint="eastAsia"/>
        </w:rPr>
        <w:t>並於現場捐款。</w:t>
      </w:r>
    </w:p>
    <w:p w:rsidR="003E4D4C" w:rsidRPr="002620CA" w:rsidRDefault="003E4D4C" w:rsidP="004315F1">
      <w:pPr>
        <w:ind w:leftChars="156" w:left="374"/>
        <w:rPr>
          <w:rFonts w:ascii="標楷體" w:eastAsia="標楷體" w:hAnsi="標楷體"/>
        </w:rPr>
      </w:pPr>
      <w:r w:rsidRPr="002620CA">
        <w:rPr>
          <w:rFonts w:ascii="標楷體" w:eastAsia="標楷體" w:hAnsi="標楷體" w:hint="eastAsia"/>
        </w:rPr>
        <w:t>3.</w:t>
      </w:r>
      <w:r w:rsidR="00AE397F" w:rsidRPr="002620CA">
        <w:rPr>
          <w:rFonts w:ascii="標楷體" w:eastAsia="標楷體" w:hAnsi="標楷體" w:hint="eastAsia"/>
        </w:rPr>
        <w:t xml:space="preserve"> </w:t>
      </w:r>
      <w:r w:rsidR="00756C82" w:rsidRPr="002620CA">
        <w:rPr>
          <w:rFonts w:ascii="標楷體" w:eastAsia="標楷體" w:hAnsi="標楷體" w:hint="eastAsia"/>
        </w:rPr>
        <w:t>由財團法人台灣文創發展基金會印製活動宣傳海報及機構文宣簡介，張貼陳列於體驗空間</w:t>
      </w:r>
      <w:r w:rsidRPr="002620CA">
        <w:rPr>
          <w:rFonts w:ascii="標楷體" w:eastAsia="標楷體" w:hAnsi="標楷體" w:hint="eastAsia"/>
        </w:rPr>
        <w:t>。</w:t>
      </w:r>
    </w:p>
    <w:p w:rsidR="003E4D4C" w:rsidRPr="002620CA" w:rsidRDefault="003E4D4C" w:rsidP="003E4D4C">
      <w:pPr>
        <w:rPr>
          <w:rFonts w:ascii="標楷體" w:eastAsia="標楷體" w:hAnsi="標楷體"/>
        </w:rPr>
      </w:pPr>
    </w:p>
    <w:p w:rsidR="003E4D4C" w:rsidRPr="002620CA" w:rsidRDefault="003E4D4C" w:rsidP="003E4D4C">
      <w:pPr>
        <w:rPr>
          <w:rFonts w:ascii="標楷體" w:eastAsia="標楷體" w:hAnsi="標楷體"/>
        </w:rPr>
      </w:pPr>
      <w:r w:rsidRPr="002620CA">
        <w:rPr>
          <w:rFonts w:ascii="標楷體" w:eastAsia="標楷體" w:hAnsi="標楷體" w:hint="eastAsia"/>
        </w:rPr>
        <w:lastRenderedPageBreak/>
        <w:t>六、徵信方式：</w:t>
      </w:r>
    </w:p>
    <w:p w:rsidR="003E4D4C" w:rsidRPr="002620CA" w:rsidRDefault="003E4D4C" w:rsidP="003E4D4C">
      <w:pPr>
        <w:rPr>
          <w:rFonts w:ascii="標楷體" w:eastAsia="標楷體" w:hAnsi="標楷體"/>
        </w:rPr>
      </w:pPr>
    </w:p>
    <w:p w:rsidR="00800E6C" w:rsidRPr="002620CA" w:rsidRDefault="003E4D4C" w:rsidP="000E0BE1">
      <w:pPr>
        <w:ind w:leftChars="200" w:left="840" w:hangingChars="150" w:hanging="360"/>
        <w:rPr>
          <w:rFonts w:ascii="標楷體" w:eastAsia="標楷體" w:hAnsi="標楷體"/>
        </w:rPr>
      </w:pPr>
      <w:r w:rsidRPr="002620CA">
        <w:rPr>
          <w:rFonts w:ascii="標楷體" w:eastAsia="標楷體" w:hAnsi="標楷體" w:hint="eastAsia"/>
        </w:rPr>
        <w:t>1.</w:t>
      </w:r>
      <w:r w:rsidR="00AE397F" w:rsidRPr="002620CA">
        <w:rPr>
          <w:rFonts w:ascii="標楷體" w:eastAsia="標楷體" w:hAnsi="標楷體" w:hint="eastAsia"/>
        </w:rPr>
        <w:t xml:space="preserve"> </w:t>
      </w:r>
      <w:r w:rsidR="002C08E8">
        <w:rPr>
          <w:rFonts w:ascii="標楷體" w:eastAsia="標楷體" w:hAnsi="標楷體" w:hint="eastAsia"/>
        </w:rPr>
        <w:t>三</w:t>
      </w:r>
      <w:r w:rsidR="00800E6C">
        <w:rPr>
          <w:rFonts w:ascii="標楷體" w:eastAsia="標楷體" w:hAnsi="標楷體" w:hint="eastAsia"/>
        </w:rPr>
        <w:t>個</w:t>
      </w:r>
      <w:r w:rsidR="0000037E" w:rsidRPr="0000037E">
        <w:rPr>
          <w:rFonts w:ascii="標楷體" w:eastAsia="標楷體" w:hAnsi="標楷體"/>
        </w:rPr>
        <w:t>月</w:t>
      </w:r>
      <w:r w:rsidR="00800E6C">
        <w:rPr>
          <w:rFonts w:ascii="標楷體" w:eastAsia="標楷體" w:hAnsi="標楷體" w:hint="eastAsia"/>
        </w:rPr>
        <w:t>開</w:t>
      </w:r>
      <w:r w:rsidR="00E065DA">
        <w:rPr>
          <w:rFonts w:ascii="標楷體" w:eastAsia="標楷體" w:hAnsi="標楷體" w:hint="eastAsia"/>
        </w:rPr>
        <w:t>啟</w:t>
      </w:r>
      <w:r w:rsidR="00800E6C">
        <w:rPr>
          <w:rFonts w:ascii="標楷體" w:eastAsia="標楷體" w:hAnsi="標楷體" w:hint="eastAsia"/>
        </w:rPr>
        <w:t>募款箱</w:t>
      </w:r>
      <w:r w:rsidR="002C08E8">
        <w:rPr>
          <w:rFonts w:ascii="標楷體" w:eastAsia="標楷體" w:hAnsi="標楷體" w:hint="eastAsia"/>
        </w:rPr>
        <w:t>於</w:t>
      </w:r>
      <w:r w:rsidR="00800E6C">
        <w:rPr>
          <w:rFonts w:ascii="標楷體" w:eastAsia="標楷體" w:hAnsi="標楷體" w:hint="eastAsia"/>
        </w:rPr>
        <w:t>結</w:t>
      </w:r>
      <w:r w:rsidR="002C08E8">
        <w:rPr>
          <w:rFonts w:ascii="標楷體" w:eastAsia="標楷體" w:hAnsi="標楷體" w:hint="eastAsia"/>
        </w:rPr>
        <w:t>算</w:t>
      </w:r>
      <w:r w:rsidR="00800E6C">
        <w:rPr>
          <w:rFonts w:ascii="標楷體" w:eastAsia="標楷體" w:hAnsi="標楷體" w:hint="eastAsia"/>
        </w:rPr>
        <w:t>開箱時，</w:t>
      </w:r>
      <w:r w:rsidR="00800E6C" w:rsidRPr="002620CA">
        <w:rPr>
          <w:rFonts w:ascii="標楷體" w:eastAsia="標楷體" w:hAnsi="標楷體" w:hint="eastAsia"/>
        </w:rPr>
        <w:t>由當時體驗之大眾擔任見證人，並於當日結帳單上會同經手人簽名。</w:t>
      </w:r>
    </w:p>
    <w:p w:rsidR="00800E6C" w:rsidRDefault="00800E6C" w:rsidP="000E0BE1">
      <w:pPr>
        <w:ind w:leftChars="200" w:left="840" w:hangingChars="150" w:hanging="36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2</w:t>
      </w:r>
      <w:r w:rsidR="003E4D4C" w:rsidRPr="002620CA">
        <w:rPr>
          <w:rFonts w:ascii="標楷體" w:eastAsia="標楷體" w:hAnsi="標楷體" w:hint="eastAsia"/>
        </w:rPr>
        <w:t>.</w:t>
      </w:r>
      <w:r w:rsidR="00AE397F" w:rsidRPr="002620CA">
        <w:rPr>
          <w:rFonts w:ascii="標楷體" w:eastAsia="標楷體" w:hAnsi="標楷體" w:hint="eastAsia"/>
        </w:rPr>
        <w:t xml:space="preserve"> </w:t>
      </w:r>
      <w:r w:rsidR="003E4D4C" w:rsidRPr="002620CA">
        <w:rPr>
          <w:rFonts w:ascii="標楷體" w:eastAsia="標楷體" w:hAnsi="標楷體" w:hint="eastAsia"/>
        </w:rPr>
        <w:t>活動結束後</w:t>
      </w:r>
      <w:r w:rsidR="00756C82" w:rsidRPr="002620CA">
        <w:rPr>
          <w:rFonts w:ascii="標楷體" w:eastAsia="標楷體" w:hAnsi="標楷體" w:hint="eastAsia"/>
        </w:rPr>
        <w:t>，</w:t>
      </w:r>
      <w:r>
        <w:rPr>
          <w:rFonts w:ascii="標楷體" w:eastAsia="標楷體" w:hAnsi="標楷體" w:hint="eastAsia"/>
        </w:rPr>
        <w:t>將</w:t>
      </w:r>
      <w:r w:rsidR="00756C82" w:rsidRPr="002620CA">
        <w:rPr>
          <w:rFonts w:ascii="標楷體" w:eastAsia="標楷體" w:hAnsi="標楷體" w:hint="eastAsia"/>
        </w:rPr>
        <w:t>辦理情形及捐款明細除報請主管機關備查外，另刊登於本基金會網站及期刊</w:t>
      </w:r>
      <w:r w:rsidR="003E4D4C" w:rsidRPr="002620CA">
        <w:rPr>
          <w:rFonts w:ascii="標楷體" w:eastAsia="標楷體" w:hAnsi="標楷體" w:hint="eastAsia"/>
        </w:rPr>
        <w:t>中。</w:t>
      </w:r>
    </w:p>
    <w:p w:rsidR="00800E6C" w:rsidRPr="002620CA" w:rsidRDefault="00800E6C" w:rsidP="00800E6C">
      <w:pPr>
        <w:ind w:leftChars="200" w:left="840" w:hangingChars="150" w:hanging="36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3.</w:t>
      </w:r>
      <w:r w:rsidR="006D0E7D">
        <w:rPr>
          <w:rFonts w:ascii="標楷體" w:eastAsia="標楷體" w:hAnsi="標楷體" w:hint="eastAsia"/>
        </w:rPr>
        <w:t xml:space="preserve"> </w:t>
      </w:r>
      <w:r w:rsidRPr="002620CA">
        <w:rPr>
          <w:rFonts w:ascii="標楷體" w:eastAsia="標楷體" w:hAnsi="標楷體" w:hint="eastAsia"/>
        </w:rPr>
        <w:t>本基金會開立正式捐款收據。</w:t>
      </w:r>
    </w:p>
    <w:p w:rsidR="003E4D4C" w:rsidRPr="002620CA" w:rsidRDefault="003E4D4C" w:rsidP="003E4D4C">
      <w:pPr>
        <w:rPr>
          <w:rFonts w:ascii="標楷體" w:eastAsia="標楷體" w:hAnsi="標楷體"/>
        </w:rPr>
      </w:pPr>
    </w:p>
    <w:p w:rsidR="003E4D4C" w:rsidRPr="002620CA" w:rsidRDefault="003E4D4C" w:rsidP="00BD3DE8">
      <w:pPr>
        <w:ind w:left="480" w:hangingChars="200" w:hanging="480"/>
        <w:rPr>
          <w:rFonts w:ascii="標楷體" w:eastAsia="標楷體" w:hAnsi="標楷體"/>
        </w:rPr>
      </w:pPr>
      <w:r w:rsidRPr="002620CA">
        <w:rPr>
          <w:rFonts w:ascii="標楷體" w:eastAsia="標楷體" w:hAnsi="標楷體" w:hint="eastAsia"/>
        </w:rPr>
        <w:t>七、活動經費：由</w:t>
      </w:r>
      <w:r w:rsidR="00BD3DE8" w:rsidRPr="002620CA">
        <w:rPr>
          <w:rFonts w:ascii="標楷體" w:eastAsia="標楷體" w:hAnsi="標楷體" w:hint="eastAsia"/>
        </w:rPr>
        <w:t xml:space="preserve">財團法人台灣文創發展基金會編列預算 </w:t>
      </w:r>
      <w:r w:rsidRPr="002620CA">
        <w:rPr>
          <w:rFonts w:ascii="標楷體" w:eastAsia="標楷體" w:hAnsi="標楷體" w:hint="eastAsia"/>
        </w:rPr>
        <w:t>(含文宣品、記者會活動、活動費等)。</w:t>
      </w:r>
    </w:p>
    <w:p w:rsidR="003E4D4C" w:rsidRPr="002620CA" w:rsidRDefault="003E4D4C" w:rsidP="003E4D4C">
      <w:pPr>
        <w:rPr>
          <w:rFonts w:ascii="標楷體" w:eastAsia="標楷體" w:hAnsi="標楷體"/>
        </w:rPr>
      </w:pPr>
    </w:p>
    <w:p w:rsidR="003E4D4C" w:rsidRPr="002620CA" w:rsidRDefault="003E4D4C" w:rsidP="003E4D4C">
      <w:pPr>
        <w:rPr>
          <w:rFonts w:ascii="標楷體" w:eastAsia="標楷體" w:hAnsi="標楷體"/>
        </w:rPr>
      </w:pPr>
      <w:r w:rsidRPr="002620CA">
        <w:rPr>
          <w:rFonts w:ascii="標楷體" w:eastAsia="標楷體" w:hAnsi="標楷體" w:hint="eastAsia"/>
        </w:rPr>
        <w:t>八、經費概算：</w:t>
      </w:r>
    </w:p>
    <w:tbl>
      <w:tblPr>
        <w:tblpPr w:leftFromText="180" w:rightFromText="180" w:vertAnchor="text" w:horzAnchor="margin" w:tblpXSpec="center" w:tblpY="259"/>
        <w:tblW w:w="89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580"/>
        <w:gridCol w:w="4394"/>
        <w:gridCol w:w="2019"/>
      </w:tblGrid>
      <w:tr w:rsidR="00BB4921" w:rsidRPr="00584AF2" w:rsidTr="00D73269">
        <w:trPr>
          <w:trHeight w:val="863"/>
        </w:trPr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921" w:rsidRPr="00584AF2" w:rsidRDefault="00BB4921" w:rsidP="0069528B">
            <w:pPr>
              <w:spacing w:beforeLines="50" w:before="180" w:line="0" w:lineRule="atLeast"/>
              <w:rPr>
                <w:rFonts w:ascii="標楷體" w:eastAsia="標楷體" w:hAnsi="標楷體"/>
                <w:sz w:val="20"/>
              </w:rPr>
            </w:pPr>
            <w:r w:rsidRPr="00584AF2">
              <w:rPr>
                <w:rFonts w:ascii="標楷體" w:eastAsia="標楷體" w:hAnsi="標楷體" w:hint="eastAsia"/>
                <w:sz w:val="20"/>
              </w:rPr>
              <w:t>項目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921" w:rsidRPr="00584AF2" w:rsidRDefault="00BB4921" w:rsidP="0069528B">
            <w:pPr>
              <w:spacing w:beforeLines="50" w:before="180" w:line="0" w:lineRule="atLeast"/>
              <w:rPr>
                <w:rFonts w:ascii="標楷體" w:eastAsia="標楷體" w:hAnsi="標楷體"/>
                <w:sz w:val="20"/>
              </w:rPr>
            </w:pPr>
            <w:r w:rsidRPr="00584AF2">
              <w:rPr>
                <w:rFonts w:ascii="標楷體" w:eastAsia="標楷體" w:hAnsi="標楷體" w:hint="eastAsia"/>
                <w:sz w:val="20"/>
              </w:rPr>
              <w:t>明細說明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921" w:rsidRPr="00584AF2" w:rsidRDefault="00BB4921" w:rsidP="0069528B">
            <w:pPr>
              <w:spacing w:beforeLines="50" w:before="180" w:line="0" w:lineRule="atLeast"/>
              <w:rPr>
                <w:rFonts w:ascii="標楷體" w:eastAsia="標楷體" w:hAnsi="標楷體"/>
                <w:sz w:val="20"/>
              </w:rPr>
            </w:pPr>
            <w:r w:rsidRPr="00584AF2">
              <w:rPr>
                <w:rFonts w:ascii="標楷體" w:eastAsia="標楷體" w:hAnsi="標楷體" w:hint="eastAsia"/>
                <w:sz w:val="20"/>
              </w:rPr>
              <w:t>金額</w:t>
            </w:r>
          </w:p>
        </w:tc>
      </w:tr>
      <w:tr w:rsidR="003662B2" w:rsidRPr="00584AF2" w:rsidTr="00D73269">
        <w:trPr>
          <w:trHeight w:val="497"/>
        </w:trPr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2B2" w:rsidRDefault="003662B2" w:rsidP="0069528B">
            <w:pPr>
              <w:spacing w:beforeLines="50" w:before="180" w:line="0" w:lineRule="atLeast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華文朗讀節-人事成本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2B2" w:rsidRDefault="003662B2" w:rsidP="0069528B">
            <w:pPr>
              <w:spacing w:beforeLines="50" w:before="180" w:line="0" w:lineRule="atLeast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策展費用、專案工作人員、臨時工讀生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33B" w:rsidRDefault="003662B2" w:rsidP="0069528B">
            <w:pPr>
              <w:spacing w:beforeLines="50" w:before="180" w:line="0" w:lineRule="atLeast"/>
              <w:jc w:val="right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1</w:t>
            </w:r>
            <w:r w:rsidRPr="00584AF2">
              <w:rPr>
                <w:rFonts w:ascii="標楷體" w:eastAsia="標楷體" w:hAnsi="標楷體" w:hint="eastAsia"/>
                <w:sz w:val="20"/>
              </w:rPr>
              <w:t>,</w:t>
            </w:r>
            <w:r>
              <w:rPr>
                <w:rFonts w:ascii="標楷體" w:eastAsia="標楷體" w:hAnsi="標楷體" w:hint="eastAsia"/>
                <w:sz w:val="20"/>
              </w:rPr>
              <w:t>500</w:t>
            </w:r>
            <w:r w:rsidRPr="00584AF2">
              <w:rPr>
                <w:rFonts w:ascii="標楷體" w:eastAsia="標楷體" w:hAnsi="標楷體" w:hint="eastAsia"/>
                <w:sz w:val="20"/>
              </w:rPr>
              <w:t>,</w:t>
            </w:r>
            <w:r>
              <w:rPr>
                <w:rFonts w:ascii="標楷體" w:eastAsia="標楷體" w:hAnsi="標楷體" w:hint="eastAsia"/>
                <w:sz w:val="20"/>
              </w:rPr>
              <w:t>000</w:t>
            </w:r>
          </w:p>
        </w:tc>
      </w:tr>
      <w:tr w:rsidR="003662B2" w:rsidRPr="00584AF2" w:rsidTr="00D73269">
        <w:trPr>
          <w:trHeight w:val="497"/>
        </w:trPr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2B2" w:rsidRDefault="003662B2" w:rsidP="0069528B">
            <w:pPr>
              <w:spacing w:beforeLines="50" w:before="180" w:line="0" w:lineRule="atLeast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華文朗讀節-行銷宣傳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2B2" w:rsidRDefault="003662B2" w:rsidP="0069528B">
            <w:pPr>
              <w:spacing w:beforeLines="50" w:before="180" w:line="0" w:lineRule="atLeast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社群經營、廣告採購、活動文宣品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33B" w:rsidRDefault="003662B2" w:rsidP="0069528B">
            <w:pPr>
              <w:spacing w:beforeLines="50" w:before="180" w:line="0" w:lineRule="atLeast"/>
              <w:jc w:val="right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1</w:t>
            </w:r>
            <w:r w:rsidRPr="00584AF2">
              <w:rPr>
                <w:rFonts w:ascii="標楷體" w:eastAsia="標楷體" w:hAnsi="標楷體" w:hint="eastAsia"/>
                <w:sz w:val="20"/>
              </w:rPr>
              <w:t>,</w:t>
            </w:r>
            <w:r>
              <w:rPr>
                <w:rFonts w:ascii="標楷體" w:eastAsia="標楷體" w:hAnsi="標楷體" w:hint="eastAsia"/>
                <w:sz w:val="20"/>
              </w:rPr>
              <w:t>500</w:t>
            </w:r>
            <w:r w:rsidRPr="00584AF2">
              <w:rPr>
                <w:rFonts w:ascii="標楷體" w:eastAsia="標楷體" w:hAnsi="標楷體" w:hint="eastAsia"/>
                <w:sz w:val="20"/>
              </w:rPr>
              <w:t>,</w:t>
            </w:r>
            <w:r>
              <w:rPr>
                <w:rFonts w:ascii="標楷體" w:eastAsia="標楷體" w:hAnsi="標楷體" w:hint="eastAsia"/>
                <w:sz w:val="20"/>
              </w:rPr>
              <w:t>000</w:t>
            </w:r>
          </w:p>
        </w:tc>
      </w:tr>
      <w:tr w:rsidR="003662B2" w:rsidRPr="00584AF2" w:rsidTr="00D73269">
        <w:trPr>
          <w:trHeight w:val="497"/>
        </w:trPr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2B2" w:rsidRDefault="003662B2" w:rsidP="0069528B">
            <w:pPr>
              <w:spacing w:beforeLines="50" w:before="180" w:line="0" w:lineRule="atLeast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華文朗讀節-出席費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2B2" w:rsidRDefault="003662B2" w:rsidP="0069528B">
            <w:pPr>
              <w:spacing w:beforeLines="50" w:before="180" w:line="0" w:lineRule="atLeast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展演人員出席費</w:t>
            </w:r>
            <w:r w:rsidR="000F42B8">
              <w:rPr>
                <w:rFonts w:ascii="標楷體" w:eastAsia="標楷體" w:hAnsi="標楷體" w:hint="eastAsia"/>
                <w:sz w:val="20"/>
              </w:rPr>
              <w:t>、展演規劃費、活動執行費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33B" w:rsidRDefault="000F42B8" w:rsidP="0069528B">
            <w:pPr>
              <w:spacing w:beforeLines="50" w:before="180" w:line="0" w:lineRule="atLeast"/>
              <w:jc w:val="right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2</w:t>
            </w:r>
            <w:r w:rsidR="003662B2" w:rsidRPr="00584AF2">
              <w:rPr>
                <w:rFonts w:ascii="標楷體" w:eastAsia="標楷體" w:hAnsi="標楷體" w:hint="eastAsia"/>
                <w:sz w:val="20"/>
              </w:rPr>
              <w:t>,</w:t>
            </w:r>
            <w:r>
              <w:rPr>
                <w:rFonts w:ascii="標楷體" w:eastAsia="標楷體" w:hAnsi="標楷體" w:hint="eastAsia"/>
                <w:sz w:val="20"/>
              </w:rPr>
              <w:t>6</w:t>
            </w:r>
            <w:r w:rsidR="003662B2">
              <w:rPr>
                <w:rFonts w:ascii="標楷體" w:eastAsia="標楷體" w:hAnsi="標楷體" w:hint="eastAsia"/>
                <w:sz w:val="20"/>
              </w:rPr>
              <w:t>00</w:t>
            </w:r>
            <w:r w:rsidR="003662B2" w:rsidRPr="00584AF2">
              <w:rPr>
                <w:rFonts w:ascii="標楷體" w:eastAsia="標楷體" w:hAnsi="標楷體" w:hint="eastAsia"/>
                <w:sz w:val="20"/>
              </w:rPr>
              <w:t>,</w:t>
            </w:r>
            <w:r w:rsidR="003662B2">
              <w:rPr>
                <w:rFonts w:ascii="標楷體" w:eastAsia="標楷體" w:hAnsi="標楷體" w:hint="eastAsia"/>
                <w:sz w:val="20"/>
              </w:rPr>
              <w:t>000</w:t>
            </w:r>
          </w:p>
        </w:tc>
      </w:tr>
      <w:tr w:rsidR="003662B2" w:rsidRPr="00584AF2" w:rsidTr="00D73269">
        <w:trPr>
          <w:trHeight w:val="497"/>
        </w:trPr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2B2" w:rsidRDefault="003662B2" w:rsidP="0069528B">
            <w:pPr>
              <w:spacing w:beforeLines="50" w:before="180" w:line="0" w:lineRule="atLeast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華文朗讀節-交通費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662B2" w:rsidRDefault="000E0BE1" w:rsidP="0069528B">
            <w:pPr>
              <w:spacing w:beforeLines="50" w:before="180" w:line="0" w:lineRule="atLeast"/>
              <w:rPr>
                <w:rFonts w:ascii="標楷體" w:eastAsia="標楷體" w:hAnsi="標楷體"/>
                <w:sz w:val="20"/>
              </w:rPr>
            </w:pPr>
            <w:r w:rsidRPr="000E0BE1">
              <w:rPr>
                <w:rFonts w:ascii="標楷體" w:eastAsia="標楷體" w:hAnsi="標楷體" w:hint="eastAsia"/>
                <w:sz w:val="20"/>
              </w:rPr>
              <w:t>租車費用.高鐵費用.計程車車資..等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33B" w:rsidRDefault="000E0BE1" w:rsidP="0069528B">
            <w:pPr>
              <w:spacing w:beforeLines="50" w:before="180" w:line="0" w:lineRule="atLeast"/>
              <w:jc w:val="right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10</w:t>
            </w:r>
            <w:r w:rsidRPr="00584AF2">
              <w:rPr>
                <w:rFonts w:ascii="標楷體" w:eastAsia="標楷體" w:hAnsi="標楷體" w:hint="eastAsia"/>
                <w:sz w:val="20"/>
              </w:rPr>
              <w:t>0,000</w:t>
            </w:r>
          </w:p>
        </w:tc>
      </w:tr>
      <w:tr w:rsidR="00D73269" w:rsidRPr="00584AF2" w:rsidTr="00D73269">
        <w:trPr>
          <w:trHeight w:val="497"/>
        </w:trPr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3269" w:rsidRDefault="00D73269" w:rsidP="0069528B">
            <w:pPr>
              <w:spacing w:beforeLines="50" w:before="180" w:line="0" w:lineRule="atLeast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華文朗讀節-高雄建置費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3269" w:rsidRPr="000E0BE1" w:rsidRDefault="00D73269" w:rsidP="0069528B">
            <w:pPr>
              <w:spacing w:beforeLines="50" w:before="180" w:line="0" w:lineRule="atLeast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高雄活動策展、規劃執行等費用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33B" w:rsidRDefault="00D73269" w:rsidP="0069528B">
            <w:pPr>
              <w:spacing w:beforeLines="50" w:before="180" w:line="0" w:lineRule="atLeast"/>
              <w:jc w:val="right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1</w:t>
            </w:r>
            <w:r w:rsidRPr="00584AF2">
              <w:rPr>
                <w:rFonts w:ascii="標楷體" w:eastAsia="標楷體" w:hAnsi="標楷體" w:hint="eastAsia"/>
                <w:sz w:val="20"/>
              </w:rPr>
              <w:t>,</w:t>
            </w:r>
            <w:r>
              <w:rPr>
                <w:rFonts w:ascii="標楷體" w:eastAsia="標楷體" w:hAnsi="標楷體" w:hint="eastAsia"/>
                <w:sz w:val="20"/>
              </w:rPr>
              <w:t>500</w:t>
            </w:r>
            <w:r w:rsidRPr="00584AF2">
              <w:rPr>
                <w:rFonts w:ascii="標楷體" w:eastAsia="標楷體" w:hAnsi="標楷體" w:hint="eastAsia"/>
                <w:sz w:val="20"/>
              </w:rPr>
              <w:t>,</w:t>
            </w:r>
            <w:r>
              <w:rPr>
                <w:rFonts w:ascii="標楷體" w:eastAsia="標楷體" w:hAnsi="標楷體" w:hint="eastAsia"/>
                <w:sz w:val="20"/>
              </w:rPr>
              <w:t>000</w:t>
            </w:r>
          </w:p>
        </w:tc>
      </w:tr>
      <w:tr w:rsidR="000E0BE1" w:rsidRPr="00584AF2" w:rsidTr="00D73269">
        <w:trPr>
          <w:trHeight w:val="492"/>
        </w:trPr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0BE1" w:rsidRPr="00584AF2" w:rsidRDefault="000E0BE1" w:rsidP="0069528B">
            <w:pPr>
              <w:spacing w:beforeLines="50" w:before="180" w:line="0" w:lineRule="atLeast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雲端書屋-電子書借閱點數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0BE1" w:rsidRDefault="000E0BE1" w:rsidP="0069528B">
            <w:pPr>
              <w:spacing w:beforeLines="50" w:before="180" w:line="0" w:lineRule="atLeast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購置點數供民眾免費</w:t>
            </w:r>
            <w:r w:rsidR="00CF0EBF">
              <w:rPr>
                <w:rFonts w:ascii="標楷體" w:eastAsia="標楷體" w:hAnsi="標楷體" w:hint="eastAsia"/>
                <w:sz w:val="20"/>
              </w:rPr>
              <w:t>借閱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33B" w:rsidRDefault="000E0BE1" w:rsidP="0069528B">
            <w:pPr>
              <w:spacing w:beforeLines="50" w:before="180" w:line="0" w:lineRule="atLeast"/>
              <w:jc w:val="right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50</w:t>
            </w:r>
            <w:r w:rsidRPr="00584AF2">
              <w:rPr>
                <w:rFonts w:ascii="標楷體" w:eastAsia="標楷體" w:hAnsi="標楷體" w:hint="eastAsia"/>
                <w:sz w:val="20"/>
              </w:rPr>
              <w:t>0,000</w:t>
            </w:r>
          </w:p>
        </w:tc>
      </w:tr>
      <w:tr w:rsidR="00BB4921" w:rsidRPr="00584AF2" w:rsidTr="00D73269">
        <w:trPr>
          <w:trHeight w:val="577"/>
        </w:trPr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921" w:rsidRPr="00584AF2" w:rsidRDefault="00BB4921" w:rsidP="0069528B">
            <w:pPr>
              <w:spacing w:beforeLines="50" w:before="180" w:line="0" w:lineRule="atLeast"/>
              <w:rPr>
                <w:rFonts w:ascii="標楷體" w:eastAsia="標楷體" w:hAnsi="標楷體"/>
                <w:sz w:val="20"/>
              </w:rPr>
            </w:pPr>
            <w:r w:rsidRPr="00584AF2">
              <w:rPr>
                <w:rFonts w:ascii="標楷體" w:eastAsia="標楷體" w:hAnsi="標楷體" w:hint="eastAsia"/>
                <w:sz w:val="20"/>
              </w:rPr>
              <w:t>雜支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921" w:rsidRPr="00584AF2" w:rsidRDefault="007E0E84" w:rsidP="0069528B">
            <w:pPr>
              <w:spacing w:beforeLines="50" w:before="180" w:line="0" w:lineRule="atLeast"/>
              <w:rPr>
                <w:rFonts w:ascii="標楷體" w:eastAsia="標楷體" w:hAnsi="標楷體"/>
                <w:sz w:val="20"/>
              </w:rPr>
            </w:pPr>
            <w:r w:rsidRPr="00584AF2">
              <w:rPr>
                <w:rFonts w:ascii="標楷體" w:eastAsia="標楷體" w:hAnsi="標楷體" w:hint="eastAsia"/>
                <w:sz w:val="20"/>
              </w:rPr>
              <w:t>網路架設</w:t>
            </w:r>
            <w:r w:rsidR="00BB4921" w:rsidRPr="00584AF2">
              <w:rPr>
                <w:rFonts w:ascii="標楷體" w:eastAsia="標楷體" w:hAnsi="標楷體" w:hint="eastAsia"/>
                <w:sz w:val="20"/>
              </w:rPr>
              <w:t>、文具、郵電等零星支出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33B" w:rsidRDefault="003662B2" w:rsidP="0069528B">
            <w:pPr>
              <w:spacing w:beforeLines="50" w:before="180" w:line="0" w:lineRule="atLeast"/>
              <w:jc w:val="right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10</w:t>
            </w:r>
            <w:r w:rsidR="007E0E84" w:rsidRPr="00584AF2">
              <w:rPr>
                <w:rFonts w:ascii="標楷體" w:eastAsia="標楷體" w:hAnsi="標楷體" w:hint="eastAsia"/>
                <w:sz w:val="20"/>
              </w:rPr>
              <w:t>0</w:t>
            </w:r>
            <w:r w:rsidR="00BB4921" w:rsidRPr="00584AF2">
              <w:rPr>
                <w:rFonts w:ascii="標楷體" w:eastAsia="標楷體" w:hAnsi="標楷體" w:hint="eastAsia"/>
                <w:sz w:val="20"/>
              </w:rPr>
              <w:t>,000</w:t>
            </w:r>
          </w:p>
        </w:tc>
      </w:tr>
      <w:tr w:rsidR="00BB4921" w:rsidRPr="00584AF2" w:rsidTr="00D73269">
        <w:trPr>
          <w:trHeight w:val="510"/>
        </w:trPr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921" w:rsidRPr="00584AF2" w:rsidRDefault="00BB4921" w:rsidP="0069528B">
            <w:pPr>
              <w:spacing w:beforeLines="50" w:before="180" w:line="0" w:lineRule="atLeast"/>
              <w:rPr>
                <w:rFonts w:ascii="標楷體" w:eastAsia="標楷體" w:hAnsi="標楷體"/>
                <w:sz w:val="20"/>
              </w:rPr>
            </w:pPr>
            <w:r w:rsidRPr="00584AF2">
              <w:rPr>
                <w:rFonts w:ascii="標楷體" w:eastAsia="標楷體" w:hAnsi="標楷體" w:hint="eastAsia"/>
                <w:sz w:val="20"/>
              </w:rPr>
              <w:t>合計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B4921" w:rsidRPr="00584AF2" w:rsidRDefault="00BB4921" w:rsidP="0069528B">
            <w:pPr>
              <w:spacing w:beforeLines="50" w:before="180" w:line="0" w:lineRule="atLeast"/>
              <w:rPr>
                <w:rFonts w:ascii="標楷體" w:eastAsia="標楷體" w:hAnsi="標楷體"/>
                <w:sz w:val="20"/>
              </w:rPr>
            </w:pP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633B" w:rsidRDefault="00DA2715" w:rsidP="0069528B">
            <w:pPr>
              <w:spacing w:beforeLines="50" w:before="180" w:line="0" w:lineRule="atLeast"/>
              <w:jc w:val="right"/>
              <w:rPr>
                <w:rFonts w:ascii="標楷體" w:eastAsia="標楷體" w:hAnsi="標楷體"/>
                <w:sz w:val="20"/>
              </w:rPr>
            </w:pPr>
            <w:r>
              <w:rPr>
                <w:rFonts w:ascii="標楷體" w:eastAsia="標楷體" w:hAnsi="標楷體" w:hint="eastAsia"/>
                <w:sz w:val="20"/>
              </w:rPr>
              <w:t>7</w:t>
            </w:r>
            <w:r w:rsidR="000E0BE1" w:rsidRPr="00584AF2">
              <w:rPr>
                <w:rFonts w:ascii="標楷體" w:eastAsia="標楷體" w:hAnsi="標楷體" w:hint="eastAsia"/>
                <w:sz w:val="20"/>
              </w:rPr>
              <w:t>,</w:t>
            </w:r>
            <w:r w:rsidR="00CF0EBF">
              <w:rPr>
                <w:rFonts w:ascii="標楷體" w:eastAsia="標楷體" w:hAnsi="標楷體" w:hint="eastAsia"/>
                <w:sz w:val="20"/>
              </w:rPr>
              <w:t>8</w:t>
            </w:r>
            <w:r w:rsidR="000E0BE1">
              <w:rPr>
                <w:rFonts w:ascii="標楷體" w:eastAsia="標楷體" w:hAnsi="標楷體" w:hint="eastAsia"/>
                <w:sz w:val="20"/>
              </w:rPr>
              <w:t>00</w:t>
            </w:r>
            <w:r w:rsidR="00BB4921" w:rsidRPr="00584AF2">
              <w:rPr>
                <w:rFonts w:ascii="標楷體" w:eastAsia="標楷體" w:hAnsi="標楷體" w:hint="eastAsia"/>
                <w:sz w:val="20"/>
              </w:rPr>
              <w:t>,000</w:t>
            </w:r>
          </w:p>
        </w:tc>
      </w:tr>
    </w:tbl>
    <w:p w:rsidR="00D73269" w:rsidRDefault="00D73269" w:rsidP="007E0E84">
      <w:pPr>
        <w:ind w:left="480" w:hangingChars="200" w:hanging="480"/>
        <w:rPr>
          <w:rFonts w:ascii="標楷體" w:eastAsia="標楷體" w:hAnsi="標楷體"/>
        </w:rPr>
      </w:pPr>
    </w:p>
    <w:p w:rsidR="003E4D4C" w:rsidRPr="00EA2410" w:rsidRDefault="003E4D4C" w:rsidP="000E0BE1">
      <w:pPr>
        <w:ind w:left="480" w:hangingChars="200" w:hanging="480"/>
        <w:rPr>
          <w:rFonts w:ascii="標楷體" w:eastAsia="標楷體" w:hAnsi="標楷體"/>
        </w:rPr>
      </w:pPr>
      <w:r w:rsidRPr="002620CA">
        <w:rPr>
          <w:rFonts w:ascii="標楷體" w:eastAsia="標楷體" w:hAnsi="標楷體" w:hint="eastAsia"/>
        </w:rPr>
        <w:t>九、經費來源：由</w:t>
      </w:r>
      <w:r w:rsidR="00BD3DE8" w:rsidRPr="002620CA">
        <w:rPr>
          <w:rFonts w:ascii="標楷體" w:eastAsia="標楷體" w:hAnsi="標楷體" w:hint="eastAsia"/>
        </w:rPr>
        <w:t>財團法人</w:t>
      </w:r>
      <w:r w:rsidR="00BD3DE8" w:rsidRPr="00EA2410">
        <w:rPr>
          <w:rFonts w:ascii="標楷體" w:eastAsia="標楷體" w:hAnsi="標楷體" w:hint="eastAsia"/>
        </w:rPr>
        <w:t>台灣文創發展基金會</w:t>
      </w:r>
      <w:r w:rsidR="001B1B5D" w:rsidRPr="00EA2410">
        <w:rPr>
          <w:rFonts w:ascii="標楷體" w:eastAsia="標楷體" w:hAnsi="標楷體" w:hint="eastAsia"/>
        </w:rPr>
        <w:t>編列預算</w:t>
      </w:r>
      <w:r w:rsidRPr="00EA2410">
        <w:rPr>
          <w:rFonts w:ascii="標楷體" w:eastAsia="標楷體" w:hAnsi="標楷體" w:hint="eastAsia"/>
        </w:rPr>
        <w:t>支付。</w:t>
      </w:r>
    </w:p>
    <w:p w:rsidR="003E4D4C" w:rsidRPr="002620CA" w:rsidRDefault="003E4D4C" w:rsidP="003E4D4C">
      <w:pPr>
        <w:rPr>
          <w:rFonts w:ascii="標楷體" w:eastAsia="標楷體" w:hAnsi="標楷體"/>
        </w:rPr>
      </w:pPr>
      <w:r w:rsidRPr="002620CA">
        <w:rPr>
          <w:rFonts w:ascii="標楷體" w:eastAsia="標楷體" w:hAnsi="標楷體" w:hint="eastAsia"/>
        </w:rPr>
        <w:t>十、預定籌募金額：新台幣</w:t>
      </w:r>
      <w:r w:rsidR="00BD3DE8" w:rsidRPr="002620CA">
        <w:rPr>
          <w:rFonts w:ascii="標楷體" w:eastAsia="標楷體" w:hAnsi="標楷體" w:hint="eastAsia"/>
        </w:rPr>
        <w:t>參佰</w:t>
      </w:r>
      <w:r w:rsidRPr="002620CA">
        <w:rPr>
          <w:rFonts w:ascii="標楷體" w:eastAsia="標楷體" w:hAnsi="標楷體" w:hint="eastAsia"/>
        </w:rPr>
        <w:t>萬元整。</w:t>
      </w:r>
    </w:p>
    <w:sectPr w:rsidR="003E4D4C" w:rsidRPr="002620CA" w:rsidSect="007B7EC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63356" w:rsidRDefault="00B63356" w:rsidP="00F462C6">
      <w:r>
        <w:separator/>
      </w:r>
    </w:p>
  </w:endnote>
  <w:endnote w:type="continuationSeparator" w:id="0">
    <w:p w:rsidR="00B63356" w:rsidRDefault="00B63356" w:rsidP="00F462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63356" w:rsidRDefault="00B63356" w:rsidP="00F462C6">
      <w:r>
        <w:separator/>
      </w:r>
    </w:p>
  </w:footnote>
  <w:footnote w:type="continuationSeparator" w:id="0">
    <w:p w:rsidR="00B63356" w:rsidRDefault="00B63356" w:rsidP="00F462C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4D4C"/>
    <w:rsid w:val="0000037E"/>
    <w:rsid w:val="000338DA"/>
    <w:rsid w:val="000839C9"/>
    <w:rsid w:val="000E0BE1"/>
    <w:rsid w:val="000F42B8"/>
    <w:rsid w:val="001244F2"/>
    <w:rsid w:val="001B1B5D"/>
    <w:rsid w:val="002268C8"/>
    <w:rsid w:val="002620CA"/>
    <w:rsid w:val="00275B9B"/>
    <w:rsid w:val="002C08E8"/>
    <w:rsid w:val="002C505B"/>
    <w:rsid w:val="00337C58"/>
    <w:rsid w:val="003600BF"/>
    <w:rsid w:val="003662B2"/>
    <w:rsid w:val="003B5D5C"/>
    <w:rsid w:val="003E4D4C"/>
    <w:rsid w:val="004315F1"/>
    <w:rsid w:val="00490E94"/>
    <w:rsid w:val="004A7265"/>
    <w:rsid w:val="004F50B6"/>
    <w:rsid w:val="00530C04"/>
    <w:rsid w:val="0055071D"/>
    <w:rsid w:val="00573251"/>
    <w:rsid w:val="00584AF2"/>
    <w:rsid w:val="005C34E2"/>
    <w:rsid w:val="005E2993"/>
    <w:rsid w:val="00621889"/>
    <w:rsid w:val="00656C6D"/>
    <w:rsid w:val="00685005"/>
    <w:rsid w:val="0069528B"/>
    <w:rsid w:val="006C7CB9"/>
    <w:rsid w:val="006D0E7D"/>
    <w:rsid w:val="006E3098"/>
    <w:rsid w:val="006E5B87"/>
    <w:rsid w:val="00756C82"/>
    <w:rsid w:val="00775199"/>
    <w:rsid w:val="007B2CA7"/>
    <w:rsid w:val="007B7EC9"/>
    <w:rsid w:val="007E0E84"/>
    <w:rsid w:val="00800E6C"/>
    <w:rsid w:val="00844450"/>
    <w:rsid w:val="008A006F"/>
    <w:rsid w:val="008D7033"/>
    <w:rsid w:val="00905A93"/>
    <w:rsid w:val="00947EF7"/>
    <w:rsid w:val="009F10FF"/>
    <w:rsid w:val="00AE397F"/>
    <w:rsid w:val="00B10964"/>
    <w:rsid w:val="00B412D6"/>
    <w:rsid w:val="00B63356"/>
    <w:rsid w:val="00B95FB5"/>
    <w:rsid w:val="00BB4921"/>
    <w:rsid w:val="00BD3DE8"/>
    <w:rsid w:val="00CA536B"/>
    <w:rsid w:val="00CF0EBF"/>
    <w:rsid w:val="00D73269"/>
    <w:rsid w:val="00DA2715"/>
    <w:rsid w:val="00DD633B"/>
    <w:rsid w:val="00E065DA"/>
    <w:rsid w:val="00E37079"/>
    <w:rsid w:val="00E80935"/>
    <w:rsid w:val="00EA2410"/>
    <w:rsid w:val="00F116FC"/>
    <w:rsid w:val="00F206CD"/>
    <w:rsid w:val="00F46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7EC9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F462C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F462C6"/>
    <w:rPr>
      <w:kern w:val="2"/>
    </w:rPr>
  </w:style>
  <w:style w:type="paragraph" w:styleId="a5">
    <w:name w:val="footer"/>
    <w:basedOn w:val="a"/>
    <w:link w:val="a6"/>
    <w:uiPriority w:val="99"/>
    <w:semiHidden/>
    <w:unhideWhenUsed/>
    <w:rsid w:val="00F462C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F462C6"/>
    <w:rPr>
      <w:kern w:val="2"/>
    </w:rPr>
  </w:style>
  <w:style w:type="paragraph" w:styleId="a7">
    <w:name w:val="Balloon Text"/>
    <w:basedOn w:val="a"/>
    <w:link w:val="a8"/>
    <w:uiPriority w:val="99"/>
    <w:semiHidden/>
    <w:unhideWhenUsed/>
    <w:rsid w:val="00E065DA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E065DA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9">
    <w:name w:val="annotation reference"/>
    <w:basedOn w:val="a0"/>
    <w:uiPriority w:val="99"/>
    <w:semiHidden/>
    <w:unhideWhenUsed/>
    <w:rsid w:val="00E065DA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E065DA"/>
  </w:style>
  <w:style w:type="character" w:customStyle="1" w:styleId="ab">
    <w:name w:val="註解文字 字元"/>
    <w:basedOn w:val="a0"/>
    <w:link w:val="aa"/>
    <w:uiPriority w:val="99"/>
    <w:semiHidden/>
    <w:rsid w:val="00E065DA"/>
    <w:rPr>
      <w:kern w:val="2"/>
      <w:sz w:val="24"/>
      <w:szCs w:val="24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E065DA"/>
    <w:rPr>
      <w:b/>
      <w:bCs/>
    </w:rPr>
  </w:style>
  <w:style w:type="character" w:customStyle="1" w:styleId="ad">
    <w:name w:val="註解主旨 字元"/>
    <w:basedOn w:val="ab"/>
    <w:link w:val="ac"/>
    <w:uiPriority w:val="99"/>
    <w:semiHidden/>
    <w:rsid w:val="00E065DA"/>
    <w:rPr>
      <w:b/>
      <w:bCs/>
      <w:kern w:val="2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7EC9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F462C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F462C6"/>
    <w:rPr>
      <w:kern w:val="2"/>
    </w:rPr>
  </w:style>
  <w:style w:type="paragraph" w:styleId="a5">
    <w:name w:val="footer"/>
    <w:basedOn w:val="a"/>
    <w:link w:val="a6"/>
    <w:uiPriority w:val="99"/>
    <w:semiHidden/>
    <w:unhideWhenUsed/>
    <w:rsid w:val="00F462C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F462C6"/>
    <w:rPr>
      <w:kern w:val="2"/>
    </w:rPr>
  </w:style>
  <w:style w:type="paragraph" w:styleId="a7">
    <w:name w:val="Balloon Text"/>
    <w:basedOn w:val="a"/>
    <w:link w:val="a8"/>
    <w:uiPriority w:val="99"/>
    <w:semiHidden/>
    <w:unhideWhenUsed/>
    <w:rsid w:val="00E065DA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E065DA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9">
    <w:name w:val="annotation reference"/>
    <w:basedOn w:val="a0"/>
    <w:uiPriority w:val="99"/>
    <w:semiHidden/>
    <w:unhideWhenUsed/>
    <w:rsid w:val="00E065DA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E065DA"/>
  </w:style>
  <w:style w:type="character" w:customStyle="1" w:styleId="ab">
    <w:name w:val="註解文字 字元"/>
    <w:basedOn w:val="a0"/>
    <w:link w:val="aa"/>
    <w:uiPriority w:val="99"/>
    <w:semiHidden/>
    <w:rsid w:val="00E065DA"/>
    <w:rPr>
      <w:kern w:val="2"/>
      <w:sz w:val="24"/>
      <w:szCs w:val="24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E065DA"/>
    <w:rPr>
      <w:b/>
      <w:bCs/>
    </w:rPr>
  </w:style>
  <w:style w:type="character" w:customStyle="1" w:styleId="ad">
    <w:name w:val="註解主旨 字元"/>
    <w:basedOn w:val="ab"/>
    <w:link w:val="ac"/>
    <w:uiPriority w:val="99"/>
    <w:semiHidden/>
    <w:rsid w:val="00E065DA"/>
    <w:rPr>
      <w:b/>
      <w:bCs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684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88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491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207</Words>
  <Characters>1182</Characters>
  <Application>Microsoft Office Word</Application>
  <DocSecurity>0</DocSecurity>
  <Lines>9</Lines>
  <Paragraphs>2</Paragraphs>
  <ScaleCrop>false</ScaleCrop>
  <Company/>
  <LinksUpToDate>false</LinksUpToDate>
  <CharactersWithSpaces>1387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範例:勸募活動計畫書</dc:title>
  <dc:creator>myhomes</dc:creator>
  <cp:lastModifiedBy>user</cp:lastModifiedBy>
  <cp:revision>2</cp:revision>
  <cp:lastPrinted>2016-08-05T02:50:00Z</cp:lastPrinted>
  <dcterms:created xsi:type="dcterms:W3CDTF">2016-08-26T05:48:00Z</dcterms:created>
  <dcterms:modified xsi:type="dcterms:W3CDTF">2016-08-26T05:48:00Z</dcterms:modified>
</cp:coreProperties>
</file>