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69" w:rsidRPr="008F6544" w:rsidRDefault="008F6544" w:rsidP="008F6544">
      <w:pPr>
        <w:jc w:val="center"/>
        <w:rPr>
          <w:rFonts w:ascii="華康儷粗圓" w:eastAsia="華康儷粗圓"/>
          <w:sz w:val="96"/>
          <w:szCs w:val="44"/>
        </w:rPr>
      </w:pPr>
      <w:r>
        <w:rPr>
          <w:rFonts w:ascii="華康儷粗圓" w:eastAsia="華康儷粗圓" w:hint="eastAsia"/>
          <w:noProof/>
          <w:sz w:val="96"/>
          <w:szCs w:val="44"/>
        </w:rPr>
        <w:drawing>
          <wp:anchor distT="0" distB="0" distL="114300" distR="114300" simplePos="0" relativeHeight="251660288" behindDoc="0" locked="0" layoutInCell="1" allowOverlap="1" wp14:anchorId="20CF1D5A" wp14:editId="44A5D50B">
            <wp:simplePos x="0" y="0"/>
            <wp:positionH relativeFrom="column">
              <wp:posOffset>4892675</wp:posOffset>
            </wp:positionH>
            <wp:positionV relativeFrom="paragraph">
              <wp:posOffset>97155</wp:posOffset>
            </wp:positionV>
            <wp:extent cx="640080" cy="648335"/>
            <wp:effectExtent l="0" t="0" r="762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山幼兒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儷粗圓" w:eastAsia="華康儷粗圓" w:hint="eastAsia"/>
          <w:noProof/>
          <w:sz w:val="96"/>
          <w:szCs w:val="44"/>
        </w:rPr>
        <w:drawing>
          <wp:anchor distT="0" distB="0" distL="114300" distR="114300" simplePos="0" relativeHeight="251658240" behindDoc="0" locked="0" layoutInCell="1" allowOverlap="1" wp14:anchorId="5513FD83" wp14:editId="7AF15C55">
            <wp:simplePos x="0" y="0"/>
            <wp:positionH relativeFrom="column">
              <wp:posOffset>960755</wp:posOffset>
            </wp:positionH>
            <wp:positionV relativeFrom="paragraph">
              <wp:posOffset>96520</wp:posOffset>
            </wp:positionV>
            <wp:extent cx="640080" cy="648335"/>
            <wp:effectExtent l="0" t="0" r="762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山幼兒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儷粗圓" w:eastAsia="華康儷粗圓" w:hint="eastAsia"/>
          <w:sz w:val="96"/>
          <w:szCs w:val="44"/>
        </w:rPr>
        <w:t xml:space="preserve"> </w:t>
      </w:r>
      <w:r w:rsidR="00EB7D9A" w:rsidRPr="008F6544">
        <w:rPr>
          <w:rFonts w:ascii="華康儷粗圓" w:eastAsia="華康儷粗圓" w:hint="eastAsia"/>
          <w:sz w:val="96"/>
          <w:szCs w:val="44"/>
        </w:rPr>
        <w:t>公</w:t>
      </w:r>
      <w:r>
        <w:rPr>
          <w:rFonts w:ascii="華康儷粗圓" w:eastAsia="華康儷粗圓" w:hint="eastAsia"/>
          <w:sz w:val="96"/>
          <w:szCs w:val="44"/>
        </w:rPr>
        <w:t xml:space="preserve">  </w:t>
      </w:r>
      <w:r w:rsidR="00EB7D9A" w:rsidRPr="008F6544">
        <w:rPr>
          <w:rFonts w:ascii="華康儷粗圓" w:eastAsia="華康儷粗圓" w:hint="eastAsia"/>
          <w:sz w:val="96"/>
          <w:szCs w:val="44"/>
        </w:rPr>
        <w:t>告</w:t>
      </w:r>
    </w:p>
    <w:p w:rsidR="00EB7D9A" w:rsidRPr="00A43848" w:rsidRDefault="00EB7D9A" w:rsidP="008F6544">
      <w:pPr>
        <w:spacing w:before="240"/>
        <w:ind w:firstLineChars="193" w:firstLine="811"/>
        <w:rPr>
          <w:rFonts w:ascii="書法家粗圓體" w:eastAsia="書法家粗圓體"/>
          <w:sz w:val="42"/>
          <w:szCs w:val="42"/>
        </w:rPr>
      </w:pPr>
      <w:r w:rsidRPr="00A43848">
        <w:rPr>
          <w:rFonts w:ascii="書法家粗圓體" w:eastAsia="書法家粗圓體" w:hint="eastAsia"/>
          <w:sz w:val="42"/>
          <w:szCs w:val="42"/>
        </w:rPr>
        <w:t>因應嚴重特殊傳染性肺炎疫情，本園遵照教育局防疫作業</w:t>
      </w:r>
      <w:r w:rsidR="00E8559B">
        <w:rPr>
          <w:rFonts w:ascii="書法家粗圓體" w:eastAsia="書法家粗圓體" w:hint="eastAsia"/>
          <w:sz w:val="42"/>
          <w:szCs w:val="42"/>
        </w:rPr>
        <w:t>規定</w:t>
      </w:r>
      <w:r w:rsidRPr="00A43848">
        <w:rPr>
          <w:rFonts w:ascii="書法家粗圓體" w:eastAsia="書法家粗圓體" w:hint="eastAsia"/>
          <w:sz w:val="42"/>
          <w:szCs w:val="42"/>
        </w:rPr>
        <w:t>對來園人員進行管控作業，敬請配合：</w:t>
      </w:r>
    </w:p>
    <w:p w:rsidR="00EB7D9A" w:rsidRPr="00A43848" w:rsidRDefault="00EB7D9A" w:rsidP="008F6544">
      <w:pPr>
        <w:pStyle w:val="a3"/>
        <w:numPr>
          <w:ilvl w:val="0"/>
          <w:numId w:val="1"/>
        </w:numPr>
        <w:spacing w:before="240"/>
        <w:ind w:leftChars="0" w:left="426" w:hanging="426"/>
        <w:rPr>
          <w:rFonts w:ascii="書法家粗圓體" w:eastAsia="書法家粗圓體"/>
          <w:sz w:val="42"/>
          <w:szCs w:val="42"/>
        </w:rPr>
      </w:pPr>
      <w:r w:rsidRPr="00A43848">
        <w:rPr>
          <w:rFonts w:ascii="書法家粗圓體" w:eastAsia="書法家粗圓體" w:hint="eastAsia"/>
          <w:sz w:val="42"/>
          <w:szCs w:val="42"/>
        </w:rPr>
        <w:t>每日教職員工、幼兒入園時均須於管制區接受體溫測量並記錄，依據測量結果處理如下：</w:t>
      </w:r>
    </w:p>
    <w:p w:rsidR="00EB7D9A" w:rsidRPr="00A43848" w:rsidRDefault="00EB7D9A" w:rsidP="00EB7D9A">
      <w:pPr>
        <w:pStyle w:val="a3"/>
        <w:ind w:leftChars="0" w:left="360"/>
        <w:rPr>
          <w:rFonts w:ascii="書法家粗圓體" w:eastAsia="書法家粗圓體"/>
          <w:sz w:val="42"/>
          <w:szCs w:val="42"/>
        </w:rPr>
      </w:pPr>
      <w:r w:rsidRPr="00A43848">
        <w:rPr>
          <mc:AlternateContent>
            <mc:Choice Requires="w16se">
              <w:rFonts w:ascii="書法家粗圓體" w:eastAsia="書法家粗圓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2"/>
          <w:szCs w:val="4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A43848">
        <w:rPr>
          <w:rFonts w:ascii="書法家粗圓體" w:eastAsia="書法家粗圓體" w:hint="eastAsia"/>
          <w:sz w:val="42"/>
          <w:szCs w:val="42"/>
        </w:rPr>
        <w:t>如額溫低於攝氏37度，可以正常入園。</w:t>
      </w:r>
    </w:p>
    <w:p w:rsidR="00EB7D9A" w:rsidRPr="00E8559B" w:rsidRDefault="00EB7D9A" w:rsidP="00EB7D9A">
      <w:pPr>
        <w:pStyle w:val="a3"/>
        <w:ind w:leftChars="150" w:left="721" w:hangingChars="86" w:hanging="361"/>
        <w:rPr>
          <w:rFonts w:ascii="書法家粗圓體" w:eastAsia="書法家粗圓體"/>
          <w:sz w:val="42"/>
          <w:szCs w:val="42"/>
        </w:rPr>
      </w:pPr>
      <w:r w:rsidRPr="00A43848">
        <w:rPr>
          <mc:AlternateContent>
            <mc:Choice Requires="w16se">
              <w:rFonts w:ascii="書法家粗圓體" w:eastAsia="書法家粗圓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2"/>
          <w:szCs w:val="4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A43848">
        <w:rPr>
          <w:rFonts w:ascii="書法家粗圓體" w:eastAsia="書法家粗圓體" w:hint="eastAsia"/>
          <w:sz w:val="42"/>
          <w:szCs w:val="42"/>
        </w:rPr>
        <w:t>若額溫超過攝氏37.5度，應接受以耳溫槍進行第2層篩檢測量，若耳溫未達攝氏38度，可戴口罩入園，但應適度與人群保持距離、加強觀察健康狀況、持續每小時</w:t>
      </w:r>
      <w:r w:rsidRPr="00E8559B">
        <w:rPr>
          <w:rFonts w:ascii="書法家粗圓體" w:eastAsia="書法家粗圓體" w:hint="eastAsia"/>
          <w:sz w:val="42"/>
          <w:szCs w:val="42"/>
        </w:rPr>
        <w:t>測量體溫並做紀錄，並視變化</w:t>
      </w:r>
      <w:r w:rsidR="000A31FC" w:rsidRPr="00E8559B">
        <w:rPr>
          <w:rFonts w:ascii="書法家粗圓體" w:eastAsia="書法家粗圓體" w:hint="eastAsia"/>
          <w:sz w:val="42"/>
          <w:szCs w:val="42"/>
        </w:rPr>
        <w:t>採取相關隔離措施並</w:t>
      </w:r>
      <w:r w:rsidR="001608CB" w:rsidRPr="00E8559B">
        <w:rPr>
          <w:rFonts w:ascii="書法家粗圓體" w:eastAsia="書法家粗圓體" w:hint="eastAsia"/>
          <w:sz w:val="42"/>
          <w:szCs w:val="42"/>
        </w:rPr>
        <w:t>輔導</w:t>
      </w:r>
      <w:r w:rsidR="000A31FC" w:rsidRPr="00E8559B">
        <w:rPr>
          <w:rFonts w:ascii="書法家粗圓體" w:eastAsia="書法家粗圓體" w:hint="eastAsia"/>
          <w:sz w:val="42"/>
          <w:szCs w:val="42"/>
        </w:rPr>
        <w:t>盡速就醫。</w:t>
      </w:r>
    </w:p>
    <w:p w:rsidR="000A31FC" w:rsidRPr="00E8559B" w:rsidRDefault="000A31FC" w:rsidP="00EB7D9A">
      <w:pPr>
        <w:pStyle w:val="a3"/>
        <w:ind w:leftChars="150" w:left="721" w:hangingChars="86" w:hanging="361"/>
        <w:rPr>
          <w:rFonts w:ascii="書法家粗圓體" w:eastAsia="書法家粗圓體"/>
          <w:sz w:val="42"/>
          <w:szCs w:val="42"/>
        </w:rPr>
      </w:pPr>
      <w:r w:rsidRPr="00E8559B">
        <w:rPr>
          <mc:AlternateContent>
            <mc:Choice Requires="w16se">
              <w:rFonts w:ascii="書法家粗圓體" w:eastAsia="書法家粗圓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2"/>
          <w:szCs w:val="4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E8559B">
        <w:rPr>
          <w:rFonts w:ascii="書法家粗圓體" w:eastAsia="書法家粗圓體" w:hint="eastAsia"/>
          <w:sz w:val="42"/>
          <w:szCs w:val="42"/>
        </w:rPr>
        <w:t>若耳溫已達攝氏38度以上，則應立即配戴口罩，盡速離園就醫，並接受後續追蹤與輔導。</w:t>
      </w:r>
    </w:p>
    <w:p w:rsidR="008F6544" w:rsidRPr="00E8559B" w:rsidRDefault="008F6544" w:rsidP="008F6544">
      <w:pPr>
        <w:pStyle w:val="a3"/>
        <w:numPr>
          <w:ilvl w:val="0"/>
          <w:numId w:val="1"/>
        </w:numPr>
        <w:ind w:leftChars="0" w:left="426" w:hanging="426"/>
        <w:rPr>
          <w:rFonts w:ascii="書法家粗圓體" w:eastAsia="書法家粗圓體"/>
          <w:sz w:val="42"/>
          <w:szCs w:val="42"/>
        </w:rPr>
      </w:pPr>
      <w:r w:rsidRPr="00E8559B">
        <w:rPr>
          <w:rFonts w:ascii="書法家粗圓體" w:eastAsia="書法家粗圓體" w:hint="eastAsia"/>
          <w:sz w:val="42"/>
          <w:szCs w:val="42"/>
        </w:rPr>
        <w:t>凡進入園區之所有教職員工、幼兒均應</w:t>
      </w:r>
      <w:r w:rsidR="001608CB" w:rsidRPr="00E8559B">
        <w:rPr>
          <w:rFonts w:ascii="書法家粗圓體" w:eastAsia="書法家粗圓體" w:hint="eastAsia"/>
          <w:sz w:val="42"/>
          <w:szCs w:val="42"/>
        </w:rPr>
        <w:t>於入口處</w:t>
      </w:r>
      <w:r w:rsidRPr="00E8559B">
        <w:rPr>
          <w:rFonts w:ascii="書法家粗圓體" w:eastAsia="書法家粗圓體" w:hint="eastAsia"/>
          <w:sz w:val="42"/>
          <w:szCs w:val="42"/>
        </w:rPr>
        <w:t>以</w:t>
      </w:r>
      <w:r w:rsidR="001608CB" w:rsidRPr="00E8559B">
        <w:rPr>
          <w:rFonts w:ascii="書法家粗圓體" w:eastAsia="書法家粗圓體" w:hint="eastAsia"/>
          <w:sz w:val="42"/>
          <w:szCs w:val="42"/>
        </w:rPr>
        <w:t>酒精</w:t>
      </w:r>
      <w:r w:rsidRPr="00E8559B">
        <w:rPr>
          <w:rFonts w:ascii="書法家粗圓體" w:eastAsia="書法家粗圓體" w:hint="eastAsia"/>
          <w:sz w:val="42"/>
          <w:szCs w:val="42"/>
        </w:rPr>
        <w:t>消毒雙手並</w:t>
      </w:r>
      <w:r w:rsidR="001608CB" w:rsidRPr="00E8559B">
        <w:rPr>
          <w:rFonts w:ascii="書法家粗圓體" w:eastAsia="書法家粗圓體" w:hint="eastAsia"/>
          <w:sz w:val="42"/>
          <w:szCs w:val="42"/>
        </w:rPr>
        <w:t>於開始活動前</w:t>
      </w:r>
      <w:r w:rsidRPr="00E8559B">
        <w:rPr>
          <w:rFonts w:ascii="書法家粗圓體" w:eastAsia="書法家粗圓體" w:hint="eastAsia"/>
          <w:sz w:val="42"/>
          <w:szCs w:val="42"/>
        </w:rPr>
        <w:t>以肥皂</w:t>
      </w:r>
      <w:r w:rsidR="001608CB" w:rsidRPr="00E8559B">
        <w:rPr>
          <w:rFonts w:ascii="書法家粗圓體" w:eastAsia="書法家粗圓體" w:hint="eastAsia"/>
          <w:sz w:val="42"/>
          <w:szCs w:val="42"/>
        </w:rPr>
        <w:t>徹底</w:t>
      </w:r>
      <w:r w:rsidRPr="00E8559B">
        <w:rPr>
          <w:rFonts w:ascii="書法家粗圓體" w:eastAsia="書法家粗圓體" w:hint="eastAsia"/>
          <w:sz w:val="42"/>
          <w:szCs w:val="42"/>
        </w:rPr>
        <w:t>洗手。</w:t>
      </w:r>
    </w:p>
    <w:p w:rsidR="008F6544" w:rsidRPr="00E8559B" w:rsidRDefault="00A43848" w:rsidP="008F6544">
      <w:pPr>
        <w:pStyle w:val="a3"/>
        <w:numPr>
          <w:ilvl w:val="0"/>
          <w:numId w:val="1"/>
        </w:numPr>
        <w:ind w:leftChars="0" w:left="426" w:hanging="426"/>
        <w:rPr>
          <w:rFonts w:ascii="書法家粗圓體" w:eastAsia="書法家粗圓體"/>
          <w:sz w:val="42"/>
          <w:szCs w:val="42"/>
        </w:rPr>
      </w:pPr>
      <w:r w:rsidRPr="00E8559B">
        <w:rPr>
          <w:rFonts w:ascii="書法家粗圓體" w:eastAsia="書法家粗圓體" w:hint="eastAsia"/>
          <w:sz w:val="42"/>
          <w:szCs w:val="42"/>
        </w:rPr>
        <w:t>本園</w:t>
      </w:r>
      <w:r w:rsidR="008F6544" w:rsidRPr="00E8559B">
        <w:rPr>
          <w:rFonts w:ascii="書法家粗圓體" w:eastAsia="書法家粗圓體" w:hint="eastAsia"/>
          <w:sz w:val="42"/>
          <w:szCs w:val="42"/>
        </w:rPr>
        <w:t>將視疫情狀況</w:t>
      </w:r>
      <w:r w:rsidR="001608CB" w:rsidRPr="00E8559B">
        <w:rPr>
          <w:rFonts w:ascii="書法家粗圓體" w:eastAsia="書法家粗圓體" w:hint="eastAsia"/>
          <w:sz w:val="42"/>
          <w:szCs w:val="42"/>
        </w:rPr>
        <w:t>於必要時</w:t>
      </w:r>
      <w:r w:rsidR="008F6544" w:rsidRPr="00E8559B">
        <w:rPr>
          <w:rFonts w:ascii="書法家粗圓體" w:eastAsia="書法家粗圓體" w:hint="eastAsia"/>
          <w:sz w:val="42"/>
          <w:szCs w:val="42"/>
        </w:rPr>
        <w:t>暫停非公務需要之家長及</w:t>
      </w:r>
      <w:r w:rsidR="001608CB" w:rsidRPr="00E8559B">
        <w:rPr>
          <w:rFonts w:ascii="書法家粗圓體" w:eastAsia="書法家粗圓體" w:hint="eastAsia"/>
          <w:sz w:val="42"/>
          <w:szCs w:val="42"/>
        </w:rPr>
        <w:t>民眾</w:t>
      </w:r>
      <w:r w:rsidR="008F6544" w:rsidRPr="00E8559B">
        <w:rPr>
          <w:rFonts w:ascii="書法家粗圓體" w:eastAsia="書法家粗圓體" w:hint="eastAsia"/>
          <w:sz w:val="42"/>
          <w:szCs w:val="42"/>
        </w:rPr>
        <w:t>入園，不便之處，尚敬見諒</w:t>
      </w:r>
      <w:r w:rsidR="001608CB" w:rsidRPr="00E8559B">
        <w:rPr>
          <w:rFonts w:ascii="書法家粗圓體" w:eastAsia="書法家粗圓體" w:hint="eastAsia"/>
          <w:sz w:val="42"/>
          <w:szCs w:val="42"/>
        </w:rPr>
        <w:t>並配合</w:t>
      </w:r>
      <w:r w:rsidR="008F6544" w:rsidRPr="00E8559B">
        <w:rPr>
          <w:rFonts w:ascii="書法家粗圓體" w:eastAsia="書法家粗圓體" w:hint="eastAsia"/>
          <w:sz w:val="42"/>
          <w:szCs w:val="42"/>
        </w:rPr>
        <w:t>。</w:t>
      </w:r>
    </w:p>
    <w:p w:rsidR="008F6544" w:rsidRPr="00A43848" w:rsidRDefault="008F6544" w:rsidP="008F6544">
      <w:pPr>
        <w:pStyle w:val="a3"/>
        <w:ind w:leftChars="0" w:left="360"/>
        <w:rPr>
          <w:rFonts w:ascii="書法家粗圓體" w:eastAsia="書法家粗圓體"/>
          <w:sz w:val="42"/>
          <w:szCs w:val="42"/>
        </w:rPr>
      </w:pPr>
    </w:p>
    <w:p w:rsidR="000A31FC" w:rsidRPr="00A43848" w:rsidRDefault="008F6544" w:rsidP="008F6544">
      <w:pPr>
        <w:spacing w:before="240"/>
        <w:jc w:val="right"/>
        <w:rPr>
          <w:rFonts w:ascii="書法家粗圓體" w:eastAsia="書法家粗圓體"/>
          <w:sz w:val="44"/>
          <w:szCs w:val="44"/>
        </w:rPr>
      </w:pPr>
      <w:r w:rsidRPr="00A43848">
        <w:rPr>
          <w:rFonts w:ascii="書法家粗圓體" w:eastAsia="書法家粗圓體" w:hint="eastAsia"/>
          <w:sz w:val="44"/>
          <w:szCs w:val="44"/>
        </w:rPr>
        <w:t>臺北市立文山幼兒園</w:t>
      </w:r>
      <w:r w:rsidR="00080B97">
        <w:rPr>
          <w:rFonts w:ascii="書法家粗圓體" w:eastAsia="書法家粗圓體" w:hint="eastAsia"/>
          <w:sz w:val="44"/>
          <w:szCs w:val="44"/>
        </w:rPr>
        <w:t xml:space="preserve"> </w:t>
      </w:r>
      <w:r w:rsidR="00696BFA">
        <w:rPr>
          <w:rFonts w:ascii="書法家粗圓體" w:eastAsia="書法家粗圓體" w:hint="eastAsia"/>
          <w:sz w:val="44"/>
          <w:szCs w:val="44"/>
        </w:rPr>
        <w:t>110</w:t>
      </w:r>
      <w:r w:rsidRPr="00A43848">
        <w:rPr>
          <w:rFonts w:ascii="書法家粗圓體" w:eastAsia="書法家粗圓體" w:hint="eastAsia"/>
          <w:sz w:val="44"/>
          <w:szCs w:val="44"/>
        </w:rPr>
        <w:t>年</w:t>
      </w:r>
      <w:r w:rsidR="00080B97">
        <w:rPr>
          <w:rFonts w:ascii="書法家粗圓體" w:eastAsia="書法家粗圓體" w:hint="eastAsia"/>
          <w:sz w:val="44"/>
          <w:szCs w:val="44"/>
        </w:rPr>
        <w:t xml:space="preserve"> </w:t>
      </w:r>
      <w:r w:rsidR="00696BFA">
        <w:rPr>
          <w:rFonts w:ascii="書法家粗圓體" w:eastAsia="書法家粗圓體" w:hint="eastAsia"/>
          <w:sz w:val="44"/>
          <w:szCs w:val="44"/>
        </w:rPr>
        <w:t>9</w:t>
      </w:r>
      <w:r w:rsidRPr="00A43848">
        <w:rPr>
          <w:rFonts w:ascii="書法家粗圓體" w:eastAsia="書法家粗圓體" w:hint="eastAsia"/>
          <w:sz w:val="44"/>
          <w:szCs w:val="44"/>
        </w:rPr>
        <w:t>月</w:t>
      </w:r>
      <w:r w:rsidR="00080B97">
        <w:rPr>
          <w:rFonts w:ascii="書法家粗圓體" w:eastAsia="書法家粗圓體" w:hint="eastAsia"/>
          <w:sz w:val="44"/>
          <w:szCs w:val="44"/>
        </w:rPr>
        <w:t xml:space="preserve"> </w:t>
      </w:r>
      <w:r w:rsidR="00696BFA">
        <w:rPr>
          <w:rFonts w:ascii="書法家粗圓體" w:eastAsia="書法家粗圓體" w:hint="eastAsia"/>
          <w:sz w:val="44"/>
          <w:szCs w:val="44"/>
        </w:rPr>
        <w:t>01</w:t>
      </w:r>
      <w:bookmarkStart w:id="0" w:name="_GoBack"/>
      <w:bookmarkEnd w:id="0"/>
      <w:r w:rsidRPr="00A43848">
        <w:rPr>
          <w:rFonts w:ascii="書法家粗圓體" w:eastAsia="書法家粗圓體" w:hint="eastAsia"/>
          <w:sz w:val="44"/>
          <w:szCs w:val="44"/>
        </w:rPr>
        <w:t>日</w:t>
      </w:r>
    </w:p>
    <w:sectPr w:rsidR="000A31FC" w:rsidRPr="00A43848" w:rsidSect="008F6544">
      <w:pgSz w:w="11906" w:h="16838"/>
      <w:pgMar w:top="567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81" w:rsidRDefault="00252081" w:rsidP="005E4882">
      <w:r>
        <w:separator/>
      </w:r>
    </w:p>
  </w:endnote>
  <w:endnote w:type="continuationSeparator" w:id="0">
    <w:p w:rsidR="00252081" w:rsidRDefault="00252081" w:rsidP="005E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儷粗圓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書法家粗圓體">
    <w:altName w:val="微軟正黑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81" w:rsidRDefault="00252081" w:rsidP="005E4882">
      <w:r>
        <w:separator/>
      </w:r>
    </w:p>
  </w:footnote>
  <w:footnote w:type="continuationSeparator" w:id="0">
    <w:p w:rsidR="00252081" w:rsidRDefault="00252081" w:rsidP="005E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460D6"/>
    <w:multiLevelType w:val="hybridMultilevel"/>
    <w:tmpl w:val="49EC6FFC"/>
    <w:lvl w:ilvl="0" w:tplc="A3A8F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9A"/>
    <w:rsid w:val="00080B97"/>
    <w:rsid w:val="000A275D"/>
    <w:rsid w:val="000A31FC"/>
    <w:rsid w:val="001608CB"/>
    <w:rsid w:val="001868F4"/>
    <w:rsid w:val="001B0D46"/>
    <w:rsid w:val="00252081"/>
    <w:rsid w:val="005E4882"/>
    <w:rsid w:val="00696BFA"/>
    <w:rsid w:val="00764F5A"/>
    <w:rsid w:val="008B4269"/>
    <w:rsid w:val="008F6544"/>
    <w:rsid w:val="00A43848"/>
    <w:rsid w:val="00C8580D"/>
    <w:rsid w:val="00E8559B"/>
    <w:rsid w:val="00E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440687"/>
  <w15:chartTrackingRefBased/>
  <w15:docId w15:val="{AF5FA585-F466-4921-802F-E7C374C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B0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0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48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4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2021-02-20T03:23:00Z</cp:lastPrinted>
  <dcterms:created xsi:type="dcterms:W3CDTF">2021-08-23T05:49:00Z</dcterms:created>
  <dcterms:modified xsi:type="dcterms:W3CDTF">2021-08-23T05:49:00Z</dcterms:modified>
</cp:coreProperties>
</file>