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4" w:rsidRPr="004E265C" w:rsidRDefault="002B1436" w:rsidP="004E265C">
      <w:pPr>
        <w:pStyle w:val="BodyText"/>
        <w:spacing w:line="562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E265C">
        <w:rPr>
          <w:rFonts w:ascii="標楷體" w:eastAsia="標楷體" w:hAnsi="標楷體"/>
          <w:b/>
          <w:w w:val="105"/>
          <w:sz w:val="32"/>
          <w:szCs w:val="32"/>
        </w:rPr>
        <w:t>臺北智慧城市相關獲獎紀錄(截至</w:t>
      </w:r>
      <w:r w:rsidR="00E072CE" w:rsidRPr="00E23910">
        <w:rPr>
          <w:rFonts w:ascii="Times New Roman" w:eastAsia="標楷體" w:hAnsi="Times New Roman" w:cs="Times New Roman"/>
          <w:b/>
          <w:w w:val="105"/>
          <w:sz w:val="32"/>
          <w:szCs w:val="32"/>
        </w:rPr>
        <w:t>10</w:t>
      </w:r>
      <w:r w:rsidR="007317CC" w:rsidRPr="00E23910">
        <w:rPr>
          <w:rFonts w:ascii="Times New Roman" w:eastAsia="標楷體" w:hAnsi="Times New Roman" w:cs="Times New Roman"/>
          <w:b/>
          <w:w w:val="105"/>
          <w:sz w:val="32"/>
          <w:szCs w:val="32"/>
        </w:rPr>
        <w:t>8</w:t>
      </w:r>
      <w:r w:rsidRPr="00E23910">
        <w:rPr>
          <w:rFonts w:ascii="Times New Roman" w:eastAsia="標楷體" w:hAnsi="Times New Roman" w:cs="Times New Roman"/>
          <w:b/>
          <w:w w:val="105"/>
          <w:sz w:val="32"/>
          <w:szCs w:val="32"/>
        </w:rPr>
        <w:t>年</w:t>
      </w:r>
      <w:r w:rsidR="001A46EB">
        <w:rPr>
          <w:rFonts w:ascii="Times New Roman" w:eastAsia="標楷體" w:hAnsi="Times New Roman" w:cs="Times New Roman" w:hint="eastAsia"/>
          <w:b/>
          <w:w w:val="105"/>
          <w:sz w:val="32"/>
          <w:szCs w:val="32"/>
        </w:rPr>
        <w:t>7</w:t>
      </w:r>
      <w:r w:rsidRPr="00E23910">
        <w:rPr>
          <w:rFonts w:ascii="Times New Roman" w:eastAsia="標楷體" w:hAnsi="Times New Roman" w:cs="Times New Roman"/>
          <w:b/>
          <w:w w:val="105"/>
          <w:sz w:val="32"/>
          <w:szCs w:val="32"/>
        </w:rPr>
        <w:t>月</w:t>
      </w:r>
      <w:r w:rsidR="001A46EB">
        <w:rPr>
          <w:rFonts w:ascii="Times New Roman" w:eastAsia="標楷體" w:hAnsi="Times New Roman" w:cs="Times New Roman" w:hint="eastAsia"/>
          <w:b/>
          <w:w w:val="105"/>
          <w:sz w:val="32"/>
          <w:szCs w:val="32"/>
        </w:rPr>
        <w:t>4</w:t>
      </w:r>
      <w:r w:rsidRPr="004E265C">
        <w:rPr>
          <w:rFonts w:ascii="標楷體" w:eastAsia="標楷體" w:hAnsi="標楷體"/>
          <w:b/>
          <w:w w:val="105"/>
          <w:sz w:val="32"/>
          <w:szCs w:val="32"/>
        </w:rPr>
        <w:t>日止)</w:t>
      </w:r>
    </w:p>
    <w:p w:rsidR="00A25554" w:rsidRPr="00E072CE" w:rsidRDefault="00A25554">
      <w:pPr>
        <w:pStyle w:val="BodyText"/>
        <w:spacing w:before="11"/>
        <w:rPr>
          <w:rFonts w:ascii="標楷體" w:eastAsia="標楷體" w:hAnsi="標楷體"/>
          <w:sz w:val="24"/>
          <w:szCs w:val="24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3"/>
        <w:gridCol w:w="2551"/>
        <w:gridCol w:w="2693"/>
      </w:tblGrid>
      <w:tr w:rsidR="00E072CE" w:rsidRPr="00CB47B7">
        <w:trPr>
          <w:trHeight w:val="360"/>
        </w:trPr>
        <w:tc>
          <w:tcPr>
            <w:tcW w:w="852" w:type="dxa"/>
            <w:shd w:val="clear" w:color="auto" w:fill="BEBEBE"/>
          </w:tcPr>
          <w:p w:rsidR="00A25554" w:rsidRPr="00CB47B7" w:rsidRDefault="002B1436" w:rsidP="00E23910">
            <w:pPr>
              <w:pStyle w:val="TableParagraph"/>
              <w:spacing w:line="340" w:lineRule="exact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年度</w:t>
            </w:r>
          </w:p>
        </w:tc>
        <w:tc>
          <w:tcPr>
            <w:tcW w:w="3403" w:type="dxa"/>
            <w:shd w:val="clear" w:color="auto" w:fill="BEBEBE"/>
          </w:tcPr>
          <w:p w:rsidR="00A25554" w:rsidRPr="00CB47B7" w:rsidRDefault="002B1436" w:rsidP="00E23910">
            <w:pPr>
              <w:pStyle w:val="TableParagraph"/>
              <w:spacing w:line="340" w:lineRule="exact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獎項</w:t>
            </w:r>
          </w:p>
        </w:tc>
        <w:tc>
          <w:tcPr>
            <w:tcW w:w="2551" w:type="dxa"/>
            <w:shd w:val="clear" w:color="auto" w:fill="BEBEBE"/>
          </w:tcPr>
          <w:p w:rsidR="00A25554" w:rsidRPr="00CB47B7" w:rsidRDefault="002B1436" w:rsidP="00E23910">
            <w:pPr>
              <w:pStyle w:val="TableParagraph"/>
              <w:spacing w:line="3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頒獎單位</w:t>
            </w:r>
          </w:p>
        </w:tc>
        <w:tc>
          <w:tcPr>
            <w:tcW w:w="2693" w:type="dxa"/>
            <w:shd w:val="clear" w:color="auto" w:fill="BEBEBE"/>
          </w:tcPr>
          <w:p w:rsidR="00A25554" w:rsidRPr="00CB47B7" w:rsidRDefault="002B1436" w:rsidP="00E23910">
            <w:pPr>
              <w:pStyle w:val="TableParagraph"/>
              <w:spacing w:line="340" w:lineRule="exact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CB47B7">
              <w:rPr>
                <w:rFonts w:ascii="Arial" w:eastAsia="標楷體" w:hAnsi="Arial" w:cs="Arial"/>
                <w:sz w:val="24"/>
                <w:szCs w:val="24"/>
              </w:rPr>
              <w:t>來源</w:t>
            </w:r>
          </w:p>
        </w:tc>
      </w:tr>
      <w:tr w:rsidR="0087522D" w:rsidRPr="0087522D" w:rsidTr="0087522D">
        <w:trPr>
          <w:trHeight w:val="360"/>
        </w:trPr>
        <w:tc>
          <w:tcPr>
            <w:tcW w:w="852" w:type="dxa"/>
            <w:shd w:val="clear" w:color="auto" w:fill="auto"/>
          </w:tcPr>
          <w:p w:rsidR="0087522D" w:rsidRPr="00CB47B7" w:rsidRDefault="0087522D" w:rsidP="0087522D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</w:p>
        </w:tc>
        <w:tc>
          <w:tcPr>
            <w:tcW w:w="3403" w:type="dxa"/>
            <w:shd w:val="clear" w:color="auto" w:fill="auto"/>
          </w:tcPr>
          <w:p w:rsidR="0087522D" w:rsidRPr="00CB47B7" w:rsidRDefault="0087522D" w:rsidP="0087522D">
            <w:pPr>
              <w:pStyle w:val="TableParagraph"/>
              <w:ind w:left="204" w:right="102" w:firstLineChars="100" w:firstLine="228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87522D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亞太區頂尖智慧城市大獎</w:t>
            </w:r>
            <w:r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Winner of Smart City Asia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 xml:space="preserve"> Pacific Awards-</w:t>
            </w:r>
            <w:r w:rsidRPr="0087522D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 xml:space="preserve"> 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T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ransport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 xml:space="preserve">nfrastructure- 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 xml:space="preserve">Transportation 2.0- AI Driven Transportation Management 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(</w:t>
            </w:r>
            <w:r w:rsidRPr="0087522D"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交通運輸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2.0 - AI</w:t>
            </w:r>
            <w:r w:rsidRPr="0087522D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交通治理新模式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7522D" w:rsidRPr="00CB47B7" w:rsidRDefault="0087522D" w:rsidP="0087522D">
            <w:pPr>
              <w:pStyle w:val="TableParagraph"/>
              <w:ind w:left="2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國際數據資訊</w:t>
            </w:r>
          </w:p>
          <w:p w:rsidR="0087522D" w:rsidRPr="00CB47B7" w:rsidRDefault="0087522D" w:rsidP="0087522D">
            <w:pPr>
              <w:pStyle w:val="TableParagraph"/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(IDC, International Data Corporation)</w:t>
            </w:r>
          </w:p>
        </w:tc>
        <w:tc>
          <w:tcPr>
            <w:tcW w:w="2693" w:type="dxa"/>
            <w:shd w:val="clear" w:color="auto" w:fill="auto"/>
          </w:tcPr>
          <w:p w:rsidR="0087522D" w:rsidRPr="00CB47B7" w:rsidRDefault="0087522D" w:rsidP="002B67F7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https://www.idc.com/ap/smartcities/2019-winners/</w:t>
              </w:r>
            </w:hyperlink>
          </w:p>
        </w:tc>
      </w:tr>
      <w:tr w:rsidR="0087522D" w:rsidRPr="00CB47B7">
        <w:trPr>
          <w:trHeight w:val="1439"/>
        </w:trPr>
        <w:tc>
          <w:tcPr>
            <w:tcW w:w="852" w:type="dxa"/>
          </w:tcPr>
          <w:p w:rsidR="0087522D" w:rsidRPr="00CB47B7" w:rsidRDefault="0087522D" w:rsidP="003D308D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87522D" w:rsidRDefault="0087522D" w:rsidP="003D308D">
            <w:pPr>
              <w:pStyle w:val="TableParagraph"/>
              <w:ind w:left="0" w:right="102" w:firstLineChars="100" w:firstLine="228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 GO SMART Awards</w:t>
            </w:r>
          </w:p>
          <w:p w:rsidR="0087522D" w:rsidRPr="00CB47B7" w:rsidRDefault="0087522D" w:rsidP="003D308D">
            <w:pPr>
              <w:pStyle w:val="TableParagraph"/>
              <w:ind w:left="0" w:right="102" w:firstLineChars="100" w:firstLine="228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示範獎</w:t>
            </w:r>
          </w:p>
          <w:p w:rsidR="0087522D" w:rsidRPr="00CB47B7" w:rsidRDefault="0087522D" w:rsidP="003D308D">
            <w:pPr>
              <w:pStyle w:val="TableParagraph"/>
              <w:ind w:left="0" w:right="102" w:firstLineChars="100" w:firstLine="228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 GO SMART Award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7522D" w:rsidRPr="00CB47B7" w:rsidRDefault="0087522D" w:rsidP="003D308D">
            <w:pPr>
              <w:pStyle w:val="TableParagraph"/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GO SMART Secretariat</w:t>
            </w:r>
          </w:p>
        </w:tc>
        <w:tc>
          <w:tcPr>
            <w:tcW w:w="2693" w:type="dxa"/>
          </w:tcPr>
          <w:p w:rsidR="0087522D" w:rsidRPr="00CB47B7" w:rsidRDefault="0087522D" w:rsidP="003D308D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7" w:history="1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https://www.citiesgosmart.org/years_2019.htm</w:t>
              </w:r>
            </w:hyperlink>
          </w:p>
        </w:tc>
      </w:tr>
      <w:tr w:rsidR="0087522D" w:rsidRPr="00CB47B7">
        <w:trPr>
          <w:trHeight w:val="1439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智慧城市創新應用獎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縣市創新應用組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-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智慧環保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)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Innovation Application Award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ind w:left="0"/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  <w:lang w:eastAsia="zh-HK"/>
              </w:rPr>
              <w:t>台北市電腦商業同業公會</w:t>
            </w:r>
          </w:p>
        </w:tc>
        <w:tc>
          <w:tcPr>
            <w:tcW w:w="2693" w:type="dxa"/>
          </w:tcPr>
          <w:p w:rsidR="0087522D" w:rsidRPr="00CB47B7" w:rsidRDefault="0087522D" w:rsidP="00CB47B7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8" w:history="1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http://smartcity.org.tw/news_release1.php?id=587</w:t>
              </w:r>
            </w:hyperlink>
          </w:p>
        </w:tc>
      </w:tr>
      <w:tr w:rsidR="0087522D" w:rsidRPr="00CB47B7">
        <w:trPr>
          <w:trHeight w:val="1439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智慧城市創新應用獎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縣市創新應用組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-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HK"/>
              </w:rPr>
              <w:t>安全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)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Innovation Application Award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台北市電腦商業同業公會</w:t>
            </w:r>
          </w:p>
        </w:tc>
        <w:tc>
          <w:tcPr>
            <w:tcW w:w="2693" w:type="dxa"/>
          </w:tcPr>
          <w:p w:rsidR="0087522D" w:rsidRPr="00CB47B7" w:rsidRDefault="0087522D" w:rsidP="00CB47B7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9" w:history="1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http://smartcity.org.tw/news_release1.php?id=587</w:t>
              </w:r>
            </w:hyperlink>
          </w:p>
        </w:tc>
      </w:tr>
      <w:tr w:rsidR="0087522D" w:rsidRPr="00CB47B7">
        <w:trPr>
          <w:trHeight w:val="1439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0" w:right="102" w:firstLineChars="100" w:firstLine="228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2019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智慧城市創新應用獎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縣市創新應用組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-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智慧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HK"/>
              </w:rPr>
              <w:t>政府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)</w:t>
            </w:r>
          </w:p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(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Innovation Application Award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台北市電腦商業同業公會</w:t>
            </w:r>
          </w:p>
        </w:tc>
        <w:tc>
          <w:tcPr>
            <w:tcW w:w="2693" w:type="dxa"/>
          </w:tcPr>
          <w:p w:rsidR="0087522D" w:rsidRPr="00CB47B7" w:rsidRDefault="0087522D" w:rsidP="00CB47B7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10" w:history="1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http://smartcity.org.tw/news_release1.php?id=587</w:t>
              </w:r>
            </w:hyperlink>
          </w:p>
        </w:tc>
      </w:tr>
      <w:tr w:rsidR="0087522D" w:rsidRPr="00CB47B7">
        <w:trPr>
          <w:trHeight w:val="1439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2018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204" w:right="102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全球智慧城市政府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val="en-US"/>
              </w:rPr>
              <w:t xml:space="preserve"> TOP50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  <w:t>(No.16)</w:t>
            </w:r>
          </w:p>
          <w:p w:rsidR="0087522D" w:rsidRPr="00CB47B7" w:rsidRDefault="0087522D" w:rsidP="00CB47B7">
            <w:pPr>
              <w:pStyle w:val="TableParagraph"/>
              <w:ind w:left="204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  <w:lang w:val="en-US"/>
              </w:rPr>
              <w:t>World's Top 50 Smart City</w:t>
            </w:r>
          </w:p>
          <w:p w:rsidR="0087522D" w:rsidRPr="00CB47B7" w:rsidRDefault="0087522D" w:rsidP="00CB47B7">
            <w:pPr>
              <w:pStyle w:val="TableParagraph"/>
              <w:ind w:left="204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  <w:lang w:val="en-US"/>
              </w:rPr>
              <w:t>Governments-No.16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新加坡</w:t>
            </w: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 xml:space="preserve"> Eden Strategy 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Institute</w:t>
            </w:r>
          </w:p>
        </w:tc>
        <w:tc>
          <w:tcPr>
            <w:tcW w:w="2693" w:type="dxa"/>
          </w:tcPr>
          <w:p w:rsidR="0087522D" w:rsidRPr="00CB47B7" w:rsidRDefault="0087522D" w:rsidP="00CB47B7">
            <w:pPr>
              <w:pStyle w:val="TableParagraph"/>
              <w:rPr>
                <w:rFonts w:ascii="Arial" w:eastAsia="標楷體" w:hAnsi="Arial" w:cs="Arial"/>
                <w:sz w:val="24"/>
                <w:szCs w:val="24"/>
              </w:rPr>
            </w:pPr>
            <w:hyperlink r:id="rId11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https://www.smartcitygovt.co</w:t>
              </w:r>
            </w:hyperlink>
            <w:r w:rsidRPr="00CB47B7">
              <w:rPr>
                <w:rStyle w:val="Hyperlink"/>
                <w:rFonts w:ascii="Arial" w:eastAsia="標楷體" w:hAnsi="Arial" w:cs="Arial"/>
                <w:sz w:val="24"/>
                <w:szCs w:val="24"/>
              </w:rPr>
              <w:t xml:space="preserve"> </w:t>
            </w:r>
            <w:hyperlink r:id="rId12">
              <w:r w:rsidRPr="00CB47B7">
                <w:rPr>
                  <w:rStyle w:val="Hyperlink"/>
                  <w:rFonts w:ascii="Arial" w:eastAsia="標楷體" w:hAnsi="Arial" w:cs="Arial"/>
                  <w:sz w:val="24"/>
                  <w:szCs w:val="24"/>
                </w:rPr>
                <w:t>m/</w:t>
              </w:r>
            </w:hyperlink>
          </w:p>
        </w:tc>
      </w:tr>
      <w:tr w:rsidR="0087522D" w:rsidRPr="0087522D">
        <w:trPr>
          <w:trHeight w:val="1439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2018</w:t>
            </w:r>
          </w:p>
        </w:tc>
        <w:tc>
          <w:tcPr>
            <w:tcW w:w="3403" w:type="dxa"/>
          </w:tcPr>
          <w:p w:rsidR="0087522D" w:rsidRPr="00CB47B7" w:rsidRDefault="0087522D" w:rsidP="00E23910">
            <w:pPr>
              <w:pStyle w:val="TableParagraph"/>
              <w:ind w:left="108" w:right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亞太區頂尖智慧城市大獎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(Winner of Smart City Asia/ Pacific Awards-Transportation Category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</w:p>
          <w:p w:rsidR="0087522D" w:rsidRPr="00CB47B7" w:rsidRDefault="0087522D" w:rsidP="00E23910">
            <w:pPr>
              <w:pStyle w:val="TableParagraph"/>
              <w:ind w:left="108" w:right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Sustainable Infrastructure Category)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ind w:left="2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國際數據資訊</w:t>
            </w:r>
          </w:p>
          <w:p w:rsidR="0087522D" w:rsidRPr="00CB47B7" w:rsidRDefault="0087522D" w:rsidP="00E23910">
            <w:pPr>
              <w:pStyle w:val="TableParagraph"/>
              <w:ind w:right="3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(IDC, International Data Corporation)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13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https://www.idc.com/getdoc.j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14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sp?containerId=prAP441020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15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18</w:t>
              </w:r>
            </w:hyperlink>
          </w:p>
        </w:tc>
      </w:tr>
      <w:tr w:rsidR="0087522D" w:rsidRPr="0087522D">
        <w:trPr>
          <w:trHeight w:val="2342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Award of Distinction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卓越獎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spacing w:before="60"/>
              <w:ind w:left="207" w:right="18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國際開放標準組織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(The Open Group)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年度大會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屆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The Open Group Awards for Innovation and</w:t>
            </w:r>
          </w:p>
          <w:p w:rsidR="0087522D" w:rsidRPr="00CB47B7" w:rsidRDefault="0087522D" w:rsidP="00CB47B7">
            <w:pPr>
              <w:pStyle w:val="TableParagraph"/>
              <w:ind w:left="2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Excellence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16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https://www.opengroup.org/2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17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018-bangalore-awards-winne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18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rs</w:t>
              </w:r>
            </w:hyperlink>
          </w:p>
        </w:tc>
      </w:tr>
      <w:tr w:rsidR="0087522D" w:rsidRPr="0087522D">
        <w:trPr>
          <w:trHeight w:val="1441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108" w:right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第一屆數位轉型領導者營運模式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轉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型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者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大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獎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(Winner of DX 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Leader-Operational Transformation</w:t>
            </w:r>
          </w:p>
          <w:p w:rsidR="0087522D" w:rsidRPr="00CB47B7" w:rsidRDefault="0087522D" w:rsidP="00CB47B7">
            <w:pPr>
              <w:pStyle w:val="TableParagraph"/>
              <w:ind w:left="10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Award)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ind w:left="2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國際數據資訊</w:t>
            </w:r>
          </w:p>
          <w:p w:rsidR="0087522D" w:rsidRPr="00CB47B7" w:rsidRDefault="0087522D" w:rsidP="00E23910">
            <w:pPr>
              <w:pStyle w:val="TableParagraph"/>
              <w:ind w:right="3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(IDC, International Data Corporation)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19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https://www.idcdxawards.co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0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m/dx-awards-country-winner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1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s-2017/</w:t>
              </w:r>
            </w:hyperlink>
          </w:p>
        </w:tc>
      </w:tr>
      <w:tr w:rsidR="0087522D" w:rsidRPr="0087522D">
        <w:trPr>
          <w:trHeight w:val="1800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ind w:left="108" w:right="106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合作城市金質獎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(Golden Award-Cooperative City)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ind w:right="3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世界電子化政府組織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(WeGO, World</w:t>
            </w:r>
          </w:p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e-Governments Organization of Cities and</w:t>
            </w:r>
          </w:p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Local Governments)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22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http://www.goldenpin.org.tw/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3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en/contacts/</w:t>
              </w:r>
            </w:hyperlink>
          </w:p>
        </w:tc>
      </w:tr>
      <w:tr w:rsidR="0087522D" w:rsidRPr="0087522D">
        <w:trPr>
          <w:trHeight w:val="1581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spacing w:before="57"/>
              <w:ind w:left="204" w:right="4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ITS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世界大會名人堂地方政府成就獎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(Winner of Local Government Awards)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spacing w:before="17"/>
              <w:ind w:left="207" w:right="20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智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慧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型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運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輸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統世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界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大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會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(ITS, 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Intelligent Transportation System World Congress)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24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http://www.itsinternational.c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5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om/sections/associations/new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6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s/its-world-congress-hall-of-f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7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ame-winners-announced/</w:t>
              </w:r>
            </w:hyperlink>
          </w:p>
        </w:tc>
      </w:tr>
      <w:tr w:rsidR="0087522D" w:rsidRPr="0087522D">
        <w:trPr>
          <w:trHeight w:val="1204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spacing w:before="60"/>
              <w:ind w:left="20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亞太優秀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PMO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獎</w:t>
            </w: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 xml:space="preserve"> (Asia Pacific </w:t>
            </w: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Excellent Project Management</w:t>
            </w:r>
          </w:p>
          <w:p w:rsidR="0087522D" w:rsidRPr="00CB47B7" w:rsidRDefault="0087522D" w:rsidP="00CB47B7">
            <w:pPr>
              <w:pStyle w:val="TableParagraph"/>
              <w:ind w:left="20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Award)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國際專案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管理學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會</w:t>
            </w: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(PMI, ProjectManagement 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Institute 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28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https://propertyawards.net/asi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29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a-pacific-2017/</w:t>
              </w:r>
            </w:hyperlink>
          </w:p>
        </w:tc>
      </w:tr>
      <w:tr w:rsidR="0087522D" w:rsidRPr="0087522D">
        <w:trPr>
          <w:trHeight w:val="1583"/>
        </w:trPr>
        <w:tc>
          <w:tcPr>
            <w:tcW w:w="852" w:type="dxa"/>
          </w:tcPr>
          <w:p w:rsidR="0087522D" w:rsidRPr="00CB47B7" w:rsidRDefault="0087522D" w:rsidP="00E23910">
            <w:pPr>
              <w:pStyle w:val="TableParagraph"/>
              <w:ind w:left="10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2016</w:t>
            </w:r>
          </w:p>
        </w:tc>
        <w:tc>
          <w:tcPr>
            <w:tcW w:w="3403" w:type="dxa"/>
          </w:tcPr>
          <w:p w:rsidR="0087522D" w:rsidRPr="00CB47B7" w:rsidRDefault="0087522D" w:rsidP="00CB47B7">
            <w:pPr>
              <w:pStyle w:val="TableParagraph"/>
              <w:spacing w:before="54"/>
              <w:ind w:left="204" w:right="5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亞太區頂尖智慧城市大獎</w:t>
            </w: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(Winner of Smart City Asia/Pacific Awards-</w:t>
            </w:r>
          </w:p>
          <w:p w:rsidR="0087522D" w:rsidRPr="00CB47B7" w:rsidRDefault="0087522D" w:rsidP="00CB47B7">
            <w:pPr>
              <w:pStyle w:val="TableParagraph"/>
              <w:ind w:left="20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Transportation Category)</w:t>
            </w:r>
          </w:p>
        </w:tc>
        <w:tc>
          <w:tcPr>
            <w:tcW w:w="2551" w:type="dxa"/>
          </w:tcPr>
          <w:p w:rsidR="0087522D" w:rsidRPr="00CB47B7" w:rsidRDefault="0087522D" w:rsidP="00CB47B7">
            <w:pPr>
              <w:pStyle w:val="TableParagraph"/>
              <w:ind w:left="2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47B7">
              <w:rPr>
                <w:rFonts w:ascii="Times New Roman" w:eastAsia="標楷體" w:hAnsi="Times New Roman" w:cs="Times New Roman"/>
                <w:sz w:val="24"/>
                <w:szCs w:val="24"/>
              </w:rPr>
              <w:t>國際數據資訊</w:t>
            </w:r>
          </w:p>
          <w:p w:rsidR="0087522D" w:rsidRPr="00CB47B7" w:rsidRDefault="0087522D" w:rsidP="00E23910">
            <w:pPr>
              <w:pStyle w:val="TableParagraph"/>
              <w:spacing w:before="54"/>
              <w:ind w:left="204" w:right="50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910">
              <w:rPr>
                <w:rFonts w:ascii="Times New Roman" w:eastAsia="標楷體" w:hAnsi="Times New Roman" w:cs="Times New Roman"/>
                <w:sz w:val="24"/>
                <w:szCs w:val="24"/>
              </w:rPr>
              <w:t>(IDC, International Data Corporation)</w:t>
            </w:r>
          </w:p>
        </w:tc>
        <w:tc>
          <w:tcPr>
            <w:tcW w:w="2693" w:type="dxa"/>
          </w:tcPr>
          <w:p w:rsidR="0087522D" w:rsidRPr="002E5512" w:rsidRDefault="0087522D" w:rsidP="00CB47B7">
            <w:pPr>
              <w:pStyle w:val="TableParagraph"/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</w:pPr>
            <w:hyperlink r:id="rId30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https://www.urenio.org/2016/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31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08/22/2016-top-smart-city-pr</w:t>
              </w:r>
            </w:hyperlink>
            <w:r w:rsidRPr="002E5512">
              <w:rPr>
                <w:rStyle w:val="Hyperlink"/>
                <w:rFonts w:ascii="Arial" w:eastAsia="標楷體" w:hAnsi="Arial" w:cs="Arial"/>
                <w:sz w:val="24"/>
                <w:szCs w:val="24"/>
                <w:lang w:val="en-US"/>
              </w:rPr>
              <w:t xml:space="preserve"> </w:t>
            </w:r>
            <w:hyperlink r:id="rId32">
              <w:r w:rsidRPr="002E5512">
                <w:rPr>
                  <w:rStyle w:val="Hyperlink"/>
                  <w:rFonts w:ascii="Arial" w:eastAsia="標楷體" w:hAnsi="Arial" w:cs="Arial"/>
                  <w:sz w:val="24"/>
                  <w:szCs w:val="24"/>
                  <w:lang w:val="en-US"/>
                </w:rPr>
                <w:t>ojects-asiapacific/</w:t>
              </w:r>
            </w:hyperlink>
          </w:p>
        </w:tc>
      </w:tr>
    </w:tbl>
    <w:p w:rsidR="002B1436" w:rsidRPr="00CB47B7" w:rsidRDefault="002B1436" w:rsidP="00CB47B7">
      <w:pPr>
        <w:rPr>
          <w:rFonts w:ascii="Times New Roman" w:eastAsia="標楷體" w:hAnsi="Times New Roman" w:cs="Times New Roman"/>
          <w:sz w:val="24"/>
          <w:szCs w:val="24"/>
          <w:lang w:val="en-US"/>
        </w:rPr>
      </w:pPr>
    </w:p>
    <w:sectPr w:rsidR="002B1436" w:rsidRPr="00CB47B7" w:rsidSect="00A37AA0">
      <w:footerReference w:type="default" r:id="rId33"/>
      <w:type w:val="continuous"/>
      <w:pgSz w:w="11910" w:h="16840"/>
      <w:pgMar w:top="1200" w:right="134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2C" w:rsidRDefault="00FF162C" w:rsidP="00C903D1">
      <w:r>
        <w:separator/>
      </w:r>
    </w:p>
  </w:endnote>
  <w:endnote w:type="continuationSeparator" w:id="0">
    <w:p w:rsidR="00FF162C" w:rsidRDefault="00FF162C" w:rsidP="00C9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23332"/>
      <w:docPartObj>
        <w:docPartGallery w:val="Page Numbers (Bottom of Page)"/>
        <w:docPartUnique/>
      </w:docPartObj>
    </w:sdtPr>
    <w:sdtContent>
      <w:p w:rsidR="008D73FD" w:rsidRDefault="00A37AA0">
        <w:pPr>
          <w:pStyle w:val="Footer"/>
          <w:jc w:val="center"/>
        </w:pPr>
        <w:r>
          <w:fldChar w:fldCharType="begin"/>
        </w:r>
        <w:r w:rsidR="008D73FD">
          <w:instrText>PAGE   \* MERGEFORMAT</w:instrText>
        </w:r>
        <w:r>
          <w:fldChar w:fldCharType="separate"/>
        </w:r>
        <w:r w:rsidR="001A46EB">
          <w:rPr>
            <w:noProof/>
          </w:rPr>
          <w:t>1</w:t>
        </w:r>
        <w:r>
          <w:fldChar w:fldCharType="end"/>
        </w:r>
      </w:p>
    </w:sdtContent>
  </w:sdt>
  <w:p w:rsidR="008D73FD" w:rsidRDefault="008D7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2C" w:rsidRDefault="00FF162C" w:rsidP="00C903D1">
      <w:r>
        <w:separator/>
      </w:r>
    </w:p>
  </w:footnote>
  <w:footnote w:type="continuationSeparator" w:id="0">
    <w:p w:rsidR="00FF162C" w:rsidRDefault="00FF162C" w:rsidP="00C90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25554"/>
    <w:rsid w:val="00141F80"/>
    <w:rsid w:val="001A46EB"/>
    <w:rsid w:val="002B1436"/>
    <w:rsid w:val="002E5512"/>
    <w:rsid w:val="004E265C"/>
    <w:rsid w:val="005565B5"/>
    <w:rsid w:val="007317CC"/>
    <w:rsid w:val="0087522D"/>
    <w:rsid w:val="008D73FD"/>
    <w:rsid w:val="00A25554"/>
    <w:rsid w:val="00A37AA0"/>
    <w:rsid w:val="00A97624"/>
    <w:rsid w:val="00C903D1"/>
    <w:rsid w:val="00CB47B7"/>
    <w:rsid w:val="00E072CE"/>
    <w:rsid w:val="00E23910"/>
    <w:rsid w:val="00FF162C"/>
    <w:rsid w:val="00FF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7AA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7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37AA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37AA0"/>
  </w:style>
  <w:style w:type="paragraph" w:customStyle="1" w:styleId="TableParagraph">
    <w:name w:val="Table Paragraph"/>
    <w:basedOn w:val="Normal"/>
    <w:uiPriority w:val="1"/>
    <w:qFormat/>
    <w:rsid w:val="00A37AA0"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C9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03D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C9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03D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CB4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C9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3D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9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03D1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CB4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city.org.tw/news_release1.php?id=587" TargetMode="External"/><Relationship Id="rId13" Type="http://schemas.openxmlformats.org/officeDocument/2006/relationships/hyperlink" Target="https://www.idc.com/getdoc.jsp?containerId=prAP44102018" TargetMode="External"/><Relationship Id="rId18" Type="http://schemas.openxmlformats.org/officeDocument/2006/relationships/hyperlink" Target="https://www.opengroup.org/2018-bangalore-awards-winners" TargetMode="External"/><Relationship Id="rId26" Type="http://schemas.openxmlformats.org/officeDocument/2006/relationships/hyperlink" Target="http://www.itsinternational.com/sections/associations/news/its-world-congress-hall-of-fame-winners-announc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dcdxawards.com/dx-awards-country-winners-201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itiesgosmart.org/years_2019.htm" TargetMode="External"/><Relationship Id="rId12" Type="http://schemas.openxmlformats.org/officeDocument/2006/relationships/hyperlink" Target="https://www.smartcitygovt.com/" TargetMode="External"/><Relationship Id="rId17" Type="http://schemas.openxmlformats.org/officeDocument/2006/relationships/hyperlink" Target="https://www.opengroup.org/2018-bangalore-awards-winners" TargetMode="External"/><Relationship Id="rId25" Type="http://schemas.openxmlformats.org/officeDocument/2006/relationships/hyperlink" Target="http://www.itsinternational.com/sections/associations/news/its-world-congress-hall-of-fame-winners-announced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opengroup.org/2018-bangalore-awards-winners" TargetMode="External"/><Relationship Id="rId20" Type="http://schemas.openxmlformats.org/officeDocument/2006/relationships/hyperlink" Target="https://www.idcdxawards.com/dx-awards-country-winners-2017/" TargetMode="External"/><Relationship Id="rId29" Type="http://schemas.openxmlformats.org/officeDocument/2006/relationships/hyperlink" Target="https://propertyawards.net/asia-pacific-20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dc.com/ap/smartcities/2019-winners/" TargetMode="External"/><Relationship Id="rId11" Type="http://schemas.openxmlformats.org/officeDocument/2006/relationships/hyperlink" Target="https://www.smartcitygovt.com/" TargetMode="External"/><Relationship Id="rId24" Type="http://schemas.openxmlformats.org/officeDocument/2006/relationships/hyperlink" Target="http://www.itsinternational.com/sections/associations/news/its-world-congress-hall-of-fame-winners-announced/" TargetMode="External"/><Relationship Id="rId32" Type="http://schemas.openxmlformats.org/officeDocument/2006/relationships/hyperlink" Target="https://www.urenio.org/2016/08/22/2016-top-smart-city-projects-asiapacific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dc.com/getdoc.jsp?containerId=prAP44102018" TargetMode="External"/><Relationship Id="rId23" Type="http://schemas.openxmlformats.org/officeDocument/2006/relationships/hyperlink" Target="http://www.goldenpin.org.tw/en/contacts/" TargetMode="External"/><Relationship Id="rId28" Type="http://schemas.openxmlformats.org/officeDocument/2006/relationships/hyperlink" Target="https://propertyawards.net/asia-pacific-2017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smartcity.org.tw/news_release1.php?id=587" TargetMode="External"/><Relationship Id="rId19" Type="http://schemas.openxmlformats.org/officeDocument/2006/relationships/hyperlink" Target="https://www.idcdxawards.com/dx-awards-country-winners-2017/" TargetMode="External"/><Relationship Id="rId31" Type="http://schemas.openxmlformats.org/officeDocument/2006/relationships/hyperlink" Target="https://www.urenio.org/2016/08/22/2016-top-smart-city-projects-asiapacifi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martcity.org.tw/news_release1.php?id=587" TargetMode="External"/><Relationship Id="rId14" Type="http://schemas.openxmlformats.org/officeDocument/2006/relationships/hyperlink" Target="https://www.idc.com/getdoc.jsp?containerId=prAP44102018" TargetMode="External"/><Relationship Id="rId22" Type="http://schemas.openxmlformats.org/officeDocument/2006/relationships/hyperlink" Target="http://www.goldenpin.org.tw/en/contacts/" TargetMode="External"/><Relationship Id="rId27" Type="http://schemas.openxmlformats.org/officeDocument/2006/relationships/hyperlink" Target="http://www.itsinternational.com/sections/associations/news/its-world-congress-hall-of-fame-winners-announced/" TargetMode="External"/><Relationship Id="rId30" Type="http://schemas.openxmlformats.org/officeDocument/2006/relationships/hyperlink" Target="https://www.urenio.org/2016/08/22/2016-top-smart-city-projects-asiapacifi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陳世瑋</dc:creator>
  <cp:lastModifiedBy>Debby</cp:lastModifiedBy>
  <cp:revision>8</cp:revision>
  <cp:lastPrinted>2019-04-17T07:51:00Z</cp:lastPrinted>
  <dcterms:created xsi:type="dcterms:W3CDTF">2019-04-17T07:42:00Z</dcterms:created>
  <dcterms:modified xsi:type="dcterms:W3CDTF">2019-07-04T04:18:00Z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2019-04-17T00:00:00Z</vt:filetime>
  </property>
</Properties>
</file>