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76" w:rsidRDefault="00250976" w:rsidP="00250976">
      <w:pPr>
        <w:autoSpaceDE w:val="0"/>
        <w:autoSpaceDN w:val="0"/>
        <w:adjustRightInd w:val="0"/>
        <w:jc w:val="center"/>
        <w:rPr>
          <w:rFonts w:ascii="標楷體" w:eastAsia="標楷體" w:hAnsi="標楷體" w:cs="TT2Ao00"/>
          <w:kern w:val="0"/>
          <w:sz w:val="32"/>
          <w:szCs w:val="32"/>
        </w:rPr>
      </w:pPr>
      <w:r w:rsidRPr="00250976">
        <w:rPr>
          <w:rFonts w:ascii="標楷體" w:eastAsia="標楷體" w:hAnsi="標楷體" w:cs="TT2Ao00" w:hint="eastAsia"/>
          <w:kern w:val="0"/>
          <w:sz w:val="32"/>
          <w:szCs w:val="32"/>
        </w:rPr>
        <w:t>財團法人臺北市會展產業發展基金會</w:t>
      </w:r>
    </w:p>
    <w:p w:rsidR="002A01CB" w:rsidRDefault="00473172" w:rsidP="002A01CB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TT2Ao00"/>
          <w:kern w:val="0"/>
          <w:sz w:val="32"/>
          <w:szCs w:val="32"/>
        </w:rPr>
      </w:pPr>
      <w:r>
        <w:rPr>
          <w:rFonts w:ascii="標楷體" w:eastAsia="標楷體" w:hAnsi="標楷體" w:cs="TT2Ao00" w:hint="eastAsia"/>
          <w:kern w:val="0"/>
          <w:sz w:val="32"/>
          <w:szCs w:val="32"/>
        </w:rPr>
        <w:t>人才招募</w:t>
      </w:r>
    </w:p>
    <w:p w:rsidR="002A01CB" w:rsidRPr="00250976" w:rsidRDefault="002A01CB" w:rsidP="002A01CB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TT2Ao00"/>
          <w:kern w:val="0"/>
          <w:sz w:val="32"/>
          <w:szCs w:val="32"/>
        </w:rPr>
      </w:pPr>
    </w:p>
    <w:p w:rsidR="002A01CB" w:rsidRPr="00473172" w:rsidRDefault="00473172" w:rsidP="004956E3">
      <w:pPr>
        <w:pStyle w:val="ab"/>
        <w:numPr>
          <w:ilvl w:val="0"/>
          <w:numId w:val="3"/>
        </w:numPr>
        <w:spacing w:line="360" w:lineRule="exact"/>
        <w:ind w:leftChars="0" w:left="578" w:hanging="578"/>
        <w:rPr>
          <w:rFonts w:ascii="標楷體" w:eastAsia="標楷體" w:hAnsi="標楷體" w:cs="TT2Co00"/>
          <w:kern w:val="0"/>
        </w:rPr>
      </w:pPr>
      <w:r w:rsidRPr="00473172">
        <w:rPr>
          <w:rFonts w:ascii="標楷體" w:eastAsia="標楷體" w:hAnsi="標楷體" w:cs="TT2Co00" w:hint="eastAsia"/>
          <w:kern w:val="0"/>
        </w:rPr>
        <w:t>工作職稱</w:t>
      </w:r>
      <w:r w:rsidR="002A01CB" w:rsidRPr="00473172">
        <w:rPr>
          <w:rFonts w:ascii="標楷體" w:eastAsia="標楷體" w:hAnsi="標楷體" w:cs="TT2Co00" w:hint="eastAsia"/>
          <w:kern w:val="0"/>
        </w:rPr>
        <w:t>：</w:t>
      </w:r>
      <w:r w:rsidRPr="00473172">
        <w:rPr>
          <w:rFonts w:ascii="標楷體" w:eastAsia="標楷體" w:hAnsi="標楷體" w:cs="TT2Eo00" w:hint="eastAsia"/>
          <w:kern w:val="0"/>
        </w:rPr>
        <w:t>行政人員</w:t>
      </w:r>
      <w:r w:rsidR="006B7CFE">
        <w:rPr>
          <w:rFonts w:ascii="標楷體" w:eastAsia="標楷體" w:hAnsi="標楷體" w:cs="TT2Eo00" w:hint="eastAsia"/>
          <w:kern w:val="0"/>
        </w:rPr>
        <w:t>(A)</w:t>
      </w:r>
      <w:r w:rsidR="00C07446">
        <w:rPr>
          <w:rFonts w:ascii="標楷體" w:eastAsia="標楷體" w:hAnsi="標楷體" w:cs="TT2Eo00" w:hint="eastAsia"/>
          <w:kern w:val="0"/>
        </w:rPr>
        <w:t>。</w:t>
      </w:r>
    </w:p>
    <w:p w:rsidR="00473172" w:rsidRPr="006B7CFE" w:rsidRDefault="00614C44" w:rsidP="004956E3">
      <w:pPr>
        <w:pStyle w:val="ab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TT2E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員額</w:t>
      </w:r>
      <w:r w:rsidR="00473172" w:rsidRPr="006B7CFE">
        <w:rPr>
          <w:rFonts w:ascii="標楷體" w:eastAsia="標楷體" w:hAnsi="標楷體" w:cs="TT2Eo00" w:hint="eastAsia"/>
          <w:kern w:val="0"/>
        </w:rPr>
        <w:t>：</w:t>
      </w:r>
      <w:r w:rsidRPr="006B7CFE">
        <w:rPr>
          <w:rFonts w:ascii="標楷體" w:eastAsia="標楷體" w:hAnsi="標楷體" w:cs="TT2Eo00" w:hint="eastAsia"/>
          <w:kern w:val="0"/>
        </w:rPr>
        <w:t>1人。</w:t>
      </w:r>
    </w:p>
    <w:p w:rsidR="00473172" w:rsidRPr="006B7CFE" w:rsidRDefault="00473172" w:rsidP="00AE3557">
      <w:pPr>
        <w:pStyle w:val="ab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TT2C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待遇：</w:t>
      </w:r>
      <w:r w:rsidRPr="00AE3557">
        <w:rPr>
          <w:rFonts w:ascii="標楷體" w:eastAsia="標楷體" w:hAnsi="標楷體" w:cs="TT2Eo00" w:hint="eastAsia"/>
          <w:color w:val="FF0000"/>
          <w:kern w:val="0"/>
        </w:rPr>
        <w:t>每月</w:t>
      </w:r>
      <w:r w:rsidRPr="00AE3557">
        <w:rPr>
          <w:rFonts w:ascii="標楷體" w:eastAsia="標楷體" w:hAnsi="標楷體" w:cs="Times-Roman" w:hint="eastAsia"/>
          <w:color w:val="FF0000"/>
          <w:kern w:val="0"/>
        </w:rPr>
        <w:t>新臺幣</w:t>
      </w:r>
      <w:r w:rsidR="00AE3557" w:rsidRPr="00AE3557">
        <w:rPr>
          <w:rFonts w:ascii="標楷體" w:eastAsia="標楷體" w:hAnsi="標楷體" w:cs="Times-Roman"/>
          <w:color w:val="FF0000"/>
          <w:kern w:val="0"/>
        </w:rPr>
        <w:t>30</w:t>
      </w:r>
      <w:r w:rsidR="00AE3557" w:rsidRPr="00AE3557">
        <w:rPr>
          <w:rFonts w:ascii="標楷體" w:eastAsia="標楷體" w:hAnsi="標楷體" w:cs="Times-Roman" w:hint="eastAsia"/>
          <w:color w:val="FF0000"/>
          <w:kern w:val="0"/>
        </w:rPr>
        <w:t>,</w:t>
      </w:r>
      <w:r w:rsidR="00AE3557" w:rsidRPr="00AE3557">
        <w:rPr>
          <w:rFonts w:ascii="標楷體" w:eastAsia="標楷體" w:hAnsi="標楷體" w:cs="Times-Roman"/>
          <w:color w:val="FF0000"/>
          <w:kern w:val="0"/>
        </w:rPr>
        <w:t>077</w:t>
      </w:r>
      <w:r w:rsidRPr="00AE3557">
        <w:rPr>
          <w:rFonts w:ascii="標楷體" w:eastAsia="標楷體" w:hAnsi="標楷體" w:cs="TT2Eo00" w:hint="eastAsia"/>
          <w:color w:val="FF0000"/>
          <w:kern w:val="0"/>
        </w:rPr>
        <w:t>元</w:t>
      </w:r>
      <w:r w:rsidRPr="006B7CFE">
        <w:rPr>
          <w:rFonts w:ascii="標楷體" w:eastAsia="標楷體" w:hAnsi="標楷體" w:cs="TT2Eo00" w:hint="eastAsia"/>
          <w:kern w:val="0"/>
        </w:rPr>
        <w:t>（</w:t>
      </w:r>
      <w:r w:rsidR="00ED02D3" w:rsidRPr="006B7CFE">
        <w:rPr>
          <w:rFonts w:ascii="標楷體" w:eastAsia="標楷體" w:hAnsi="標楷體" w:cs="TT2Eo00" w:hint="eastAsia"/>
          <w:kern w:val="0"/>
        </w:rPr>
        <w:t>或</w:t>
      </w:r>
      <w:r w:rsidRPr="006B7CFE">
        <w:rPr>
          <w:rFonts w:ascii="標楷體" w:eastAsia="標楷體" w:hAnsi="標楷體" w:cs="TT2Eo00" w:hint="eastAsia"/>
          <w:kern w:val="0"/>
        </w:rPr>
        <w:t>依錄取人學經歷核薪</w:t>
      </w:r>
      <w:r w:rsidR="00ED02D3" w:rsidRPr="006B7CFE">
        <w:rPr>
          <w:rFonts w:ascii="標楷體" w:eastAsia="標楷體" w:hAnsi="標楷體" w:cs="TT2Eo00"/>
          <w:kern w:val="0"/>
        </w:rPr>
        <w:t>，</w:t>
      </w:r>
      <w:r w:rsidR="00ED02D3" w:rsidRPr="006B7CFE">
        <w:rPr>
          <w:rFonts w:ascii="標楷體" w:eastAsia="標楷體" w:hAnsi="標楷體" w:cs="TT2Eo00" w:hint="eastAsia"/>
          <w:kern w:val="0"/>
        </w:rPr>
        <w:t>另須自行負擔</w:t>
      </w:r>
      <w:proofErr w:type="gramStart"/>
      <w:r w:rsidR="00ED02D3" w:rsidRPr="006B7CFE">
        <w:rPr>
          <w:rFonts w:ascii="標楷體" w:eastAsia="標楷體" w:hAnsi="標楷體" w:cs="TT2Eo00" w:hint="eastAsia"/>
          <w:kern w:val="0"/>
        </w:rPr>
        <w:t>勞</w:t>
      </w:r>
      <w:proofErr w:type="gramEnd"/>
      <w:r w:rsidR="00ED02D3" w:rsidRPr="006B7CFE">
        <w:rPr>
          <w:rFonts w:ascii="標楷體" w:eastAsia="標楷體" w:hAnsi="標楷體" w:cs="TT2Eo00" w:hint="eastAsia"/>
          <w:kern w:val="0"/>
        </w:rPr>
        <w:t>、健保等相關費</w:t>
      </w:r>
      <w:r w:rsidR="00DF36EB" w:rsidRPr="006B7CFE">
        <w:rPr>
          <w:rFonts w:ascii="標楷體" w:eastAsia="標楷體" w:hAnsi="標楷體" w:cs="TT2Eo00" w:hint="eastAsia"/>
          <w:kern w:val="0"/>
        </w:rPr>
        <w:t>用</w:t>
      </w:r>
      <w:r w:rsidRPr="006B7CFE">
        <w:rPr>
          <w:rFonts w:ascii="標楷體" w:eastAsia="標楷體" w:hAnsi="標楷體" w:cs="TT2Eo00" w:hint="eastAsia"/>
          <w:kern w:val="0"/>
        </w:rPr>
        <w:t>）</w:t>
      </w:r>
      <w:r w:rsidR="00ED02D3" w:rsidRPr="006B7CFE">
        <w:rPr>
          <w:rFonts w:ascii="標楷體" w:eastAsia="標楷體" w:hAnsi="標楷體" w:cs="TT2Eo00"/>
          <w:kern w:val="0"/>
        </w:rPr>
        <w:t>，</w:t>
      </w:r>
      <w:r w:rsidR="00ED02D3" w:rsidRPr="006B7CFE">
        <w:rPr>
          <w:rFonts w:ascii="標楷體" w:eastAsia="標楷體" w:hAnsi="標楷體" w:cs="TT2Eo00" w:hint="eastAsia"/>
          <w:kern w:val="0"/>
        </w:rPr>
        <w:t>試用期（6個月）滿，再依工作表現調整</w:t>
      </w:r>
      <w:r w:rsidRPr="006B7CFE">
        <w:rPr>
          <w:rFonts w:ascii="標楷體" w:eastAsia="標楷體" w:hAnsi="標楷體" w:cs="TT2Eo00" w:hint="eastAsia"/>
          <w:kern w:val="0"/>
        </w:rPr>
        <w:t>。</w:t>
      </w:r>
    </w:p>
    <w:p w:rsidR="00473172" w:rsidRPr="006B7CFE" w:rsidRDefault="00473172" w:rsidP="004956E3">
      <w:pPr>
        <w:pStyle w:val="ab"/>
        <w:numPr>
          <w:ilvl w:val="0"/>
          <w:numId w:val="3"/>
        </w:numPr>
        <w:spacing w:line="360" w:lineRule="exact"/>
        <w:ind w:leftChars="0" w:left="578" w:hanging="578"/>
        <w:rPr>
          <w:rFonts w:ascii="標楷體" w:eastAsia="標楷體" w:hAnsi="標楷體" w:cs="TT2C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職務簡介：</w:t>
      </w:r>
    </w:p>
    <w:p w:rsidR="00473172" w:rsidRPr="006B7CFE" w:rsidRDefault="00473172" w:rsidP="004956E3">
      <w:pPr>
        <w:pStyle w:val="ab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 w:cs="Arial"/>
        </w:rPr>
      </w:pPr>
      <w:r w:rsidRPr="006B7CFE">
        <w:rPr>
          <w:rFonts w:ascii="標楷體" w:eastAsia="標楷體" w:hAnsi="標楷體" w:cs="Arial"/>
        </w:rPr>
        <w:t>從事</w:t>
      </w:r>
      <w:r w:rsidRPr="006B7CFE">
        <w:rPr>
          <w:rFonts w:ascii="標楷體" w:eastAsia="標楷體" w:hAnsi="標楷體" w:cs="Arial" w:hint="eastAsia"/>
        </w:rPr>
        <w:t>本會營運成果</w:t>
      </w:r>
      <w:r w:rsidRPr="006B7CFE">
        <w:rPr>
          <w:rFonts w:ascii="標楷體" w:eastAsia="標楷體" w:hAnsi="標楷體" w:cs="Arial"/>
        </w:rPr>
        <w:t>資料</w:t>
      </w:r>
      <w:r w:rsidRPr="006B7CFE">
        <w:rPr>
          <w:rFonts w:ascii="標楷體" w:eastAsia="標楷體" w:hAnsi="標楷體" w:cs="Arial" w:hint="eastAsia"/>
        </w:rPr>
        <w:t>彙整</w:t>
      </w:r>
      <w:r w:rsidRPr="006B7CFE">
        <w:rPr>
          <w:rFonts w:ascii="標楷體" w:eastAsia="標楷體" w:hAnsi="標楷體" w:cs="Arial"/>
        </w:rPr>
        <w:t>及</w:t>
      </w:r>
      <w:r w:rsidRPr="006B7CFE">
        <w:rPr>
          <w:rFonts w:ascii="標楷體" w:eastAsia="標楷體" w:hAnsi="標楷體" w:cs="Arial" w:hint="eastAsia"/>
        </w:rPr>
        <w:t>議會資料</w:t>
      </w:r>
      <w:r w:rsidRPr="006B7CFE">
        <w:rPr>
          <w:rFonts w:ascii="標楷體" w:eastAsia="標楷體" w:hAnsi="標楷體" w:cs="Arial"/>
        </w:rPr>
        <w:t>處理</w:t>
      </w:r>
      <w:r w:rsidRPr="006B7CFE">
        <w:rPr>
          <w:rFonts w:ascii="標楷體" w:eastAsia="標楷體" w:hAnsi="標楷體" w:cs="Arial" w:hint="eastAsia"/>
        </w:rPr>
        <w:t>、報告撰寫、研考資料填報</w:t>
      </w:r>
      <w:r w:rsidRPr="006B7CFE">
        <w:rPr>
          <w:rFonts w:ascii="標楷體" w:eastAsia="標楷體" w:hAnsi="標楷體" w:cs="Arial"/>
        </w:rPr>
        <w:t>等相關業務</w:t>
      </w:r>
      <w:r w:rsidRPr="006B7CFE">
        <w:rPr>
          <w:rFonts w:ascii="標楷體" w:eastAsia="標楷體" w:hAnsi="標楷體" w:cs="Arial" w:hint="eastAsia"/>
        </w:rPr>
        <w:t>。</w:t>
      </w:r>
    </w:p>
    <w:p w:rsidR="00102C96" w:rsidRPr="006B7CFE" w:rsidRDefault="00473172" w:rsidP="00102C96">
      <w:pPr>
        <w:pStyle w:val="ab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 w:cs="TT2C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協辦</w:t>
      </w:r>
      <w:r w:rsidR="00102C96" w:rsidRPr="006B7CFE">
        <w:rPr>
          <w:rFonts w:ascii="標楷體" w:eastAsia="標楷體" w:hAnsi="標楷體" w:cs="TT2Co00" w:hint="eastAsia"/>
          <w:kern w:val="0"/>
        </w:rPr>
        <w:t>新生園區天使生活館、夢想館、圓山園區停車場、場地協調、周邊環境空間、交通動線、</w:t>
      </w:r>
      <w:r w:rsidR="00102C96" w:rsidRPr="006B7CFE">
        <w:rPr>
          <w:rFonts w:ascii="標楷體" w:eastAsia="標楷體" w:hAnsi="標楷體" w:cs="TT2Eo00" w:hint="eastAsia"/>
          <w:kern w:val="0"/>
        </w:rPr>
        <w:t>輿情反映案件處理</w:t>
      </w:r>
      <w:r w:rsidR="00102C96" w:rsidRPr="006B7CFE">
        <w:rPr>
          <w:rFonts w:ascii="標楷體" w:eastAsia="標楷體" w:hAnsi="標楷體" w:cs="TT2Co00" w:hint="eastAsia"/>
          <w:kern w:val="0"/>
        </w:rPr>
        <w:t>等相關業務</w:t>
      </w:r>
    </w:p>
    <w:p w:rsidR="00473172" w:rsidRPr="006B7CFE" w:rsidRDefault="00473172" w:rsidP="004956E3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TT2E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協辦營運相關總務事項，如</w:t>
      </w:r>
      <w:r w:rsidR="00102C96" w:rsidRPr="006B7CFE">
        <w:rPr>
          <w:rFonts w:ascii="標楷體" w:eastAsia="標楷體" w:hAnsi="標楷體" w:cs="TT2Eo00" w:hint="eastAsia"/>
          <w:kern w:val="0"/>
        </w:rPr>
        <w:t>公共意外險、水電費、設備雜項、房屋稅地價稅、</w:t>
      </w:r>
      <w:r w:rsidRPr="006B7CFE">
        <w:rPr>
          <w:rFonts w:ascii="標楷體" w:eastAsia="標楷體" w:hAnsi="標楷體" w:cs="TT2Eo00" w:hint="eastAsia"/>
          <w:kern w:val="0"/>
        </w:rPr>
        <w:t>財產物品及設備等之盤點、建檔</w:t>
      </w:r>
      <w:r w:rsidR="00102C96" w:rsidRPr="006B7CFE">
        <w:rPr>
          <w:rFonts w:ascii="標楷體" w:eastAsia="標楷體" w:hAnsi="標楷體" w:cs="TT2Eo00" w:hint="eastAsia"/>
          <w:kern w:val="0"/>
        </w:rPr>
        <w:t>等。</w:t>
      </w:r>
    </w:p>
    <w:p w:rsidR="00473172" w:rsidRPr="006B7CFE" w:rsidRDefault="00473172" w:rsidP="004956E3">
      <w:pPr>
        <w:pStyle w:val="ab"/>
        <w:autoSpaceDE w:val="0"/>
        <w:autoSpaceDN w:val="0"/>
        <w:adjustRightInd w:val="0"/>
        <w:spacing w:line="360" w:lineRule="exact"/>
        <w:ind w:leftChars="0" w:left="1298"/>
        <w:rPr>
          <w:rFonts w:ascii="標楷體" w:eastAsia="標楷體" w:hAnsi="標楷體" w:cs="TT2E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與調撥、管理等及其他一般性行政庶務。</w:t>
      </w:r>
    </w:p>
    <w:p w:rsidR="005A742C" w:rsidRPr="006B7CFE" w:rsidRDefault="00102C96" w:rsidP="004956E3">
      <w:pPr>
        <w:pStyle w:val="ab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 w:cs="TT2Co00"/>
          <w:kern w:val="0"/>
        </w:rPr>
      </w:pPr>
      <w:r w:rsidRPr="006B7CFE">
        <w:rPr>
          <w:rFonts w:ascii="標楷體" w:eastAsia="標楷體" w:hAnsi="標楷體" w:cs="TT2Co00" w:hint="eastAsia"/>
          <w:kern w:val="0"/>
        </w:rPr>
        <w:t>協辦臺北市</w:t>
      </w:r>
      <w:r w:rsidR="005A742C" w:rsidRPr="006B7CFE">
        <w:rPr>
          <w:rFonts w:ascii="標楷體" w:eastAsia="標楷體" w:hAnsi="標楷體" w:cs="TT2Co00" w:hint="eastAsia"/>
          <w:kern w:val="0"/>
        </w:rPr>
        <w:t>田園城市、社區園圃</w:t>
      </w:r>
      <w:r w:rsidRPr="006B7CFE">
        <w:rPr>
          <w:rFonts w:ascii="標楷體" w:eastAsia="標楷體" w:hAnsi="標楷體" w:cs="TT2Co00" w:hint="eastAsia"/>
          <w:kern w:val="0"/>
        </w:rPr>
        <w:t>、</w:t>
      </w:r>
      <w:r w:rsidR="005A742C" w:rsidRPr="006B7CFE">
        <w:rPr>
          <w:rFonts w:ascii="標楷體" w:eastAsia="標楷體" w:hAnsi="標楷體" w:cs="TT2Co00" w:hint="eastAsia"/>
          <w:kern w:val="0"/>
        </w:rPr>
        <w:t>綠美化</w:t>
      </w:r>
      <w:r w:rsidRPr="006B7CFE">
        <w:rPr>
          <w:rFonts w:ascii="標楷體" w:eastAsia="標楷體" w:hAnsi="標楷體" w:cs="TT2Co00" w:hint="eastAsia"/>
          <w:kern w:val="0"/>
        </w:rPr>
        <w:t>推廣活動等相關</w:t>
      </w:r>
      <w:r w:rsidR="005A742C" w:rsidRPr="006B7CFE">
        <w:rPr>
          <w:rFonts w:ascii="標楷體" w:eastAsia="標楷體" w:hAnsi="標楷體" w:cs="TT2Co00" w:hint="eastAsia"/>
          <w:kern w:val="0"/>
        </w:rPr>
        <w:t>業務。</w:t>
      </w:r>
    </w:p>
    <w:p w:rsidR="00102C96" w:rsidRPr="006B7CFE" w:rsidRDefault="00102C96" w:rsidP="004956E3">
      <w:pPr>
        <w:pStyle w:val="ab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 w:cs="TT2Co00"/>
          <w:kern w:val="0"/>
        </w:rPr>
      </w:pPr>
      <w:proofErr w:type="gramStart"/>
      <w:r w:rsidRPr="006B7CFE">
        <w:rPr>
          <w:rFonts w:ascii="標楷體" w:eastAsia="標楷體" w:hAnsi="標楷體" w:cs="TT2Co00" w:hint="eastAsia"/>
          <w:kern w:val="0"/>
        </w:rPr>
        <w:t>辦理花博公園</w:t>
      </w:r>
      <w:proofErr w:type="gramEnd"/>
      <w:r w:rsidRPr="006B7CFE">
        <w:rPr>
          <w:rFonts w:ascii="標楷體" w:eastAsia="標楷體" w:hAnsi="標楷體" w:cs="TT2Co00" w:hint="eastAsia"/>
          <w:kern w:val="0"/>
        </w:rPr>
        <w:t>展館服務品質考核相關業務。</w:t>
      </w:r>
    </w:p>
    <w:p w:rsidR="00473172" w:rsidRPr="006B7CFE" w:rsidRDefault="00473172" w:rsidP="004956E3">
      <w:pPr>
        <w:pStyle w:val="ab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 w:cs="TT2C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其他主管交辦事項。</w:t>
      </w:r>
    </w:p>
    <w:p w:rsidR="00473172" w:rsidRPr="006B7CFE" w:rsidRDefault="00473172" w:rsidP="004956E3">
      <w:pPr>
        <w:pStyle w:val="ab"/>
        <w:numPr>
          <w:ilvl w:val="0"/>
          <w:numId w:val="3"/>
        </w:numPr>
        <w:spacing w:line="360" w:lineRule="exact"/>
        <w:ind w:leftChars="0" w:left="578" w:hanging="578"/>
        <w:rPr>
          <w:rFonts w:ascii="標楷體" w:eastAsia="標楷體" w:hAnsi="標楷體" w:cs="TT2C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條件或專長：</w:t>
      </w:r>
      <w:bookmarkStart w:id="0" w:name="_GoBack"/>
      <w:bookmarkEnd w:id="0"/>
    </w:p>
    <w:p w:rsidR="00473172" w:rsidRPr="00D14646" w:rsidRDefault="00473172" w:rsidP="004956E3">
      <w:pPr>
        <w:pStyle w:val="ab"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 w:cs="TT2Eo00"/>
          <w:color w:val="FF00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國內外大專、大學畢業以上學位</w:t>
      </w:r>
      <w:r w:rsidR="00D14646">
        <w:rPr>
          <w:rFonts w:ascii="標楷體" w:eastAsia="標楷體" w:hAnsi="標楷體" w:cs="TT2Eo00" w:hint="eastAsia"/>
          <w:kern w:val="0"/>
        </w:rPr>
        <w:t>。</w:t>
      </w:r>
      <w:r w:rsidR="00D14646" w:rsidRPr="00D14646">
        <w:rPr>
          <w:rFonts w:ascii="標楷體" w:eastAsia="標楷體" w:hAnsi="標楷體" w:cs="TT2Eo00"/>
          <w:color w:val="FF0000"/>
          <w:kern w:val="0"/>
        </w:rPr>
        <w:t xml:space="preserve"> </w:t>
      </w:r>
    </w:p>
    <w:p w:rsidR="00473172" w:rsidRPr="006B7CFE" w:rsidRDefault="00473172" w:rsidP="004956E3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TT2E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具文書撰寫、資料分析能力者佳。</w:t>
      </w:r>
    </w:p>
    <w:p w:rsidR="00473172" w:rsidRPr="006B7CFE" w:rsidRDefault="00BD70C7" w:rsidP="004956E3">
      <w:pPr>
        <w:pStyle w:val="ab"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 w:cs="TT2E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諳</w:t>
      </w:r>
      <w:r w:rsidR="00473172" w:rsidRPr="006B7CFE">
        <w:rPr>
          <w:rFonts w:ascii="標楷體" w:eastAsia="標楷體" w:hAnsi="標楷體" w:cs="TT2Eo00" w:hint="eastAsia"/>
          <w:kern w:val="0"/>
        </w:rPr>
        <w:t>Word、Excel、</w:t>
      </w:r>
      <w:proofErr w:type="spellStart"/>
      <w:r w:rsidR="00473172" w:rsidRPr="006B7CFE">
        <w:rPr>
          <w:rFonts w:ascii="標楷體" w:eastAsia="標楷體" w:hAnsi="標楷體" w:cs="TT2Eo00" w:hint="eastAsia"/>
          <w:kern w:val="0"/>
        </w:rPr>
        <w:t>Powerpoint</w:t>
      </w:r>
      <w:proofErr w:type="spellEnd"/>
      <w:r w:rsidR="00473172" w:rsidRPr="006B7CFE">
        <w:rPr>
          <w:rFonts w:ascii="標楷體" w:eastAsia="標楷體" w:hAnsi="標楷體" w:cs="TT2Eo00" w:hint="eastAsia"/>
          <w:kern w:val="0"/>
        </w:rPr>
        <w:t>等軟體。</w:t>
      </w:r>
    </w:p>
    <w:p w:rsidR="00637E5A" w:rsidRPr="006B7CFE" w:rsidRDefault="00637E5A" w:rsidP="004956E3">
      <w:pPr>
        <w:pStyle w:val="ab"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 w:cs="TT2Eo00"/>
          <w:kern w:val="0"/>
        </w:rPr>
      </w:pPr>
      <w:r w:rsidRPr="006B7CFE">
        <w:rPr>
          <w:rFonts w:ascii="標楷體" w:eastAsia="標楷體" w:hAnsi="標楷體" w:cs="TT2Eo00" w:hint="eastAsia"/>
          <w:kern w:val="0"/>
        </w:rPr>
        <w:t>具服務熱忱，</w:t>
      </w:r>
      <w:r w:rsidRPr="006B7CFE">
        <w:rPr>
          <w:rFonts w:ascii="標楷體" w:eastAsia="標楷體" w:hAnsi="標楷體" w:cs="TT2Eo00"/>
          <w:kern w:val="0"/>
        </w:rPr>
        <w:t>個</w:t>
      </w:r>
      <w:r w:rsidRPr="006B7CFE">
        <w:rPr>
          <w:rFonts w:ascii="標楷體" w:eastAsia="標楷體" w:hAnsi="標楷體" w:cs="TT2Eo00" w:hint="eastAsia"/>
          <w:kern w:val="0"/>
        </w:rPr>
        <w:t>性主動積極。</w:t>
      </w:r>
    </w:p>
    <w:p w:rsidR="00473172" w:rsidRPr="006B7CFE" w:rsidRDefault="00473172" w:rsidP="004956E3">
      <w:pPr>
        <w:pStyle w:val="ab"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 w:cs="TT2Eo00"/>
          <w:kern w:val="0"/>
        </w:rPr>
      </w:pPr>
      <w:proofErr w:type="gramStart"/>
      <w:r w:rsidRPr="006B7CFE">
        <w:rPr>
          <w:rFonts w:ascii="標楷體" w:eastAsia="標楷體" w:hAnsi="標楷體" w:cs="TT2Eo00" w:hint="eastAsia"/>
          <w:kern w:val="0"/>
        </w:rPr>
        <w:t>具汽</w:t>
      </w:r>
      <w:r w:rsidR="005A742C" w:rsidRPr="006B7CFE">
        <w:rPr>
          <w:rFonts w:ascii="標楷體" w:eastAsia="標楷體" w:hAnsi="標楷體" w:cs="TT2Eo00" w:hint="eastAsia"/>
          <w:kern w:val="0"/>
        </w:rPr>
        <w:t>、</w:t>
      </w:r>
      <w:proofErr w:type="gramEnd"/>
      <w:r w:rsidR="005A742C" w:rsidRPr="006B7CFE">
        <w:rPr>
          <w:rFonts w:ascii="標楷體" w:eastAsia="標楷體" w:hAnsi="標楷體" w:cs="TT2Eo00" w:hint="eastAsia"/>
          <w:kern w:val="0"/>
        </w:rPr>
        <w:t>機</w:t>
      </w:r>
      <w:r w:rsidRPr="006B7CFE">
        <w:rPr>
          <w:rFonts w:ascii="標楷體" w:eastAsia="標楷體" w:hAnsi="標楷體" w:cs="TT2Eo00" w:hint="eastAsia"/>
          <w:kern w:val="0"/>
        </w:rPr>
        <w:t>車駕照者佳。</w:t>
      </w:r>
    </w:p>
    <w:p w:rsidR="00473172" w:rsidRPr="00637E5A" w:rsidRDefault="00473172" w:rsidP="004956E3">
      <w:pPr>
        <w:pStyle w:val="ab"/>
        <w:numPr>
          <w:ilvl w:val="0"/>
          <w:numId w:val="3"/>
        </w:numPr>
        <w:spacing w:line="360" w:lineRule="exact"/>
        <w:ind w:leftChars="0" w:left="578" w:hanging="578"/>
        <w:rPr>
          <w:rFonts w:ascii="標楷體" w:eastAsia="標楷體" w:hAnsi="標楷體" w:cs="TT2Co00"/>
          <w:kern w:val="0"/>
        </w:rPr>
      </w:pPr>
      <w:r w:rsidRPr="00473172">
        <w:rPr>
          <w:rFonts w:ascii="標楷體" w:eastAsia="標楷體" w:hAnsi="標楷體" w:cs="TT2Eo00" w:hint="eastAsia"/>
          <w:kern w:val="0"/>
        </w:rPr>
        <w:t>應徵方式：</w:t>
      </w:r>
    </w:p>
    <w:p w:rsidR="00637E5A" w:rsidRDefault="00637E5A" w:rsidP="004956E3">
      <w:pPr>
        <w:pStyle w:val="ab"/>
        <w:numPr>
          <w:ilvl w:val="0"/>
          <w:numId w:val="20"/>
        </w:numPr>
        <w:spacing w:line="360" w:lineRule="exact"/>
        <w:ind w:leftChars="0"/>
        <w:rPr>
          <w:rFonts w:ascii="標楷體" w:eastAsia="標楷體" w:hAnsi="標楷體" w:cs="TT2Co00"/>
          <w:kern w:val="0"/>
        </w:rPr>
      </w:pPr>
      <w:r>
        <w:rPr>
          <w:rFonts w:ascii="標楷體" w:eastAsia="標楷體" w:hAnsi="標楷體" w:cs="TT2Co00" w:hint="eastAsia"/>
          <w:kern w:val="0"/>
        </w:rPr>
        <w:t>意者請自行下載報名表，填妥並備自傳及應繳證明文件：</w:t>
      </w:r>
    </w:p>
    <w:p w:rsidR="00637E5A" w:rsidRDefault="00637E5A" w:rsidP="004956E3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TT2Ao00"/>
          <w:kern w:val="0"/>
        </w:rPr>
      </w:pPr>
      <w:r w:rsidRPr="00637E5A">
        <w:rPr>
          <w:rFonts w:ascii="標楷體" w:eastAsia="標楷體" w:hAnsi="標楷體" w:cs="TT2Co00" w:hint="eastAsia"/>
          <w:kern w:val="0"/>
        </w:rPr>
        <w:t>紙本郵寄：10452臺北市中山區玉門街1號</w:t>
      </w:r>
      <w:r w:rsidRPr="00637E5A">
        <w:rPr>
          <w:rFonts w:ascii="標楷體" w:eastAsia="標楷體" w:hAnsi="標楷體" w:cs="TT2Ao00" w:hint="eastAsia"/>
          <w:kern w:val="0"/>
        </w:rPr>
        <w:t>財團法人臺北市會展產業發</w:t>
      </w:r>
      <w:r>
        <w:rPr>
          <w:rFonts w:ascii="標楷體" w:eastAsia="標楷體" w:hAnsi="標楷體" w:cs="TT2Ao00" w:hint="eastAsia"/>
          <w:kern w:val="0"/>
        </w:rPr>
        <w:t>展</w:t>
      </w:r>
      <w:r w:rsidRPr="00637E5A">
        <w:rPr>
          <w:rFonts w:ascii="標楷體" w:eastAsia="標楷體" w:hAnsi="標楷體" w:cs="TT2Ao00" w:hint="eastAsia"/>
          <w:kern w:val="0"/>
        </w:rPr>
        <w:t>基金會</w:t>
      </w:r>
      <w:r>
        <w:rPr>
          <w:rFonts w:ascii="標楷體" w:eastAsia="標楷體" w:hAnsi="標楷體" w:cs="TT2Ao00" w:hint="eastAsia"/>
          <w:kern w:val="0"/>
        </w:rPr>
        <w:t>，並註明「應徵」。</w:t>
      </w:r>
    </w:p>
    <w:p w:rsidR="00637E5A" w:rsidRPr="00637E5A" w:rsidRDefault="00637E5A" w:rsidP="004956E3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TT2Ao00"/>
          <w:kern w:val="0"/>
        </w:rPr>
      </w:pPr>
      <w:r>
        <w:rPr>
          <w:rFonts w:ascii="標楷體" w:eastAsia="標楷體" w:hAnsi="標楷體" w:cs="TT2Ao00" w:hint="eastAsia"/>
          <w:kern w:val="0"/>
        </w:rPr>
        <w:t>電子郵寄：E-mail:</w:t>
      </w:r>
      <w:r w:rsidR="00C07446">
        <w:rPr>
          <w:rFonts w:ascii="標楷體" w:eastAsia="標楷體" w:hAnsi="標楷體" w:cs="TT2Ao00" w:hint="eastAsia"/>
          <w:kern w:val="0"/>
        </w:rPr>
        <w:t xml:space="preserve"> </w:t>
      </w:r>
      <w:hyperlink r:id="rId9" w:history="1">
        <w:r w:rsidR="00C07446" w:rsidRPr="00285425">
          <w:rPr>
            <w:rStyle w:val="a8"/>
            <w:rFonts w:ascii="標楷體" w:eastAsia="標楷體" w:hAnsi="標楷體" w:cs="TT2Ao00" w:hint="eastAsia"/>
            <w:kern w:val="0"/>
          </w:rPr>
          <w:t>te-20002@mail.expo.taipei</w:t>
        </w:r>
      </w:hyperlink>
      <w:r w:rsidR="00C07446">
        <w:rPr>
          <w:rFonts w:ascii="標楷體" w:eastAsia="標楷體" w:hAnsi="標楷體" w:cs="TT2Ao00" w:hint="eastAsia"/>
          <w:kern w:val="0"/>
        </w:rPr>
        <w:t xml:space="preserve"> （link send e-mail</w:t>
      </w:r>
      <w:r w:rsidR="00C07446">
        <w:rPr>
          <w:rFonts w:ascii="標楷體" w:eastAsia="標楷體" w:hAnsi="標楷體" w:cs="TT2Ao00"/>
          <w:kern w:val="0"/>
        </w:rPr>
        <w:t>）</w:t>
      </w:r>
      <w:r>
        <w:rPr>
          <w:rFonts w:ascii="標楷體" w:eastAsia="標楷體" w:hAnsi="標楷體" w:cs="TT2Ao00"/>
          <w:kern w:val="0"/>
        </w:rPr>
        <w:t>，</w:t>
      </w:r>
      <w:r>
        <w:rPr>
          <w:rFonts w:ascii="標楷體" w:eastAsia="標楷體" w:hAnsi="標楷體" w:cs="TT2Ao00" w:hint="eastAsia"/>
          <w:kern w:val="0"/>
        </w:rPr>
        <w:t>主旨請註</w:t>
      </w:r>
      <w:r w:rsidR="00C07446">
        <w:rPr>
          <w:rFonts w:ascii="標楷體" w:eastAsia="標楷體" w:hAnsi="標楷體" w:cs="TT2Ao00" w:hint="eastAsia"/>
          <w:kern w:val="0"/>
        </w:rPr>
        <w:t>明「</w:t>
      </w:r>
      <w:r w:rsidR="00C07446" w:rsidRPr="00C07446">
        <w:rPr>
          <w:rFonts w:ascii="標楷體" w:eastAsia="標楷體" w:hAnsi="標楷體" w:cs="TT2Ao00" w:hint="eastAsia"/>
          <w:kern w:val="0"/>
        </w:rPr>
        <w:t>應徵</w:t>
      </w:r>
      <w:r w:rsidR="00C07446">
        <w:rPr>
          <w:rFonts w:ascii="標楷體" w:eastAsia="標楷體" w:hAnsi="標楷體" w:cs="TT2Ao00" w:hint="eastAsia"/>
          <w:kern w:val="0"/>
        </w:rPr>
        <w:t>」。</w:t>
      </w:r>
    </w:p>
    <w:p w:rsidR="00637E5A" w:rsidRDefault="00C07446" w:rsidP="004956E3">
      <w:pPr>
        <w:pStyle w:val="ab"/>
        <w:numPr>
          <w:ilvl w:val="0"/>
          <w:numId w:val="20"/>
        </w:numPr>
        <w:spacing w:line="360" w:lineRule="exact"/>
        <w:ind w:leftChars="0"/>
        <w:rPr>
          <w:rFonts w:ascii="標楷體" w:eastAsia="標楷體" w:hAnsi="標楷體" w:cs="TT2Co00"/>
          <w:kern w:val="0"/>
        </w:rPr>
      </w:pPr>
      <w:r>
        <w:rPr>
          <w:rFonts w:ascii="標楷體" w:eastAsia="標楷體" w:hAnsi="標楷體" w:cs="TT2Co00" w:hint="eastAsia"/>
          <w:kern w:val="0"/>
        </w:rPr>
        <w:t>書面審查符合資格者，將擇期面試；資格</w:t>
      </w:r>
      <w:proofErr w:type="gramStart"/>
      <w:r>
        <w:rPr>
          <w:rFonts w:ascii="標楷體" w:eastAsia="標楷體" w:hAnsi="標楷體" w:cs="TT2Co00" w:hint="eastAsia"/>
          <w:kern w:val="0"/>
        </w:rPr>
        <w:t>不符者恕不</w:t>
      </w:r>
      <w:proofErr w:type="gramEnd"/>
      <w:r>
        <w:rPr>
          <w:rFonts w:ascii="標楷體" w:eastAsia="標楷體" w:hAnsi="標楷體" w:cs="TT2Co00" w:hint="eastAsia"/>
          <w:kern w:val="0"/>
        </w:rPr>
        <w:t>通知及退件。</w:t>
      </w:r>
      <w:r w:rsidR="00637E5A">
        <w:rPr>
          <w:rFonts w:ascii="標楷體" w:eastAsia="標楷體" w:hAnsi="標楷體" w:cs="TT2Co00" w:hint="eastAsia"/>
          <w:kern w:val="0"/>
        </w:rPr>
        <w:t xml:space="preserve"> </w:t>
      </w:r>
    </w:p>
    <w:p w:rsidR="00637E5A" w:rsidRPr="00614C44" w:rsidRDefault="00783B63" w:rsidP="004956E3">
      <w:pPr>
        <w:pStyle w:val="ab"/>
        <w:numPr>
          <w:ilvl w:val="0"/>
          <w:numId w:val="20"/>
        </w:numPr>
        <w:spacing w:line="360" w:lineRule="exact"/>
        <w:ind w:leftChars="0"/>
        <w:rPr>
          <w:rFonts w:ascii="標楷體" w:eastAsia="標楷體" w:hAnsi="標楷體" w:cs="TT2Co00"/>
          <w:kern w:val="0"/>
        </w:rPr>
      </w:pPr>
      <w:r>
        <w:rPr>
          <w:rFonts w:ascii="標楷體" w:eastAsia="標楷體" w:hAnsi="標楷體" w:cs="TT2Co00" w:hint="eastAsia"/>
          <w:kern w:val="0"/>
        </w:rPr>
        <w:t>職務有效期間</w:t>
      </w:r>
      <w:r w:rsidR="00540562">
        <w:rPr>
          <w:rFonts w:ascii="標楷體" w:eastAsia="標楷體" w:hAnsi="標楷體" w:cs="TT2Co00" w:hint="eastAsia"/>
          <w:kern w:val="0"/>
        </w:rPr>
        <w:t>至107年</w:t>
      </w:r>
      <w:r w:rsidR="006B7CFE">
        <w:rPr>
          <w:rFonts w:ascii="標楷體" w:eastAsia="標楷體" w:hAnsi="標楷體" w:cs="TT2Co00" w:hint="eastAsia"/>
          <w:kern w:val="0"/>
        </w:rPr>
        <w:t>8</w:t>
      </w:r>
      <w:r w:rsidR="00540562">
        <w:rPr>
          <w:rFonts w:ascii="標楷體" w:eastAsia="標楷體" w:hAnsi="標楷體" w:cs="TT2Co00" w:hint="eastAsia"/>
          <w:kern w:val="0"/>
        </w:rPr>
        <w:t>月</w:t>
      </w:r>
      <w:r w:rsidR="006B7CFE">
        <w:rPr>
          <w:rFonts w:ascii="標楷體" w:eastAsia="標楷體" w:hAnsi="標楷體" w:cs="TT2Co00" w:hint="eastAsia"/>
          <w:kern w:val="0"/>
        </w:rPr>
        <w:t>31日</w:t>
      </w:r>
      <w:r w:rsidR="00540562">
        <w:rPr>
          <w:rFonts w:ascii="標楷體" w:eastAsia="標楷體" w:hAnsi="標楷體" w:cs="TT2Co00" w:hint="eastAsia"/>
          <w:kern w:val="0"/>
        </w:rPr>
        <w:t>止</w:t>
      </w:r>
      <w:r w:rsidR="00BC350F">
        <w:rPr>
          <w:rFonts w:ascii="標楷體" w:eastAsia="標楷體" w:hAnsi="標楷體" w:cs="TT2Co00" w:hint="eastAsia"/>
          <w:kern w:val="0"/>
        </w:rPr>
        <w:t>。</w:t>
      </w:r>
      <w:r w:rsidR="00540562">
        <w:rPr>
          <w:rFonts w:ascii="標楷體" w:eastAsia="標楷體" w:hAnsi="標楷體" w:cs="TT2Co00" w:hint="eastAsia"/>
          <w:kern w:val="0"/>
        </w:rPr>
        <w:t xml:space="preserve">                                                     </w:t>
      </w:r>
    </w:p>
    <w:p w:rsidR="00C07446" w:rsidRPr="00C07446" w:rsidRDefault="00C07446" w:rsidP="004956E3">
      <w:pPr>
        <w:pStyle w:val="ab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TT2Eo00"/>
          <w:kern w:val="0"/>
        </w:rPr>
      </w:pPr>
      <w:r w:rsidRPr="00C07446">
        <w:rPr>
          <w:rFonts w:ascii="標楷體" w:eastAsia="標楷體" w:hAnsi="標楷體" w:cs="TT2Eo01" w:hint="eastAsia"/>
          <w:kern w:val="0"/>
        </w:rPr>
        <w:t>甄選</w:t>
      </w:r>
      <w:r w:rsidRPr="00C07446">
        <w:rPr>
          <w:rFonts w:ascii="標楷體" w:eastAsia="標楷體" w:hAnsi="標楷體" w:cs="TT2Eo00" w:hint="eastAsia"/>
          <w:kern w:val="0"/>
        </w:rPr>
        <w:t>相關資訊</w:t>
      </w:r>
      <w:r w:rsidRPr="00C07446">
        <w:rPr>
          <w:rFonts w:ascii="標楷體" w:eastAsia="標楷體" w:hAnsi="標楷體" w:cs="TT2Eo02" w:hint="eastAsia"/>
          <w:kern w:val="0"/>
        </w:rPr>
        <w:t>將陸續刊登</w:t>
      </w:r>
      <w:r w:rsidRPr="00C07446">
        <w:rPr>
          <w:rFonts w:ascii="標楷體" w:eastAsia="標楷體" w:hAnsi="標楷體" w:cs="TT2Eo01" w:hint="eastAsia"/>
          <w:kern w:val="0"/>
        </w:rPr>
        <w:t>於</w:t>
      </w:r>
      <w:r w:rsidRPr="00C07446">
        <w:rPr>
          <w:rFonts w:ascii="標楷體" w:eastAsia="標楷體" w:hAnsi="標楷體" w:cs="TT2Eo00" w:hint="eastAsia"/>
          <w:kern w:val="0"/>
        </w:rPr>
        <w:t>下列</w:t>
      </w:r>
      <w:r w:rsidRPr="00C07446">
        <w:rPr>
          <w:rFonts w:ascii="標楷體" w:eastAsia="標楷體" w:hAnsi="標楷體" w:cs="TT2Eo01" w:hint="eastAsia"/>
          <w:kern w:val="0"/>
        </w:rPr>
        <w:t>網站</w:t>
      </w:r>
      <w:r w:rsidRPr="00C07446">
        <w:rPr>
          <w:rFonts w:ascii="標楷體" w:eastAsia="標楷體" w:hAnsi="標楷體" w:cs="TT2Eo00" w:hint="eastAsia"/>
          <w:kern w:val="0"/>
        </w:rPr>
        <w:t>，請上</w:t>
      </w:r>
      <w:r w:rsidRPr="00C07446">
        <w:rPr>
          <w:rFonts w:ascii="標楷體" w:eastAsia="標楷體" w:hAnsi="標楷體" w:cs="TT2Eo01" w:hint="eastAsia"/>
          <w:kern w:val="0"/>
        </w:rPr>
        <w:t>網查</w:t>
      </w:r>
      <w:r w:rsidRPr="00C07446">
        <w:rPr>
          <w:rFonts w:ascii="標楷體" w:eastAsia="標楷體" w:hAnsi="標楷體" w:cs="TT2Eo02" w:hint="eastAsia"/>
          <w:kern w:val="0"/>
        </w:rPr>
        <w:t>閱</w:t>
      </w:r>
      <w:r w:rsidRPr="00C07446">
        <w:rPr>
          <w:rFonts w:ascii="標楷體" w:eastAsia="標楷體" w:hAnsi="標楷體" w:cs="TT2Eo00" w:hint="eastAsia"/>
          <w:kern w:val="0"/>
        </w:rPr>
        <w:t>。</w:t>
      </w:r>
    </w:p>
    <w:p w:rsidR="00C07446" w:rsidRPr="00C07446" w:rsidRDefault="00C07446" w:rsidP="004956E3">
      <w:pPr>
        <w:pStyle w:val="ab"/>
        <w:autoSpaceDE w:val="0"/>
        <w:autoSpaceDN w:val="0"/>
        <w:adjustRightInd w:val="0"/>
        <w:spacing w:line="360" w:lineRule="exact"/>
        <w:ind w:leftChars="0" w:left="1296"/>
        <w:rPr>
          <w:rFonts w:ascii="標楷體" w:eastAsia="標楷體" w:hAnsi="標楷體" w:cs="Times-Roman"/>
          <w:kern w:val="0"/>
        </w:rPr>
      </w:pPr>
      <w:r w:rsidRPr="00C07446">
        <w:rPr>
          <w:rFonts w:ascii="標楷體" w:eastAsia="標楷體" w:hAnsi="標楷體" w:cs="TT2Eo00" w:hint="eastAsia"/>
          <w:kern w:val="0"/>
        </w:rPr>
        <w:t>臺北市政府產業發展</w:t>
      </w:r>
      <w:r w:rsidRPr="00C07446">
        <w:rPr>
          <w:rFonts w:ascii="標楷體" w:eastAsia="標楷體" w:hAnsi="標楷體" w:cs="TT2Eo01" w:hint="eastAsia"/>
          <w:kern w:val="0"/>
        </w:rPr>
        <w:t>局</w:t>
      </w:r>
      <w:r w:rsidRPr="00C07446">
        <w:rPr>
          <w:rFonts w:ascii="標楷體" w:eastAsia="標楷體" w:hAnsi="標楷體" w:cs="TT2Eo00" w:hint="eastAsia"/>
          <w:kern w:val="0"/>
        </w:rPr>
        <w:t>：</w:t>
      </w:r>
      <w:hyperlink r:id="rId10" w:history="1">
        <w:r w:rsidRPr="00C07446">
          <w:rPr>
            <w:rStyle w:val="a8"/>
            <w:rFonts w:ascii="標楷體" w:eastAsia="標楷體" w:hAnsi="標楷體" w:cs="Times-Roman"/>
            <w:kern w:val="0"/>
          </w:rPr>
          <w:t>http://www.doed.taipei.gov.tw/</w:t>
        </w:r>
      </w:hyperlink>
    </w:p>
    <w:p w:rsidR="00ED02D3" w:rsidRDefault="00ED02D3" w:rsidP="004956E3">
      <w:pPr>
        <w:pStyle w:val="ab"/>
        <w:autoSpaceDE w:val="0"/>
        <w:autoSpaceDN w:val="0"/>
        <w:adjustRightInd w:val="0"/>
        <w:spacing w:line="360" w:lineRule="exact"/>
        <w:ind w:leftChars="0" w:left="1296"/>
        <w:rPr>
          <w:rFonts w:ascii="標楷體" w:eastAsia="標楷體" w:hAnsi="標楷體" w:cs="TT2Eo00"/>
          <w:kern w:val="0"/>
        </w:rPr>
      </w:pPr>
      <w:proofErr w:type="gramStart"/>
      <w:r>
        <w:rPr>
          <w:rFonts w:ascii="標楷體" w:eastAsia="標楷體" w:hAnsi="標楷體" w:cs="TT2Eo00" w:hint="eastAsia"/>
          <w:kern w:val="0"/>
        </w:rPr>
        <w:t>花博官網</w:t>
      </w:r>
      <w:proofErr w:type="gramEnd"/>
      <w:r>
        <w:rPr>
          <w:rFonts w:ascii="標楷體" w:eastAsia="標楷體" w:hAnsi="標楷體" w:cs="TT2Eo00" w:hint="eastAsia"/>
          <w:kern w:val="0"/>
        </w:rPr>
        <w:t>：</w:t>
      </w:r>
      <w:hyperlink r:id="rId11" w:history="1">
        <w:r w:rsidRPr="001F2CE8">
          <w:rPr>
            <w:rStyle w:val="a8"/>
            <w:rFonts w:ascii="標楷體" w:eastAsia="標楷體" w:hAnsi="標楷體" w:cs="TT2Eo00"/>
            <w:kern w:val="0"/>
          </w:rPr>
          <w:t>http://www.expopark.taipei/</w:t>
        </w:r>
      </w:hyperlink>
      <w:r>
        <w:rPr>
          <w:rFonts w:ascii="標楷體" w:eastAsia="標楷體" w:hAnsi="標楷體" w:cs="TT2Eo00" w:hint="eastAsia"/>
          <w:kern w:val="0"/>
        </w:rPr>
        <w:t xml:space="preserve"> </w:t>
      </w:r>
    </w:p>
    <w:p w:rsidR="00C07446" w:rsidRPr="00C07446" w:rsidRDefault="00C07446" w:rsidP="004956E3">
      <w:pPr>
        <w:pStyle w:val="ab"/>
        <w:autoSpaceDE w:val="0"/>
        <w:autoSpaceDN w:val="0"/>
        <w:adjustRightInd w:val="0"/>
        <w:spacing w:line="360" w:lineRule="exact"/>
        <w:ind w:leftChars="0" w:left="1296"/>
        <w:rPr>
          <w:rFonts w:ascii="標楷體" w:eastAsia="標楷體" w:hAnsi="標楷體" w:cs="Times-Roman"/>
          <w:kern w:val="0"/>
        </w:rPr>
      </w:pPr>
      <w:proofErr w:type="gramStart"/>
      <w:r w:rsidRPr="00C07446">
        <w:rPr>
          <w:rFonts w:ascii="標楷體" w:eastAsia="標楷體" w:hAnsi="標楷體" w:cs="TT2Eo00" w:hint="eastAsia"/>
          <w:kern w:val="0"/>
        </w:rPr>
        <w:t>臺</w:t>
      </w:r>
      <w:proofErr w:type="gramEnd"/>
      <w:r w:rsidRPr="00C07446">
        <w:rPr>
          <w:rFonts w:ascii="標楷體" w:eastAsia="標楷體" w:hAnsi="標楷體" w:cs="TT2Eo00" w:hint="eastAsia"/>
          <w:kern w:val="0"/>
        </w:rPr>
        <w:t>北人力</w:t>
      </w:r>
      <w:r w:rsidRPr="00C07446">
        <w:rPr>
          <w:rFonts w:ascii="標楷體" w:eastAsia="標楷體" w:hAnsi="標楷體" w:cs="TT2Eo01" w:hint="eastAsia"/>
          <w:kern w:val="0"/>
        </w:rPr>
        <w:t>銀</w:t>
      </w:r>
      <w:r w:rsidRPr="00C07446">
        <w:rPr>
          <w:rFonts w:ascii="標楷體" w:eastAsia="標楷體" w:hAnsi="標楷體" w:cs="TT2Eo00" w:hint="eastAsia"/>
          <w:kern w:val="0"/>
        </w:rPr>
        <w:t>行</w:t>
      </w:r>
      <w:r w:rsidRPr="00C07446">
        <w:rPr>
          <w:rFonts w:ascii="標楷體" w:eastAsia="標楷體" w:hAnsi="標楷體" w:cs="TT2Eo01" w:hint="eastAsia"/>
          <w:kern w:val="0"/>
        </w:rPr>
        <w:t>網站</w:t>
      </w:r>
      <w:r w:rsidRPr="00C07446">
        <w:rPr>
          <w:rFonts w:ascii="標楷體" w:eastAsia="標楷體" w:hAnsi="標楷體" w:cs="TT2Eo00" w:hint="eastAsia"/>
          <w:kern w:val="0"/>
        </w:rPr>
        <w:t>：</w:t>
      </w:r>
      <w:hyperlink r:id="rId12" w:history="1">
        <w:r w:rsidRPr="00C07446">
          <w:rPr>
            <w:rStyle w:val="a8"/>
            <w:rFonts w:ascii="標楷體" w:eastAsia="標楷體" w:hAnsi="標楷體" w:cs="Times-Roman"/>
            <w:kern w:val="0"/>
          </w:rPr>
          <w:t>http://www.okwork.gov.tw</w:t>
        </w:r>
      </w:hyperlink>
      <w:r w:rsidRPr="00C07446">
        <w:rPr>
          <w:rFonts w:ascii="標楷體" w:eastAsia="標楷體" w:hAnsi="標楷體" w:cs="Times-Roman" w:hint="eastAsia"/>
          <w:kern w:val="0"/>
        </w:rPr>
        <w:t xml:space="preserve"> </w:t>
      </w:r>
    </w:p>
    <w:p w:rsidR="003E7D4B" w:rsidRPr="003E7D4B" w:rsidRDefault="00C07446" w:rsidP="00A20198">
      <w:pPr>
        <w:pStyle w:val="ab"/>
        <w:autoSpaceDE w:val="0"/>
        <w:autoSpaceDN w:val="0"/>
        <w:adjustRightInd w:val="0"/>
        <w:spacing w:line="360" w:lineRule="exact"/>
        <w:ind w:leftChars="0" w:left="1296"/>
        <w:rPr>
          <w:rFonts w:ascii="標楷體" w:eastAsia="標楷體" w:hAnsi="標楷體"/>
        </w:rPr>
      </w:pPr>
      <w:r w:rsidRPr="00C07446">
        <w:rPr>
          <w:rFonts w:ascii="標楷體" w:eastAsia="標楷體" w:hAnsi="標楷體" w:cs="Times-Roman" w:hint="eastAsia"/>
          <w:kern w:val="0"/>
        </w:rPr>
        <w:t>1111人力銀行：</w:t>
      </w:r>
      <w:hyperlink r:id="rId13" w:history="1">
        <w:r w:rsidRPr="00C07446">
          <w:rPr>
            <w:rStyle w:val="a8"/>
            <w:rFonts w:ascii="標楷體" w:eastAsia="標楷體" w:hAnsi="標楷體" w:cs="Times-Roman"/>
            <w:kern w:val="0"/>
          </w:rPr>
          <w:t>http://www.1111.com.tw/</w:t>
        </w:r>
      </w:hyperlink>
      <w:r w:rsidRPr="00C07446">
        <w:rPr>
          <w:rFonts w:ascii="標楷體" w:eastAsia="標楷體" w:hAnsi="標楷體" w:cs="Times-Roman" w:hint="eastAsia"/>
          <w:kern w:val="0"/>
        </w:rPr>
        <w:t xml:space="preserve"> </w:t>
      </w:r>
    </w:p>
    <w:sectPr w:rsidR="003E7D4B" w:rsidRPr="003E7D4B" w:rsidSect="00B603D8">
      <w:footerReference w:type="default" r:id="rId14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3A" w:rsidRDefault="0013243A">
      <w:r>
        <w:separator/>
      </w:r>
    </w:p>
  </w:endnote>
  <w:endnote w:type="continuationSeparator" w:id="0">
    <w:p w:rsidR="0013243A" w:rsidRDefault="0013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2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2A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E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86" w:rsidRDefault="00AF3086" w:rsidP="005A7721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14646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3A" w:rsidRDefault="0013243A">
      <w:r>
        <w:separator/>
      </w:r>
    </w:p>
  </w:footnote>
  <w:footnote w:type="continuationSeparator" w:id="0">
    <w:p w:rsidR="0013243A" w:rsidRDefault="0013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DDA"/>
    <w:multiLevelType w:val="hybridMultilevel"/>
    <w:tmpl w:val="3A9E0D36"/>
    <w:lvl w:ilvl="0" w:tplc="827E9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15F81"/>
    <w:multiLevelType w:val="hybridMultilevel"/>
    <w:tmpl w:val="B73A9ACE"/>
    <w:lvl w:ilvl="0" w:tplc="B272343E">
      <w:start w:val="1"/>
      <w:numFmt w:val="taiwaneseCountingThousand"/>
      <w:lvlText w:val="（%1）"/>
      <w:lvlJc w:val="left"/>
      <w:pPr>
        <w:ind w:left="1296" w:hanging="720"/>
      </w:pPr>
      <w:rPr>
        <w:rFonts w:cs="TT2Eo00" w:hint="default"/>
      </w:rPr>
    </w:lvl>
    <w:lvl w:ilvl="1" w:tplc="04090019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2">
    <w:nsid w:val="107F081D"/>
    <w:multiLevelType w:val="hybridMultilevel"/>
    <w:tmpl w:val="803AD6D6"/>
    <w:lvl w:ilvl="0" w:tplc="49D28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5E4D91"/>
    <w:multiLevelType w:val="hybridMultilevel"/>
    <w:tmpl w:val="E8DCF564"/>
    <w:lvl w:ilvl="0" w:tplc="D0C48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196685"/>
    <w:multiLevelType w:val="hybridMultilevel"/>
    <w:tmpl w:val="2C46BE8E"/>
    <w:lvl w:ilvl="0" w:tplc="39CE0D4A">
      <w:start w:val="1"/>
      <w:numFmt w:val="decimal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8630BD"/>
    <w:multiLevelType w:val="hybridMultilevel"/>
    <w:tmpl w:val="E1E21BE8"/>
    <w:lvl w:ilvl="0" w:tplc="DBBC514A">
      <w:start w:val="1"/>
      <w:numFmt w:val="decimal"/>
      <w:lvlText w:val="%1."/>
      <w:lvlJc w:val="left"/>
      <w:pPr>
        <w:ind w:left="360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22026E"/>
    <w:multiLevelType w:val="hybridMultilevel"/>
    <w:tmpl w:val="0480DBC0"/>
    <w:lvl w:ilvl="0" w:tplc="B81A730C">
      <w:start w:val="1"/>
      <w:numFmt w:val="taiwaneseCountingThousand"/>
      <w:lvlText w:val="（%1）"/>
      <w:lvlJc w:val="left"/>
      <w:pPr>
        <w:ind w:left="1298" w:hanging="720"/>
      </w:pPr>
      <w:rPr>
        <w:rFonts w:cs="TT2Eo00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7">
    <w:nsid w:val="453830CB"/>
    <w:multiLevelType w:val="hybridMultilevel"/>
    <w:tmpl w:val="AFF6E99E"/>
    <w:lvl w:ilvl="0" w:tplc="0AEC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8315B9"/>
    <w:multiLevelType w:val="hybridMultilevel"/>
    <w:tmpl w:val="6678A44E"/>
    <w:lvl w:ilvl="0" w:tplc="D338C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6D02B6"/>
    <w:multiLevelType w:val="hybridMultilevel"/>
    <w:tmpl w:val="6CE2A9DE"/>
    <w:lvl w:ilvl="0" w:tplc="801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3F4DA5"/>
    <w:multiLevelType w:val="hybridMultilevel"/>
    <w:tmpl w:val="1A4A11E2"/>
    <w:lvl w:ilvl="0" w:tplc="017AE8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B377F4"/>
    <w:multiLevelType w:val="hybridMultilevel"/>
    <w:tmpl w:val="B7441B40"/>
    <w:lvl w:ilvl="0" w:tplc="6C08F800">
      <w:start w:val="1"/>
      <w:numFmt w:val="taiwaneseCountingThousand"/>
      <w:lvlText w:val="（%1）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2">
    <w:nsid w:val="621468A7"/>
    <w:multiLevelType w:val="hybridMultilevel"/>
    <w:tmpl w:val="F0DA9F1E"/>
    <w:lvl w:ilvl="0" w:tplc="4B767F2A">
      <w:start w:val="1"/>
      <w:numFmt w:val="decimal"/>
      <w:lvlText w:val="%1、"/>
      <w:lvlJc w:val="left"/>
      <w:pPr>
        <w:ind w:left="408" w:hanging="408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8C2DD3"/>
    <w:multiLevelType w:val="hybridMultilevel"/>
    <w:tmpl w:val="372296AE"/>
    <w:lvl w:ilvl="0" w:tplc="EFA88B94">
      <w:start w:val="1"/>
      <w:numFmt w:val="decimal"/>
      <w:lvlText w:val="%1."/>
      <w:lvlJc w:val="left"/>
      <w:pPr>
        <w:ind w:left="360" w:hanging="360"/>
      </w:pPr>
      <w:rPr>
        <w:rFonts w:cs="Times-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44135B"/>
    <w:multiLevelType w:val="hybridMultilevel"/>
    <w:tmpl w:val="A93290C8"/>
    <w:lvl w:ilvl="0" w:tplc="CBDAF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811674"/>
    <w:multiLevelType w:val="hybridMultilevel"/>
    <w:tmpl w:val="C4E65B70"/>
    <w:lvl w:ilvl="0" w:tplc="AD6CB680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7F4A63"/>
    <w:multiLevelType w:val="hybridMultilevel"/>
    <w:tmpl w:val="EDA6B334"/>
    <w:lvl w:ilvl="0" w:tplc="602AB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1D0BD4"/>
    <w:multiLevelType w:val="hybridMultilevel"/>
    <w:tmpl w:val="6AD25A3A"/>
    <w:lvl w:ilvl="0" w:tplc="CE2867EA">
      <w:start w:val="1"/>
      <w:numFmt w:val="taiwaneseCountingThousand"/>
      <w:lvlText w:val="（%1）"/>
      <w:lvlJc w:val="left"/>
      <w:pPr>
        <w:ind w:left="129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8">
    <w:nsid w:val="75FC2194"/>
    <w:multiLevelType w:val="hybridMultilevel"/>
    <w:tmpl w:val="0DE46880"/>
    <w:lvl w:ilvl="0" w:tplc="C3646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8F4015"/>
    <w:multiLevelType w:val="hybridMultilevel"/>
    <w:tmpl w:val="1188F976"/>
    <w:lvl w:ilvl="0" w:tplc="4142E064">
      <w:start w:val="1"/>
      <w:numFmt w:val="decimal"/>
      <w:lvlText w:val="%1."/>
      <w:lvlJc w:val="left"/>
      <w:pPr>
        <w:ind w:left="1320" w:hanging="360"/>
      </w:pPr>
      <w:rPr>
        <w:rFonts w:cs="TT2Co00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D4B7634"/>
    <w:multiLevelType w:val="hybridMultilevel"/>
    <w:tmpl w:val="DB447112"/>
    <w:lvl w:ilvl="0" w:tplc="1F3CAA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C42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087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FE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AF8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4AF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099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A67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CDE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2"/>
  </w:num>
  <w:num w:numId="5">
    <w:abstractNumId w:val="18"/>
  </w:num>
  <w:num w:numId="6">
    <w:abstractNumId w:val="9"/>
  </w:num>
  <w:num w:numId="7">
    <w:abstractNumId w:val="14"/>
  </w:num>
  <w:num w:numId="8">
    <w:abstractNumId w:val="8"/>
  </w:num>
  <w:num w:numId="9">
    <w:abstractNumId w:val="16"/>
  </w:num>
  <w:num w:numId="10">
    <w:abstractNumId w:val="10"/>
  </w:num>
  <w:num w:numId="11">
    <w:abstractNumId w:val="3"/>
  </w:num>
  <w:num w:numId="12">
    <w:abstractNumId w:val="4"/>
  </w:num>
  <w:num w:numId="13">
    <w:abstractNumId w:val="20"/>
  </w:num>
  <w:num w:numId="14">
    <w:abstractNumId w:val="2"/>
  </w:num>
  <w:num w:numId="15">
    <w:abstractNumId w:val="7"/>
  </w:num>
  <w:num w:numId="16">
    <w:abstractNumId w:val="0"/>
  </w:num>
  <w:num w:numId="17">
    <w:abstractNumId w:val="11"/>
  </w:num>
  <w:num w:numId="18">
    <w:abstractNumId w:val="6"/>
  </w:num>
  <w:num w:numId="19">
    <w:abstractNumId w:val="1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76"/>
    <w:rsid w:val="00011B94"/>
    <w:rsid w:val="000252CD"/>
    <w:rsid w:val="00051109"/>
    <w:rsid w:val="00074C52"/>
    <w:rsid w:val="000A157C"/>
    <w:rsid w:val="00102C96"/>
    <w:rsid w:val="00117FA4"/>
    <w:rsid w:val="0013243A"/>
    <w:rsid w:val="00143810"/>
    <w:rsid w:val="00146AE1"/>
    <w:rsid w:val="001603CA"/>
    <w:rsid w:val="00172101"/>
    <w:rsid w:val="001A4B95"/>
    <w:rsid w:val="001D3B04"/>
    <w:rsid w:val="001D53EB"/>
    <w:rsid w:val="001F49CA"/>
    <w:rsid w:val="00222D63"/>
    <w:rsid w:val="002348C0"/>
    <w:rsid w:val="00250976"/>
    <w:rsid w:val="002545AF"/>
    <w:rsid w:val="002549C4"/>
    <w:rsid w:val="0025675E"/>
    <w:rsid w:val="00273219"/>
    <w:rsid w:val="00283F4A"/>
    <w:rsid w:val="00290818"/>
    <w:rsid w:val="00296C76"/>
    <w:rsid w:val="002A01CB"/>
    <w:rsid w:val="002C6630"/>
    <w:rsid w:val="002C7889"/>
    <w:rsid w:val="002F6126"/>
    <w:rsid w:val="00303FED"/>
    <w:rsid w:val="003220F3"/>
    <w:rsid w:val="00343B86"/>
    <w:rsid w:val="003578F4"/>
    <w:rsid w:val="003825F4"/>
    <w:rsid w:val="00385860"/>
    <w:rsid w:val="003A673D"/>
    <w:rsid w:val="003B5701"/>
    <w:rsid w:val="003C7542"/>
    <w:rsid w:val="003E21AD"/>
    <w:rsid w:val="003E51D3"/>
    <w:rsid w:val="003E7D4B"/>
    <w:rsid w:val="00403C80"/>
    <w:rsid w:val="00406F9A"/>
    <w:rsid w:val="004378A4"/>
    <w:rsid w:val="00464C56"/>
    <w:rsid w:val="00473172"/>
    <w:rsid w:val="0047764D"/>
    <w:rsid w:val="004874BC"/>
    <w:rsid w:val="004956E3"/>
    <w:rsid w:val="004C07CF"/>
    <w:rsid w:val="004C1A67"/>
    <w:rsid w:val="00500653"/>
    <w:rsid w:val="00504A81"/>
    <w:rsid w:val="00511596"/>
    <w:rsid w:val="00513B48"/>
    <w:rsid w:val="00521EAC"/>
    <w:rsid w:val="0053341C"/>
    <w:rsid w:val="0053598C"/>
    <w:rsid w:val="00540562"/>
    <w:rsid w:val="005620B2"/>
    <w:rsid w:val="00576B22"/>
    <w:rsid w:val="005A742C"/>
    <w:rsid w:val="005A7721"/>
    <w:rsid w:val="005D209A"/>
    <w:rsid w:val="005E15E0"/>
    <w:rsid w:val="005F6212"/>
    <w:rsid w:val="005F790C"/>
    <w:rsid w:val="006014FA"/>
    <w:rsid w:val="00614C44"/>
    <w:rsid w:val="0063223B"/>
    <w:rsid w:val="00637E5A"/>
    <w:rsid w:val="00661053"/>
    <w:rsid w:val="00664483"/>
    <w:rsid w:val="0067023C"/>
    <w:rsid w:val="006A01A9"/>
    <w:rsid w:val="006B7CFE"/>
    <w:rsid w:val="006C6F58"/>
    <w:rsid w:val="006D3B2E"/>
    <w:rsid w:val="00700EEF"/>
    <w:rsid w:val="0070511F"/>
    <w:rsid w:val="00753185"/>
    <w:rsid w:val="007556F1"/>
    <w:rsid w:val="0076691D"/>
    <w:rsid w:val="00783B63"/>
    <w:rsid w:val="00784165"/>
    <w:rsid w:val="007F609D"/>
    <w:rsid w:val="007F710A"/>
    <w:rsid w:val="0080650B"/>
    <w:rsid w:val="00834770"/>
    <w:rsid w:val="008D5A7F"/>
    <w:rsid w:val="008E2BD0"/>
    <w:rsid w:val="008F6BD0"/>
    <w:rsid w:val="00900EAE"/>
    <w:rsid w:val="00912AF0"/>
    <w:rsid w:val="00917C22"/>
    <w:rsid w:val="00923DEF"/>
    <w:rsid w:val="0092695D"/>
    <w:rsid w:val="0095457C"/>
    <w:rsid w:val="00957C89"/>
    <w:rsid w:val="0098731F"/>
    <w:rsid w:val="009A6C4F"/>
    <w:rsid w:val="009C0124"/>
    <w:rsid w:val="009D6B87"/>
    <w:rsid w:val="009E167B"/>
    <w:rsid w:val="009F3B1B"/>
    <w:rsid w:val="00A04443"/>
    <w:rsid w:val="00A20198"/>
    <w:rsid w:val="00A25453"/>
    <w:rsid w:val="00A43329"/>
    <w:rsid w:val="00A55568"/>
    <w:rsid w:val="00A6373C"/>
    <w:rsid w:val="00AB0918"/>
    <w:rsid w:val="00AC503E"/>
    <w:rsid w:val="00AE3557"/>
    <w:rsid w:val="00AF3086"/>
    <w:rsid w:val="00B07C92"/>
    <w:rsid w:val="00B1206A"/>
    <w:rsid w:val="00B300A9"/>
    <w:rsid w:val="00B31246"/>
    <w:rsid w:val="00B50E6F"/>
    <w:rsid w:val="00B603D8"/>
    <w:rsid w:val="00B768DE"/>
    <w:rsid w:val="00B869E2"/>
    <w:rsid w:val="00B9000E"/>
    <w:rsid w:val="00B91D9F"/>
    <w:rsid w:val="00BC0C7C"/>
    <w:rsid w:val="00BC350F"/>
    <w:rsid w:val="00BC486E"/>
    <w:rsid w:val="00BD184B"/>
    <w:rsid w:val="00BD523A"/>
    <w:rsid w:val="00BD70C7"/>
    <w:rsid w:val="00BE0BB6"/>
    <w:rsid w:val="00C07446"/>
    <w:rsid w:val="00C35CCC"/>
    <w:rsid w:val="00C676AD"/>
    <w:rsid w:val="00C852D2"/>
    <w:rsid w:val="00D10273"/>
    <w:rsid w:val="00D1079D"/>
    <w:rsid w:val="00D14646"/>
    <w:rsid w:val="00D71848"/>
    <w:rsid w:val="00D945BC"/>
    <w:rsid w:val="00D9789D"/>
    <w:rsid w:val="00DA146E"/>
    <w:rsid w:val="00DA7AE7"/>
    <w:rsid w:val="00DB2003"/>
    <w:rsid w:val="00DC68DA"/>
    <w:rsid w:val="00DC7FA7"/>
    <w:rsid w:val="00DD3E90"/>
    <w:rsid w:val="00DE3B7E"/>
    <w:rsid w:val="00DF36EB"/>
    <w:rsid w:val="00E370D1"/>
    <w:rsid w:val="00E637C7"/>
    <w:rsid w:val="00E8445D"/>
    <w:rsid w:val="00E857E7"/>
    <w:rsid w:val="00E92168"/>
    <w:rsid w:val="00EA299D"/>
    <w:rsid w:val="00EB0191"/>
    <w:rsid w:val="00ED02D3"/>
    <w:rsid w:val="00ED2486"/>
    <w:rsid w:val="00ED4C1E"/>
    <w:rsid w:val="00EE209D"/>
    <w:rsid w:val="00EE6648"/>
    <w:rsid w:val="00EE7B8D"/>
    <w:rsid w:val="00F03650"/>
    <w:rsid w:val="00F16C3F"/>
    <w:rsid w:val="00F723F9"/>
    <w:rsid w:val="00F9310D"/>
    <w:rsid w:val="00FA496B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1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A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A7721"/>
  </w:style>
  <w:style w:type="paragraph" w:styleId="a7">
    <w:name w:val="Body Text"/>
    <w:basedOn w:val="a"/>
    <w:rsid w:val="00A6373C"/>
    <w:rPr>
      <w:rFonts w:eastAsia="標楷體"/>
      <w:sz w:val="28"/>
    </w:rPr>
  </w:style>
  <w:style w:type="character" w:styleId="a8">
    <w:name w:val="Hyperlink"/>
    <w:rsid w:val="00D945BC"/>
    <w:rPr>
      <w:color w:val="0000FF"/>
      <w:u w:val="single"/>
    </w:rPr>
  </w:style>
  <w:style w:type="paragraph" w:styleId="a9">
    <w:name w:val="Balloon Text"/>
    <w:basedOn w:val="a"/>
    <w:link w:val="aa"/>
    <w:rsid w:val="00BD184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BD184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874BC"/>
    <w:pPr>
      <w:ind w:leftChars="200" w:left="480"/>
    </w:pPr>
  </w:style>
  <w:style w:type="character" w:customStyle="1" w:styleId="apple-converted-space">
    <w:name w:val="apple-converted-space"/>
    <w:basedOn w:val="a0"/>
    <w:rsid w:val="00B76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1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A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A7721"/>
  </w:style>
  <w:style w:type="paragraph" w:styleId="a7">
    <w:name w:val="Body Text"/>
    <w:basedOn w:val="a"/>
    <w:rsid w:val="00A6373C"/>
    <w:rPr>
      <w:rFonts w:eastAsia="標楷體"/>
      <w:sz w:val="28"/>
    </w:rPr>
  </w:style>
  <w:style w:type="character" w:styleId="a8">
    <w:name w:val="Hyperlink"/>
    <w:rsid w:val="00D945BC"/>
    <w:rPr>
      <w:color w:val="0000FF"/>
      <w:u w:val="single"/>
    </w:rPr>
  </w:style>
  <w:style w:type="paragraph" w:styleId="a9">
    <w:name w:val="Balloon Text"/>
    <w:basedOn w:val="a"/>
    <w:link w:val="aa"/>
    <w:rsid w:val="00BD184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BD184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874BC"/>
    <w:pPr>
      <w:ind w:leftChars="200" w:left="480"/>
    </w:pPr>
  </w:style>
  <w:style w:type="character" w:customStyle="1" w:styleId="apple-converted-space">
    <w:name w:val="apple-converted-space"/>
    <w:basedOn w:val="a0"/>
    <w:rsid w:val="00B7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1111.com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kwork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opark.taipe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ed.taipei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-20002@mail.expo.taipe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09C4-23B1-40AE-BF2C-40152987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>SYNNEX</Company>
  <LinksUpToDate>false</LinksUpToDate>
  <CharactersWithSpaces>1067</CharactersWithSpaces>
  <SharedDoc>false</SharedDoc>
  <HLinks>
    <vt:vector size="24" baseType="variant">
      <vt:variant>
        <vt:i4>5832794</vt:i4>
      </vt:variant>
      <vt:variant>
        <vt:i4>9</vt:i4>
      </vt:variant>
      <vt:variant>
        <vt:i4>0</vt:i4>
      </vt:variant>
      <vt:variant>
        <vt:i4>5</vt:i4>
      </vt:variant>
      <vt:variant>
        <vt:lpwstr>http://www.okwork.gov.tw/</vt:lpwstr>
      </vt:variant>
      <vt:variant>
        <vt:lpwstr/>
      </vt:variant>
      <vt:variant>
        <vt:i4>4587558</vt:i4>
      </vt:variant>
      <vt:variant>
        <vt:i4>6</vt:i4>
      </vt:variant>
      <vt:variant>
        <vt:i4>0</vt:i4>
      </vt:variant>
      <vt:variant>
        <vt:i4>5</vt:i4>
      </vt:variant>
      <vt:variant>
        <vt:lpwstr>http://www.eso.taipei.gov.tw/MP_116041.html</vt:lpwstr>
      </vt:variant>
      <vt:variant>
        <vt:lpwstr/>
      </vt:variant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http://www.doed.taipei.gov.tw/</vt:lpwstr>
      </vt:variant>
      <vt:variant>
        <vt:lpwstr/>
      </vt:variant>
      <vt:variant>
        <vt:i4>5177447</vt:i4>
      </vt:variant>
      <vt:variant>
        <vt:i4>0</vt:i4>
      </vt:variant>
      <vt:variant>
        <vt:i4>0</vt:i4>
      </vt:variant>
      <vt:variant>
        <vt:i4>5</vt:i4>
      </vt:variant>
      <vt:variant>
        <vt:lpwstr>http://www.taipei-expopark.tw/MP_16.html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公開甄選「財團法人臺北市會展產業發展基金會」人員簡章</dc:title>
  <dc:creator>te-20002</dc:creator>
  <cp:lastModifiedBy>User</cp:lastModifiedBy>
  <cp:revision>6</cp:revision>
  <cp:lastPrinted>2018-04-25T01:16:00Z</cp:lastPrinted>
  <dcterms:created xsi:type="dcterms:W3CDTF">2018-06-13T02:01:00Z</dcterms:created>
  <dcterms:modified xsi:type="dcterms:W3CDTF">2018-07-11T07:39:00Z</dcterms:modified>
</cp:coreProperties>
</file>