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C4F" w:rsidRDefault="00041C02">
      <w:pPr>
        <w:autoSpaceDE w:val="0"/>
        <w:jc w:val="center"/>
        <w:rPr>
          <w:rFonts w:ascii="標楷體" w:eastAsia="標楷體" w:hAnsi="標楷體" w:cs="新細明體"/>
          <w:b/>
          <w:color w:val="000000"/>
          <w:kern w:val="0"/>
          <w:sz w:val="36"/>
          <w:szCs w:val="36"/>
        </w:rPr>
      </w:pPr>
      <w:r>
        <w:rPr>
          <w:rFonts w:ascii="標楷體" w:eastAsia="標楷體" w:hAnsi="標楷體" w:cs="新細明體"/>
          <w:b/>
          <w:color w:val="000000"/>
          <w:kern w:val="0"/>
          <w:sz w:val="36"/>
          <w:szCs w:val="36"/>
        </w:rPr>
        <w:t>臺北市政府工務局公園路燈工程管理處</w:t>
      </w:r>
    </w:p>
    <w:p w:rsidR="006E2C4F" w:rsidRDefault="00041C02">
      <w:pPr>
        <w:spacing w:line="440" w:lineRule="exact"/>
        <w:jc w:val="center"/>
      </w:pPr>
      <w:r>
        <w:rPr>
          <w:rFonts w:ascii="標楷體" w:eastAsia="標楷體" w:hAnsi="標楷體" w:cs="新細明體"/>
          <w:b/>
          <w:color w:val="000000"/>
          <w:kern w:val="0"/>
          <w:sz w:val="36"/>
          <w:szCs w:val="36"/>
        </w:rPr>
        <w:t>10</w:t>
      </w:r>
      <w:r w:rsidR="00BC05A1">
        <w:rPr>
          <w:rFonts w:ascii="標楷體" w:eastAsia="標楷體" w:hAnsi="標楷體" w:cs="新細明體" w:hint="eastAsia"/>
          <w:b/>
          <w:color w:val="000000"/>
          <w:kern w:val="0"/>
          <w:sz w:val="36"/>
          <w:szCs w:val="36"/>
        </w:rPr>
        <w:t>9</w:t>
      </w:r>
      <w:r>
        <w:rPr>
          <w:rFonts w:ascii="標楷體" w:eastAsia="標楷體" w:hAnsi="標楷體" w:cs="新細明體"/>
          <w:b/>
          <w:color w:val="000000"/>
          <w:kern w:val="0"/>
          <w:sz w:val="36"/>
          <w:szCs w:val="36"/>
        </w:rPr>
        <w:t>年度第1次樹木修剪技術教育訓練及資格考試說明</w:t>
      </w:r>
    </w:p>
    <w:p w:rsidR="006E2C4F" w:rsidRDefault="00041C02" w:rsidP="00D2645C">
      <w:pPr>
        <w:numPr>
          <w:ilvl w:val="1"/>
          <w:numId w:val="1"/>
        </w:numPr>
        <w:spacing w:beforeLines="100" w:before="367" w:line="280" w:lineRule="exact"/>
        <w:ind w:left="709" w:hanging="709"/>
        <w:jc w:val="both"/>
        <w:rPr>
          <w:rFonts w:ascii="標楷體" w:eastAsia="標楷體" w:hAnsi="標楷體" w:cs="Arial"/>
          <w:color w:val="000000"/>
          <w:szCs w:val="24"/>
        </w:rPr>
      </w:pPr>
      <w:r>
        <w:rPr>
          <w:rFonts w:ascii="標楷體" w:eastAsia="標楷體" w:hAnsi="標楷體" w:cs="Arial"/>
          <w:color w:val="000000"/>
          <w:szCs w:val="24"/>
        </w:rPr>
        <w:t>為協助本府各單位第一線擔任修剪作業人員、廠商人員及監工同仁於辦理修剪作業時，能以正確的修剪方式，維持或改善樹型、塑造街道風貌、促進樹勢均衡、維護樹體健康及減輕颱風災害及病害之發生，並確保作業人員之安全，辦理教育訓練課程，經測驗合格取得修剪資格，據以執行樹木修剪工作。</w:t>
      </w:r>
    </w:p>
    <w:p w:rsidR="006E2C4F" w:rsidRDefault="00041C02" w:rsidP="00D2645C">
      <w:pPr>
        <w:numPr>
          <w:ilvl w:val="1"/>
          <w:numId w:val="1"/>
        </w:numPr>
        <w:spacing w:beforeLines="50" w:before="183" w:line="280" w:lineRule="exact"/>
        <w:ind w:left="709" w:hanging="709"/>
        <w:jc w:val="both"/>
        <w:rPr>
          <w:rFonts w:ascii="標楷體" w:eastAsia="標楷體" w:hAnsi="標楷體" w:cs="Arial"/>
          <w:color w:val="000000"/>
          <w:szCs w:val="24"/>
        </w:rPr>
      </w:pPr>
      <w:r>
        <w:rPr>
          <w:rFonts w:ascii="標楷體" w:eastAsia="標楷體" w:hAnsi="標楷體" w:cs="Arial"/>
          <w:color w:val="000000"/>
          <w:szCs w:val="24"/>
        </w:rPr>
        <w:t>執行樹木修剪如有不當，應依臺北市行道樹管理維護自治條例請求損害賠償；依契約規定，廠商人員應完成訓練課程取得資格，始得擔任修剪作業執行人員。</w:t>
      </w:r>
    </w:p>
    <w:p w:rsidR="006E2C4F" w:rsidRDefault="00041C02" w:rsidP="00D2645C">
      <w:pPr>
        <w:numPr>
          <w:ilvl w:val="1"/>
          <w:numId w:val="1"/>
        </w:numPr>
        <w:spacing w:beforeLines="50" w:before="183" w:line="280" w:lineRule="exact"/>
        <w:ind w:left="709" w:hanging="709"/>
        <w:jc w:val="both"/>
        <w:rPr>
          <w:rFonts w:ascii="標楷體" w:eastAsia="標楷體" w:hAnsi="標楷體" w:cs="Arial"/>
          <w:color w:val="000000"/>
          <w:szCs w:val="24"/>
        </w:rPr>
      </w:pPr>
      <w:r>
        <w:rPr>
          <w:rFonts w:ascii="標楷體" w:eastAsia="標楷體" w:hAnsi="標楷體" w:cs="Arial"/>
          <w:color w:val="000000"/>
          <w:szCs w:val="24"/>
        </w:rPr>
        <w:t>訓練方式及課程說明：</w:t>
      </w:r>
    </w:p>
    <w:p w:rsidR="006E2C4F" w:rsidRDefault="00041C02">
      <w:pPr>
        <w:pStyle w:val="a3"/>
        <w:numPr>
          <w:ilvl w:val="0"/>
          <w:numId w:val="2"/>
        </w:numPr>
        <w:spacing w:line="280" w:lineRule="exact"/>
        <w:ind w:left="993" w:hanging="622"/>
        <w:jc w:val="both"/>
      </w:pPr>
      <w:r>
        <w:rPr>
          <w:rFonts w:ascii="標楷體" w:eastAsia="標楷體" w:hAnsi="標楷體" w:cs="Arial"/>
          <w:color w:val="000000"/>
          <w:szCs w:val="24"/>
        </w:rPr>
        <w:t>本年度採線上課程授課，實體筆試及術科測驗(第一階段術科測驗及第二階段</w:t>
      </w:r>
      <w:r>
        <w:rPr>
          <w:rFonts w:ascii="標楷體" w:eastAsia="標楷體" w:hAnsi="標楷體"/>
          <w:color w:val="000000"/>
          <w:szCs w:val="24"/>
        </w:rPr>
        <w:t>實體術科分組測驗</w:t>
      </w:r>
      <w:r>
        <w:rPr>
          <w:rFonts w:ascii="標楷體" w:eastAsia="標楷體" w:hAnsi="標楷體" w:cs="Arial"/>
          <w:color w:val="000000"/>
          <w:szCs w:val="24"/>
        </w:rPr>
        <w:t>)後及格者取得資格。</w:t>
      </w:r>
    </w:p>
    <w:p w:rsidR="006E2C4F" w:rsidRDefault="00041C02">
      <w:pPr>
        <w:spacing w:line="280" w:lineRule="exact"/>
        <w:ind w:left="993" w:firstLine="1"/>
        <w:jc w:val="both"/>
      </w:pPr>
      <w:r>
        <w:rPr>
          <w:rFonts w:ascii="標楷體" w:eastAsia="標楷體" w:hAnsi="標楷體" w:cs="Arial"/>
          <w:color w:val="000000"/>
          <w:szCs w:val="24"/>
        </w:rPr>
        <w:t>線上課程部分，請即日起至&lt;臺北e大(</w:t>
      </w:r>
      <w:hyperlink r:id="rId7" w:history="1">
        <w:r>
          <w:rPr>
            <w:rStyle w:val="aa"/>
            <w:rFonts w:ascii="標楷體" w:eastAsia="標楷體" w:hAnsi="標楷體" w:cs="Arial"/>
            <w:color w:val="000000"/>
            <w:szCs w:val="24"/>
          </w:rPr>
          <w:t>http://elearning.taipei/mpage/home</w:t>
        </w:r>
      </w:hyperlink>
      <w:r>
        <w:rPr>
          <w:rFonts w:ascii="標楷體" w:eastAsia="標楷體" w:hAnsi="標楷體" w:cs="Arial"/>
          <w:color w:val="000000"/>
          <w:szCs w:val="24"/>
        </w:rPr>
        <w:t>)&gt;申請帳號，並於選課中心搜尋【</w:t>
      </w:r>
      <w:r w:rsidR="006A7335">
        <w:rPr>
          <w:rFonts w:ascii="標楷體" w:eastAsia="標楷體" w:hAnsi="標楷體" w:cs="Arial"/>
          <w:color w:val="000000"/>
          <w:szCs w:val="24"/>
        </w:rPr>
        <w:t>臺北市樹木修剪技術教育訓練</w:t>
      </w:r>
      <w:r>
        <w:rPr>
          <w:rFonts w:ascii="標楷體" w:eastAsia="標楷體" w:hAnsi="標楷體" w:cs="Arial"/>
          <w:color w:val="000000"/>
          <w:szCs w:val="24"/>
        </w:rPr>
        <w:t>】，選修課程，選修後即可上課。</w:t>
      </w:r>
      <w:r w:rsidR="00F373F4">
        <w:rPr>
          <w:rFonts w:ascii="標楷體" w:eastAsia="標楷體" w:hAnsi="標楷體" w:cs="Arial" w:hint="eastAsia"/>
          <w:color w:val="000000"/>
          <w:szCs w:val="24"/>
        </w:rPr>
        <w:t>請注意是5小時的課程，勿選到名稱相似者。</w:t>
      </w:r>
    </w:p>
    <w:p w:rsidR="006E2C4F" w:rsidRDefault="00041C02">
      <w:pPr>
        <w:spacing w:line="280" w:lineRule="exact"/>
        <w:ind w:left="993"/>
        <w:jc w:val="both"/>
        <w:rPr>
          <w:rFonts w:ascii="標楷體" w:eastAsia="標楷體" w:hAnsi="標楷體" w:cs="Arial"/>
          <w:color w:val="000000"/>
          <w:szCs w:val="24"/>
        </w:rPr>
      </w:pPr>
      <w:r>
        <w:rPr>
          <w:rFonts w:ascii="標楷體" w:eastAsia="標楷體" w:hAnsi="標楷體" w:cs="Arial"/>
          <w:color w:val="000000"/>
          <w:szCs w:val="24"/>
        </w:rPr>
        <w:t>術科測驗分為兩階段，第一階段術科測驗主為現場判斷及機具操作等，第二階段為實地操作(上高空作業車實地修剪等)。</w:t>
      </w:r>
    </w:p>
    <w:p w:rsidR="006E2C4F" w:rsidRDefault="00041C02">
      <w:pPr>
        <w:pStyle w:val="a3"/>
        <w:numPr>
          <w:ilvl w:val="0"/>
          <w:numId w:val="2"/>
        </w:numPr>
        <w:spacing w:line="280" w:lineRule="exact"/>
        <w:ind w:left="993" w:hanging="622"/>
        <w:jc w:val="both"/>
      </w:pPr>
      <w:r>
        <w:rPr>
          <w:rFonts w:ascii="標楷體" w:eastAsia="標楷體" w:hAnsi="標楷體" w:cs="Arial"/>
          <w:color w:val="000000"/>
          <w:szCs w:val="24"/>
        </w:rPr>
        <w:t>即日起即可線上選修上揭課程，未於10</w:t>
      </w:r>
      <w:r w:rsidR="00BC05A1">
        <w:rPr>
          <w:rFonts w:ascii="標楷體" w:eastAsia="標楷體" w:hAnsi="標楷體" w:cs="Arial" w:hint="eastAsia"/>
          <w:color w:val="000000"/>
          <w:szCs w:val="24"/>
        </w:rPr>
        <w:t>9</w:t>
      </w:r>
      <w:r>
        <w:rPr>
          <w:rFonts w:ascii="標楷體" w:eastAsia="標楷體" w:hAnsi="標楷體" w:cs="Arial"/>
          <w:color w:val="000000"/>
          <w:szCs w:val="24"/>
        </w:rPr>
        <w:t>年1月1日至10</w:t>
      </w:r>
      <w:r w:rsidR="00BC05A1">
        <w:rPr>
          <w:rFonts w:ascii="標楷體" w:eastAsia="標楷體" w:hAnsi="標楷體" w:cs="Arial" w:hint="eastAsia"/>
          <w:color w:val="000000"/>
          <w:szCs w:val="24"/>
        </w:rPr>
        <w:t>9</w:t>
      </w:r>
      <w:r>
        <w:rPr>
          <w:rFonts w:ascii="標楷體" w:eastAsia="標楷體" w:hAnsi="標楷體" w:cs="Arial"/>
          <w:color w:val="000000"/>
          <w:szCs w:val="24"/>
        </w:rPr>
        <w:t>年3月</w:t>
      </w:r>
      <w:r w:rsidR="00A27CAA">
        <w:rPr>
          <w:rFonts w:ascii="標楷體" w:eastAsia="標楷體" w:hAnsi="標楷體" w:cs="Arial" w:hint="eastAsia"/>
          <w:color w:val="000000"/>
          <w:szCs w:val="24"/>
        </w:rPr>
        <w:t>24</w:t>
      </w:r>
      <w:r>
        <w:rPr>
          <w:rFonts w:ascii="標楷體" w:eastAsia="標楷體" w:hAnsi="標楷體" w:cs="Arial"/>
          <w:color w:val="000000"/>
          <w:szCs w:val="24"/>
        </w:rPr>
        <w:t>完成所有線上課程者，不得參加資格考試，</w:t>
      </w:r>
      <w:r>
        <w:rPr>
          <w:rFonts w:ascii="標楷體" w:eastAsia="標楷體" w:hAnsi="標楷體" w:cs="Arial"/>
          <w:color w:val="000000"/>
          <w:szCs w:val="24"/>
          <w:u w:val="single"/>
        </w:rPr>
        <w:t>課程設有檢核點，未完成所有檢核點者視為不合格</w:t>
      </w:r>
      <w:r>
        <w:rPr>
          <w:rFonts w:ascii="標楷體" w:eastAsia="標楷體" w:hAnsi="標楷體" w:cs="Arial"/>
          <w:color w:val="000000"/>
          <w:szCs w:val="24"/>
        </w:rPr>
        <w:t>。</w:t>
      </w:r>
    </w:p>
    <w:p w:rsidR="006E2C4F" w:rsidRDefault="00041C02">
      <w:pPr>
        <w:pStyle w:val="a3"/>
        <w:numPr>
          <w:ilvl w:val="0"/>
          <w:numId w:val="2"/>
        </w:numPr>
        <w:spacing w:line="280" w:lineRule="exact"/>
        <w:ind w:left="993" w:hanging="622"/>
        <w:jc w:val="both"/>
        <w:rPr>
          <w:rFonts w:ascii="標楷體" w:eastAsia="標楷體" w:hAnsi="標楷體" w:cs="Arial"/>
          <w:color w:val="000000"/>
          <w:szCs w:val="24"/>
        </w:rPr>
      </w:pPr>
      <w:r>
        <w:rPr>
          <w:rFonts w:ascii="標楷體" w:eastAsia="標楷體" w:hAnsi="標楷體" w:cs="Arial"/>
          <w:color w:val="000000"/>
          <w:szCs w:val="24"/>
        </w:rPr>
        <w:t>課程內容：線上課程共分為六個章節，完成課程者取得5小時授課時數。</w:t>
      </w:r>
    </w:p>
    <w:tbl>
      <w:tblPr>
        <w:tblW w:w="8560" w:type="dxa"/>
        <w:tblInd w:w="12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25"/>
        <w:gridCol w:w="4496"/>
        <w:gridCol w:w="2039"/>
      </w:tblGrid>
      <w:tr w:rsidR="006E2C4F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C4F" w:rsidRDefault="00041C02">
            <w:pPr>
              <w:spacing w:line="280" w:lineRule="exact"/>
              <w:rPr>
                <w:rFonts w:ascii="標楷體" w:eastAsia="標楷體" w:hAnsi="標楷體" w:cs="Arial"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color w:val="000000"/>
                <w:szCs w:val="24"/>
              </w:rPr>
              <w:t>章節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C4F" w:rsidRDefault="00041C02">
            <w:pPr>
              <w:spacing w:line="280" w:lineRule="exact"/>
              <w:rPr>
                <w:rFonts w:ascii="標楷體" w:eastAsia="標楷體" w:hAnsi="標楷體" w:cs="Arial"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color w:val="000000"/>
                <w:szCs w:val="24"/>
              </w:rPr>
              <w:t>課程名稱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C4F" w:rsidRDefault="00041C02">
            <w:pPr>
              <w:spacing w:line="280" w:lineRule="exact"/>
              <w:rPr>
                <w:rFonts w:ascii="標楷體" w:eastAsia="標楷體" w:hAnsi="標楷體" w:cs="Arial"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color w:val="000000"/>
                <w:szCs w:val="24"/>
              </w:rPr>
              <w:t>備註</w:t>
            </w:r>
          </w:p>
        </w:tc>
      </w:tr>
      <w:tr w:rsidR="006E2C4F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C4F" w:rsidRDefault="00041C02">
            <w:pPr>
              <w:spacing w:line="280" w:lineRule="exact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color w:val="000000"/>
                <w:szCs w:val="24"/>
              </w:rPr>
              <w:t>第一章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C4F" w:rsidRDefault="00041C02">
            <w:pPr>
              <w:spacing w:line="280" w:lineRule="exact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color w:val="000000"/>
                <w:szCs w:val="24"/>
              </w:rPr>
              <w:t>樹木修剪的基礎知識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C4F" w:rsidRDefault="006E2C4F">
            <w:pPr>
              <w:spacing w:line="280" w:lineRule="exact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</w:tr>
      <w:tr w:rsidR="006E2C4F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C4F" w:rsidRDefault="00041C02">
            <w:pPr>
              <w:spacing w:line="280" w:lineRule="exact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color w:val="000000"/>
                <w:szCs w:val="24"/>
              </w:rPr>
              <w:t>第二章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C4F" w:rsidRDefault="00041C02">
            <w:pPr>
              <w:spacing w:line="280" w:lineRule="exact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color w:val="000000"/>
                <w:szCs w:val="24"/>
              </w:rPr>
              <w:t>樹木修剪標準作業程序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C4F" w:rsidRDefault="006E2C4F">
            <w:pPr>
              <w:spacing w:line="280" w:lineRule="exact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</w:tr>
      <w:tr w:rsidR="006E2C4F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C4F" w:rsidRDefault="00041C02">
            <w:pPr>
              <w:spacing w:line="280" w:lineRule="exact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color w:val="000000"/>
                <w:szCs w:val="24"/>
              </w:rPr>
              <w:t>第三章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C4F" w:rsidRDefault="00041C02">
            <w:pPr>
              <w:spacing w:line="280" w:lineRule="exact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color w:val="000000"/>
                <w:szCs w:val="24"/>
              </w:rPr>
              <w:t>樹木修剪技術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C4F" w:rsidRDefault="006E2C4F">
            <w:pPr>
              <w:spacing w:line="280" w:lineRule="exact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</w:tr>
      <w:tr w:rsidR="006E2C4F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C4F" w:rsidRDefault="00041C02">
            <w:pPr>
              <w:spacing w:line="280" w:lineRule="exact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color w:val="000000"/>
                <w:szCs w:val="24"/>
              </w:rPr>
              <w:t>第四章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C4F" w:rsidRDefault="00041C02">
            <w:pPr>
              <w:spacing w:line="280" w:lineRule="exact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color w:val="000000"/>
                <w:szCs w:val="24"/>
              </w:rPr>
              <w:t>樹木修剪設備教學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C4F" w:rsidRDefault="006E2C4F">
            <w:pPr>
              <w:spacing w:line="280" w:lineRule="exact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</w:tr>
      <w:tr w:rsidR="006E2C4F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C4F" w:rsidRDefault="00041C02">
            <w:pPr>
              <w:spacing w:line="280" w:lineRule="exact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color w:val="000000"/>
                <w:szCs w:val="24"/>
              </w:rPr>
              <w:t>第五章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C4F" w:rsidRDefault="00041C02">
            <w:pPr>
              <w:spacing w:line="280" w:lineRule="exact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color w:val="000000"/>
                <w:szCs w:val="24"/>
              </w:rPr>
              <w:t>高空作業安全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C4F" w:rsidRDefault="006E2C4F">
            <w:pPr>
              <w:spacing w:line="280" w:lineRule="exact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</w:tr>
      <w:tr w:rsidR="006E2C4F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C4F" w:rsidRDefault="00041C02">
            <w:pPr>
              <w:spacing w:line="280" w:lineRule="exact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color w:val="000000"/>
                <w:szCs w:val="24"/>
              </w:rPr>
              <w:t>第六章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C4F" w:rsidRDefault="00041C02">
            <w:pPr>
              <w:spacing w:line="280" w:lineRule="exact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color w:val="000000"/>
                <w:szCs w:val="24"/>
              </w:rPr>
              <w:t>測驗題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C4F" w:rsidRDefault="006E2C4F">
            <w:pPr>
              <w:spacing w:line="280" w:lineRule="exact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</w:tr>
    </w:tbl>
    <w:p w:rsidR="006E2C4F" w:rsidRDefault="00041C02" w:rsidP="00D2645C">
      <w:pPr>
        <w:numPr>
          <w:ilvl w:val="1"/>
          <w:numId w:val="1"/>
        </w:numPr>
        <w:spacing w:beforeLines="50" w:before="183" w:line="280" w:lineRule="exact"/>
        <w:ind w:left="709" w:hanging="709"/>
        <w:jc w:val="both"/>
        <w:rPr>
          <w:rFonts w:ascii="標楷體" w:eastAsia="標楷體" w:hAnsi="標楷體" w:cs="Arial"/>
          <w:color w:val="000000"/>
          <w:szCs w:val="24"/>
        </w:rPr>
      </w:pPr>
      <w:r>
        <w:rPr>
          <w:rFonts w:ascii="標楷體" w:eastAsia="標楷體" w:hAnsi="標楷體" w:cs="Arial"/>
          <w:color w:val="000000"/>
          <w:szCs w:val="24"/>
        </w:rPr>
        <w:t>資格考試報名方式：</w:t>
      </w:r>
    </w:p>
    <w:p w:rsidR="006E2C4F" w:rsidRDefault="00041C02" w:rsidP="00D6562A">
      <w:pPr>
        <w:pStyle w:val="a3"/>
        <w:numPr>
          <w:ilvl w:val="0"/>
          <w:numId w:val="3"/>
        </w:numPr>
        <w:spacing w:line="280" w:lineRule="exact"/>
        <w:ind w:leftChars="200" w:left="1047" w:hanging="567"/>
        <w:jc w:val="both"/>
      </w:pPr>
      <w:r w:rsidRPr="00433420">
        <w:rPr>
          <w:rFonts w:ascii="標楷體" w:eastAsia="標楷體" w:hAnsi="標楷體" w:cs="Arial"/>
          <w:color w:val="FF0000"/>
          <w:szCs w:val="24"/>
        </w:rPr>
        <w:t>本考試</w:t>
      </w:r>
      <w:r w:rsidR="00D6562A" w:rsidRPr="00433420">
        <w:rPr>
          <w:rFonts w:ascii="標楷體" w:eastAsia="標楷體" w:hAnsi="標楷體" w:cs="Arial" w:hint="eastAsia"/>
          <w:color w:val="FF0000"/>
          <w:szCs w:val="24"/>
        </w:rPr>
        <w:t>僅接受廠商報名，</w:t>
      </w:r>
      <w:r w:rsidR="00D6562A" w:rsidRPr="00433420">
        <w:rPr>
          <w:rFonts w:ascii="標楷體" w:eastAsia="標楷體" w:hAnsi="標楷體" w:cs="Arial"/>
          <w:color w:val="FF0000"/>
          <w:szCs w:val="24"/>
        </w:rPr>
        <w:t>每間廠商限報名5</w:t>
      </w:r>
      <w:r w:rsidR="00D6562A" w:rsidRPr="00433420">
        <w:rPr>
          <w:rFonts w:ascii="標楷體" w:eastAsia="標楷體" w:hAnsi="標楷體" w:cs="Arial" w:hint="eastAsia"/>
          <w:color w:val="FF0000"/>
          <w:szCs w:val="24"/>
        </w:rPr>
        <w:t>人，</w:t>
      </w:r>
      <w:r w:rsidRPr="00433420">
        <w:rPr>
          <w:rFonts w:ascii="標楷體" w:eastAsia="標楷體" w:hAnsi="標楷體" w:cs="Arial"/>
          <w:color w:val="FF0000"/>
          <w:szCs w:val="24"/>
        </w:rPr>
        <w:t>由公司統一報名</w:t>
      </w:r>
      <w:r w:rsidR="00D6562A" w:rsidRPr="00433420">
        <w:rPr>
          <w:rFonts w:ascii="標楷體" w:eastAsia="標楷體" w:hAnsi="標楷體" w:cs="Arial" w:hint="eastAsia"/>
          <w:color w:val="FF0000"/>
          <w:szCs w:val="24"/>
        </w:rPr>
        <w:t>，</w:t>
      </w:r>
      <w:r w:rsidRPr="00433420">
        <w:rPr>
          <w:rFonts w:ascii="標楷體" w:eastAsia="標楷體" w:hAnsi="標楷體" w:cs="Arial"/>
          <w:color w:val="FF0000"/>
          <w:szCs w:val="24"/>
        </w:rPr>
        <w:t>報名網址為</w:t>
      </w:r>
      <w:hyperlink r:id="rId8" w:history="1">
        <w:r w:rsidR="00D6562A" w:rsidRPr="00BD50EB">
          <w:rPr>
            <w:rStyle w:val="aa"/>
            <w:rFonts w:ascii="標楷體" w:eastAsia="標楷體" w:hAnsi="標楷體" w:cs="Arial"/>
            <w:szCs w:val="24"/>
          </w:rPr>
          <w:t>https://bit.ly/2Sxys6h</w:t>
        </w:r>
      </w:hyperlink>
      <w:r w:rsidR="00D2645C">
        <w:rPr>
          <w:rFonts w:ascii="標楷體" w:eastAsia="標楷體" w:hAnsi="標楷體" w:cs="Arial" w:hint="eastAsia"/>
          <w:color w:val="000000"/>
          <w:szCs w:val="24"/>
        </w:rPr>
        <w:t>，</w:t>
      </w:r>
      <w:hyperlink r:id="rId9" w:history="1">
        <w:r w:rsidR="00A27CAA" w:rsidRPr="00D6562A">
          <w:rPr>
            <w:rStyle w:val="aa"/>
            <w:rFonts w:ascii="標楷體" w:eastAsia="標楷體" w:hAnsi="標楷體" w:cs="Arial"/>
            <w:color w:val="FF0000"/>
            <w:szCs w:val="24"/>
          </w:rPr>
          <w:t>截止日期為10</w:t>
        </w:r>
        <w:r w:rsidR="00367B22">
          <w:rPr>
            <w:rStyle w:val="aa"/>
            <w:rFonts w:ascii="標楷體" w:eastAsia="標楷體" w:hAnsi="標楷體" w:cs="Arial"/>
            <w:color w:val="FF0000"/>
            <w:szCs w:val="24"/>
          </w:rPr>
          <w:t>9</w:t>
        </w:r>
        <w:r w:rsidR="00A27CAA" w:rsidRPr="00D6562A">
          <w:rPr>
            <w:rStyle w:val="aa"/>
            <w:rFonts w:ascii="標楷體" w:eastAsia="標楷體" w:hAnsi="標楷體" w:cs="Arial"/>
            <w:color w:val="FF0000"/>
            <w:szCs w:val="24"/>
          </w:rPr>
          <w:t>年3月24</w:t>
        </w:r>
      </w:hyperlink>
      <w:r w:rsidRPr="00D6562A">
        <w:rPr>
          <w:rFonts w:ascii="標楷體" w:eastAsia="標楷體" w:hAnsi="標楷體" w:cs="Arial"/>
          <w:color w:val="FF0000"/>
          <w:szCs w:val="24"/>
          <w:u w:val="single"/>
        </w:rPr>
        <w:t>日</w:t>
      </w:r>
      <w:r w:rsidRPr="00D6562A">
        <w:rPr>
          <w:rFonts w:ascii="標楷體" w:eastAsia="標楷體" w:hAnsi="標楷體" w:cs="Arial"/>
          <w:color w:val="000000"/>
          <w:szCs w:val="24"/>
        </w:rPr>
        <w:t>。</w:t>
      </w:r>
    </w:p>
    <w:p w:rsidR="006E2C4F" w:rsidRDefault="00041C02">
      <w:pPr>
        <w:pStyle w:val="a3"/>
        <w:numPr>
          <w:ilvl w:val="0"/>
          <w:numId w:val="3"/>
        </w:numPr>
        <w:spacing w:line="280" w:lineRule="exact"/>
        <w:ind w:left="993" w:hanging="567"/>
        <w:jc w:val="both"/>
        <w:rPr>
          <w:rFonts w:ascii="標楷體" w:eastAsia="標楷體" w:hAnsi="標楷體" w:cs="Arial"/>
          <w:color w:val="000000"/>
          <w:szCs w:val="24"/>
        </w:rPr>
      </w:pPr>
      <w:r>
        <w:rPr>
          <w:rFonts w:ascii="標楷體" w:eastAsia="標楷體" w:hAnsi="標楷體" w:cs="Arial"/>
          <w:color w:val="000000"/>
          <w:szCs w:val="24"/>
        </w:rPr>
        <w:t>府內各單位請轉</w:t>
      </w:r>
      <w:bookmarkStart w:id="0" w:name="_GoBack"/>
      <w:bookmarkEnd w:id="0"/>
      <w:r>
        <w:rPr>
          <w:rFonts w:ascii="標楷體" w:eastAsia="標楷體" w:hAnsi="標楷體" w:cs="Arial"/>
          <w:color w:val="000000"/>
          <w:szCs w:val="24"/>
        </w:rPr>
        <w:t>知轄下須辦理樹木修剪作業之單位或受託廠商報名。</w:t>
      </w:r>
    </w:p>
    <w:p w:rsidR="006E2C4F" w:rsidRDefault="00041C02">
      <w:pPr>
        <w:pStyle w:val="a3"/>
        <w:numPr>
          <w:ilvl w:val="0"/>
          <w:numId w:val="3"/>
        </w:numPr>
        <w:spacing w:line="280" w:lineRule="exact"/>
        <w:ind w:left="993" w:hanging="567"/>
        <w:jc w:val="both"/>
        <w:rPr>
          <w:rFonts w:ascii="標楷體" w:eastAsia="標楷體" w:hAnsi="標楷體" w:cs="Arial"/>
          <w:color w:val="000000"/>
          <w:szCs w:val="24"/>
        </w:rPr>
      </w:pPr>
      <w:r>
        <w:rPr>
          <w:rFonts w:ascii="標楷體" w:eastAsia="標楷體" w:hAnsi="標楷體" w:cs="Arial"/>
          <w:color w:val="000000"/>
          <w:szCs w:val="24"/>
        </w:rPr>
        <w:t>報名請詳填各項資料，未填完整者，將不予報名。</w:t>
      </w:r>
      <w:r w:rsidRPr="00433420">
        <w:rPr>
          <w:rFonts w:ascii="標楷體" w:eastAsia="標楷體" w:hAnsi="標楷體" w:cs="Arial"/>
          <w:color w:val="FF0000"/>
          <w:szCs w:val="24"/>
        </w:rPr>
        <w:t>考試報名人數上限120人</w:t>
      </w:r>
      <w:r w:rsidR="00D2645C" w:rsidRPr="00433420">
        <w:rPr>
          <w:rFonts w:ascii="標楷體" w:eastAsia="標楷體" w:hAnsi="標楷體" w:cs="Arial" w:hint="eastAsia"/>
          <w:color w:val="FF0000"/>
          <w:szCs w:val="24"/>
        </w:rPr>
        <w:t>(證件到期重考者另計)</w:t>
      </w:r>
      <w:r>
        <w:rPr>
          <w:rFonts w:ascii="標楷體" w:eastAsia="標楷體" w:hAnsi="標楷體" w:cs="Arial"/>
          <w:color w:val="000000"/>
          <w:szCs w:val="24"/>
        </w:rPr>
        <w:t>，以實際從事修剪從業人員為優先，額滿為止。</w:t>
      </w:r>
    </w:p>
    <w:p w:rsidR="006E2C4F" w:rsidRDefault="00041C02">
      <w:pPr>
        <w:pStyle w:val="a3"/>
        <w:numPr>
          <w:ilvl w:val="0"/>
          <w:numId w:val="3"/>
        </w:numPr>
        <w:spacing w:line="280" w:lineRule="exact"/>
        <w:ind w:left="993" w:hanging="567"/>
        <w:jc w:val="both"/>
      </w:pPr>
      <w:r>
        <w:rPr>
          <w:rFonts w:ascii="標楷體" w:eastAsia="標楷體" w:hAnsi="標楷體" w:cs="Arial"/>
          <w:color w:val="000000"/>
          <w:szCs w:val="24"/>
        </w:rPr>
        <w:t>考試報名結果將於10</w:t>
      </w:r>
      <w:r w:rsidR="00BC05A1">
        <w:rPr>
          <w:rFonts w:ascii="標楷體" w:eastAsia="標楷體" w:hAnsi="標楷體" w:cs="Arial" w:hint="eastAsia"/>
          <w:color w:val="000000"/>
          <w:szCs w:val="24"/>
        </w:rPr>
        <w:t>9</w:t>
      </w:r>
      <w:r>
        <w:rPr>
          <w:rFonts w:ascii="標楷體" w:eastAsia="標楷體" w:hAnsi="標楷體" w:cs="Arial"/>
          <w:color w:val="000000"/>
          <w:szCs w:val="24"/>
        </w:rPr>
        <w:t>年3月</w:t>
      </w:r>
      <w:r w:rsidR="00A27CAA">
        <w:rPr>
          <w:rFonts w:ascii="標楷體" w:eastAsia="標楷體" w:hAnsi="標楷體" w:cs="Arial" w:hint="eastAsia"/>
          <w:color w:val="000000"/>
          <w:szCs w:val="24"/>
        </w:rPr>
        <w:t>31</w:t>
      </w:r>
      <w:r>
        <w:rPr>
          <w:rFonts w:ascii="標楷體" w:eastAsia="標楷體" w:hAnsi="標楷體" w:cs="Arial"/>
          <w:color w:val="000000"/>
          <w:szCs w:val="24"/>
        </w:rPr>
        <w:t>日公告於本處網站(</w:t>
      </w:r>
      <w:hyperlink r:id="rId10" w:history="1">
        <w:r>
          <w:rPr>
            <w:rStyle w:val="aa"/>
            <w:rFonts w:ascii="標楷體" w:eastAsia="標楷體" w:hAnsi="標楷體" w:cs="Arial"/>
            <w:color w:val="000000"/>
            <w:szCs w:val="24"/>
          </w:rPr>
          <w:t>http://pkl.gov.taipei/</w:t>
        </w:r>
      </w:hyperlink>
      <w:r>
        <w:rPr>
          <w:rFonts w:ascii="標楷體" w:eastAsia="標楷體" w:hAnsi="標楷體" w:cs="Arial"/>
          <w:color w:val="000000"/>
          <w:szCs w:val="24"/>
        </w:rPr>
        <w:t>)，請依報名結果</w:t>
      </w:r>
      <w:r w:rsidR="00D2645C">
        <w:rPr>
          <w:rFonts w:ascii="標楷體" w:eastAsia="標楷體" w:hAnsi="標楷體" w:cs="Arial" w:hint="eastAsia"/>
          <w:color w:val="000000"/>
          <w:szCs w:val="24"/>
        </w:rPr>
        <w:t>考試</w:t>
      </w:r>
      <w:r>
        <w:rPr>
          <w:rFonts w:ascii="標楷體" w:eastAsia="標楷體" w:hAnsi="標楷體" w:cs="Arial"/>
          <w:color w:val="000000"/>
          <w:szCs w:val="24"/>
        </w:rPr>
        <w:t>當日準時報到。</w:t>
      </w:r>
    </w:p>
    <w:p w:rsidR="006E2C4F" w:rsidRDefault="00041C02" w:rsidP="00D2645C">
      <w:pPr>
        <w:numPr>
          <w:ilvl w:val="1"/>
          <w:numId w:val="1"/>
        </w:numPr>
        <w:spacing w:beforeLines="50" w:before="183" w:line="280" w:lineRule="exact"/>
        <w:ind w:left="709" w:hanging="709"/>
        <w:jc w:val="both"/>
      </w:pPr>
      <w:r>
        <w:rPr>
          <w:rFonts w:ascii="標楷體" w:eastAsia="標楷體" w:hAnsi="標楷體" w:cs="Arial"/>
          <w:color w:val="000000"/>
          <w:szCs w:val="24"/>
        </w:rPr>
        <w:t>資格考試：</w:t>
      </w:r>
    </w:p>
    <w:p w:rsidR="006E2C4F" w:rsidRDefault="00041C02">
      <w:pPr>
        <w:numPr>
          <w:ilvl w:val="0"/>
          <w:numId w:val="4"/>
        </w:numPr>
        <w:spacing w:line="280" w:lineRule="exact"/>
        <w:ind w:left="993" w:hanging="567"/>
        <w:jc w:val="both"/>
      </w:pPr>
      <w:r>
        <w:rPr>
          <w:rFonts w:ascii="標楷體" w:eastAsia="標楷體" w:hAnsi="標楷體" w:cs="Arial"/>
          <w:color w:val="000000"/>
          <w:szCs w:val="24"/>
        </w:rPr>
        <w:t>資格考試實體筆試及第一階段術科測驗</w:t>
      </w:r>
      <w:r>
        <w:rPr>
          <w:rFonts w:ascii="標楷體" w:eastAsia="標楷體" w:hAnsi="標楷體"/>
          <w:color w:val="000000"/>
          <w:szCs w:val="24"/>
        </w:rPr>
        <w:t>預定</w:t>
      </w:r>
      <w:r>
        <w:rPr>
          <w:rFonts w:ascii="標楷體" w:eastAsia="標楷體" w:hAnsi="標楷體" w:cs="Arial"/>
          <w:color w:val="000000"/>
          <w:szCs w:val="24"/>
        </w:rPr>
        <w:t>為10</w:t>
      </w:r>
      <w:r w:rsidR="008D2B3A">
        <w:rPr>
          <w:rFonts w:ascii="標楷體" w:eastAsia="標楷體" w:hAnsi="標楷體" w:cs="Arial"/>
          <w:color w:val="000000"/>
          <w:szCs w:val="24"/>
        </w:rPr>
        <w:t>9</w:t>
      </w:r>
      <w:r>
        <w:rPr>
          <w:rFonts w:ascii="標楷體" w:eastAsia="標楷體" w:hAnsi="標楷體" w:cs="Arial"/>
          <w:color w:val="000000"/>
          <w:szCs w:val="24"/>
        </w:rPr>
        <w:t>年</w:t>
      </w:r>
      <w:r w:rsidR="00A27CAA">
        <w:rPr>
          <w:rFonts w:ascii="標楷體" w:eastAsia="標楷體" w:hAnsi="標楷體" w:cs="Arial" w:hint="eastAsia"/>
          <w:color w:val="000000"/>
          <w:szCs w:val="24"/>
        </w:rPr>
        <w:t>4</w:t>
      </w:r>
      <w:r>
        <w:rPr>
          <w:rFonts w:ascii="標楷體" w:eastAsia="標楷體" w:hAnsi="標楷體" w:cs="Arial"/>
          <w:color w:val="000000"/>
          <w:szCs w:val="24"/>
        </w:rPr>
        <w:t>月</w:t>
      </w:r>
      <w:r w:rsidR="00BC05A1">
        <w:rPr>
          <w:rFonts w:ascii="標楷體" w:eastAsia="標楷體" w:hAnsi="標楷體" w:cs="Arial" w:hint="eastAsia"/>
          <w:color w:val="000000"/>
          <w:szCs w:val="24"/>
        </w:rPr>
        <w:t>7</w:t>
      </w:r>
      <w:r>
        <w:rPr>
          <w:rFonts w:ascii="標楷體" w:eastAsia="標楷體" w:hAnsi="標楷體" w:cs="Arial"/>
          <w:color w:val="000000"/>
          <w:szCs w:val="24"/>
        </w:rPr>
        <w:t>日，成績於</w:t>
      </w:r>
      <w:r w:rsidR="008D2B3A">
        <w:rPr>
          <w:rFonts w:ascii="標楷體" w:eastAsia="標楷體" w:hAnsi="標楷體" w:cs="Arial"/>
          <w:color w:val="000000"/>
          <w:szCs w:val="24"/>
        </w:rPr>
        <w:t>109</w:t>
      </w:r>
      <w:r>
        <w:rPr>
          <w:rFonts w:ascii="標楷體" w:eastAsia="標楷體" w:hAnsi="標楷體" w:cs="Arial"/>
          <w:color w:val="000000"/>
          <w:szCs w:val="24"/>
        </w:rPr>
        <w:t>年</w:t>
      </w:r>
      <w:r w:rsidR="00A27CAA">
        <w:rPr>
          <w:rFonts w:ascii="標楷體" w:eastAsia="標楷體" w:hAnsi="標楷體" w:cs="Arial" w:hint="eastAsia"/>
          <w:color w:val="000000"/>
          <w:szCs w:val="24"/>
        </w:rPr>
        <w:t>4</w:t>
      </w:r>
      <w:r>
        <w:rPr>
          <w:rFonts w:ascii="標楷體" w:eastAsia="標楷體" w:hAnsi="標楷體" w:cs="Arial"/>
          <w:color w:val="000000"/>
          <w:szCs w:val="24"/>
        </w:rPr>
        <w:t>月</w:t>
      </w:r>
      <w:r w:rsidR="00A27CAA">
        <w:rPr>
          <w:rFonts w:ascii="標楷體" w:eastAsia="標楷體" w:hAnsi="標楷體" w:cs="Arial" w:hint="eastAsia"/>
          <w:color w:val="000000"/>
          <w:szCs w:val="24"/>
        </w:rPr>
        <w:t>1</w:t>
      </w:r>
      <w:r w:rsidR="00BC05A1">
        <w:rPr>
          <w:rFonts w:ascii="標楷體" w:eastAsia="標楷體" w:hAnsi="標楷體" w:cs="Arial" w:hint="eastAsia"/>
          <w:color w:val="000000"/>
          <w:szCs w:val="24"/>
        </w:rPr>
        <w:t>4</w:t>
      </w:r>
      <w:r>
        <w:rPr>
          <w:rFonts w:ascii="標楷體" w:eastAsia="標楷體" w:hAnsi="標楷體" w:cs="Arial"/>
          <w:color w:val="000000"/>
          <w:szCs w:val="24"/>
        </w:rPr>
        <w:t>日公布，通過者才可參加第二階段術科測驗。第二階段術科測驗預定為</w:t>
      </w:r>
      <w:r w:rsidR="008D2B3A">
        <w:rPr>
          <w:rFonts w:ascii="標楷體" w:eastAsia="標楷體" w:hAnsi="標楷體" w:cs="Arial"/>
          <w:color w:val="000000"/>
          <w:szCs w:val="24"/>
        </w:rPr>
        <w:t>109</w:t>
      </w:r>
      <w:r>
        <w:rPr>
          <w:rFonts w:ascii="標楷體" w:eastAsia="標楷體" w:hAnsi="標楷體" w:cs="Arial"/>
          <w:color w:val="000000"/>
          <w:szCs w:val="24"/>
        </w:rPr>
        <w:t>年</w:t>
      </w:r>
      <w:r w:rsidR="00A27CAA">
        <w:rPr>
          <w:rFonts w:ascii="標楷體" w:eastAsia="標楷體" w:hAnsi="標楷體" w:cs="Arial" w:hint="eastAsia"/>
          <w:color w:val="000000"/>
          <w:szCs w:val="24"/>
        </w:rPr>
        <w:t>4</w:t>
      </w:r>
      <w:r>
        <w:rPr>
          <w:rFonts w:ascii="標楷體" w:eastAsia="標楷體" w:hAnsi="標楷體" w:cs="Arial"/>
          <w:color w:val="000000"/>
          <w:szCs w:val="24"/>
        </w:rPr>
        <w:t>月</w:t>
      </w:r>
      <w:r w:rsidR="00A27CAA">
        <w:rPr>
          <w:rFonts w:ascii="標楷體" w:eastAsia="標楷體" w:hAnsi="標楷體" w:cs="Arial" w:hint="eastAsia"/>
          <w:color w:val="000000"/>
          <w:szCs w:val="24"/>
        </w:rPr>
        <w:t>21</w:t>
      </w:r>
      <w:r>
        <w:rPr>
          <w:rFonts w:ascii="標楷體" w:eastAsia="標楷體" w:hAnsi="標楷體" w:cs="Arial"/>
          <w:color w:val="000000"/>
          <w:szCs w:val="24"/>
        </w:rPr>
        <w:t>日及</w:t>
      </w:r>
      <w:r w:rsidR="00A27CAA">
        <w:rPr>
          <w:rFonts w:ascii="標楷體" w:eastAsia="標楷體" w:hAnsi="標楷體" w:cs="Arial" w:hint="eastAsia"/>
          <w:color w:val="000000"/>
          <w:szCs w:val="24"/>
        </w:rPr>
        <w:t>4</w:t>
      </w:r>
      <w:r>
        <w:rPr>
          <w:rFonts w:ascii="標楷體" w:eastAsia="標楷體" w:hAnsi="標楷體" w:cs="Arial"/>
          <w:color w:val="000000"/>
          <w:szCs w:val="24"/>
        </w:rPr>
        <w:t>月</w:t>
      </w:r>
      <w:r w:rsidR="00A27CAA">
        <w:rPr>
          <w:rFonts w:ascii="標楷體" w:eastAsia="標楷體" w:hAnsi="標楷體" w:cs="Arial" w:hint="eastAsia"/>
          <w:color w:val="000000"/>
          <w:szCs w:val="24"/>
        </w:rPr>
        <w:t>22</w:t>
      </w:r>
      <w:r>
        <w:rPr>
          <w:rFonts w:ascii="標楷體" w:eastAsia="標楷體" w:hAnsi="標楷體" w:cs="Arial"/>
          <w:color w:val="000000"/>
          <w:szCs w:val="24"/>
        </w:rPr>
        <w:t>日(每個考生僅會排其中1日)。</w:t>
      </w:r>
    </w:p>
    <w:p w:rsidR="006E2C4F" w:rsidRDefault="00041C02">
      <w:pPr>
        <w:numPr>
          <w:ilvl w:val="0"/>
          <w:numId w:val="4"/>
        </w:numPr>
        <w:spacing w:line="280" w:lineRule="exact"/>
        <w:ind w:left="993" w:hanging="567"/>
        <w:jc w:val="both"/>
      </w:pPr>
      <w:r>
        <w:rPr>
          <w:rFonts w:ascii="標楷體" w:eastAsia="標楷體" w:hAnsi="標楷體" w:cs="Arial"/>
          <w:color w:val="000000"/>
          <w:szCs w:val="24"/>
        </w:rPr>
        <w:t>資格</w:t>
      </w:r>
      <w:r>
        <w:rPr>
          <w:rFonts w:ascii="標楷體" w:eastAsia="標楷體" w:hAnsi="標楷體"/>
          <w:color w:val="000000"/>
          <w:szCs w:val="24"/>
        </w:rPr>
        <w:t>考試當日注意事</w:t>
      </w:r>
      <w:r>
        <w:rPr>
          <w:rFonts w:ascii="標楷體" w:eastAsia="標楷體" w:hAnsi="標楷體" w:cs="Arial"/>
          <w:color w:val="000000"/>
          <w:szCs w:val="24"/>
        </w:rPr>
        <w:t>項</w:t>
      </w:r>
    </w:p>
    <w:p w:rsidR="006E2C4F" w:rsidRDefault="00041C02">
      <w:pPr>
        <w:numPr>
          <w:ilvl w:val="0"/>
          <w:numId w:val="5"/>
        </w:numPr>
        <w:spacing w:line="280" w:lineRule="exact"/>
        <w:ind w:left="1560"/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  <w:szCs w:val="24"/>
        </w:rPr>
        <w:t>當日報到時需檢核身分證明文件及公司勞保證明，缺少證件及保單證明者，不予參加考試。</w:t>
      </w:r>
    </w:p>
    <w:p w:rsidR="006E2C4F" w:rsidRDefault="00041C02">
      <w:pPr>
        <w:numPr>
          <w:ilvl w:val="0"/>
          <w:numId w:val="5"/>
        </w:numPr>
        <w:spacing w:line="280" w:lineRule="exact"/>
        <w:ind w:left="1560"/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  <w:szCs w:val="24"/>
        </w:rPr>
        <w:t>請應試者須自備：藍色或黑色筆、修正液(帶)等文具用品、安全帽、護目鏡、工作服（長袖或短袖加袖套、長褲）、工作鞋、工作用手套。服裝不合格者不</w:t>
      </w:r>
      <w:r w:rsidR="00D2645C">
        <w:rPr>
          <w:rFonts w:ascii="標楷體" w:eastAsia="標楷體" w:hAnsi="標楷體"/>
          <w:color w:val="000000"/>
          <w:szCs w:val="24"/>
        </w:rPr>
        <w:lastRenderedPageBreak/>
        <w:t>予參加術科考試</w:t>
      </w:r>
      <w:r w:rsidR="00D2645C">
        <w:rPr>
          <w:rFonts w:ascii="標楷體" w:eastAsia="標楷體" w:hAnsi="標楷體" w:hint="eastAsia"/>
          <w:color w:val="000000"/>
          <w:szCs w:val="24"/>
        </w:rPr>
        <w:t>。</w:t>
      </w:r>
      <w:r w:rsidR="00B64DB0" w:rsidRPr="00B64DB0">
        <w:rPr>
          <w:rFonts w:ascii="標楷體" w:eastAsia="標楷體" w:hAnsi="標楷體" w:hint="eastAsia"/>
          <w:color w:val="FF0000"/>
          <w:szCs w:val="24"/>
        </w:rPr>
        <w:t>第二階段職</w:t>
      </w:r>
      <w:r w:rsidR="00D2645C" w:rsidRPr="00B64DB0">
        <w:rPr>
          <w:rFonts w:ascii="標楷體" w:eastAsia="標楷體" w:hAnsi="標楷體" w:hint="eastAsia"/>
          <w:color w:val="FF0000"/>
          <w:szCs w:val="24"/>
        </w:rPr>
        <w:t>術科考試須用到鏈鋸，應試人員可自行攜帶或使用主辦單位提供之鏈鋸。</w:t>
      </w:r>
    </w:p>
    <w:p w:rsidR="006E2C4F" w:rsidRDefault="00041C02">
      <w:pPr>
        <w:numPr>
          <w:ilvl w:val="0"/>
          <w:numId w:val="5"/>
        </w:numPr>
        <w:spacing w:line="280" w:lineRule="exact"/>
        <w:ind w:left="1560"/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  <w:szCs w:val="24"/>
        </w:rPr>
        <w:t>午餐請學員自理。</w:t>
      </w:r>
    </w:p>
    <w:tbl>
      <w:tblPr>
        <w:tblW w:w="978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"/>
        <w:gridCol w:w="2410"/>
        <w:gridCol w:w="3572"/>
        <w:gridCol w:w="2807"/>
      </w:tblGrid>
      <w:tr w:rsidR="006E2C4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2C4F" w:rsidRDefault="00041C0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日期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2C4F" w:rsidRDefault="00041C0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時間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2C4F" w:rsidRDefault="00041C0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內容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2C4F" w:rsidRDefault="00041C0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備註</w:t>
            </w:r>
          </w:p>
        </w:tc>
      </w:tr>
      <w:tr w:rsidR="006E2C4F">
        <w:trPr>
          <w:cantSplit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2C4F" w:rsidRDefault="00A27CAA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4</w:t>
            </w:r>
            <w:r w:rsidR="00041C02">
              <w:rPr>
                <w:rFonts w:ascii="標楷體" w:eastAsia="標楷體" w:hAnsi="標楷體"/>
                <w:color w:val="000000"/>
                <w:szCs w:val="24"/>
              </w:rPr>
              <w:t>月</w:t>
            </w:r>
            <w:r w:rsidR="00BC05A1">
              <w:rPr>
                <w:rFonts w:ascii="標楷體" w:eastAsia="標楷體" w:hAnsi="標楷體" w:hint="eastAsia"/>
                <w:color w:val="000000"/>
                <w:szCs w:val="24"/>
              </w:rPr>
              <w:t>7</w:t>
            </w:r>
            <w:r w:rsidR="00041C02">
              <w:rPr>
                <w:rFonts w:ascii="標楷體" w:eastAsia="標楷體" w:hAnsi="標楷體"/>
                <w:color w:val="000000"/>
                <w:szCs w:val="24"/>
              </w:rPr>
              <w:t>日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2C4F" w:rsidRDefault="00041C0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09：30－10：00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2C4F" w:rsidRDefault="00041C02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報到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2C4F" w:rsidRDefault="006E2C4F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6E2C4F">
        <w:trPr>
          <w:cantSplit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2C4F" w:rsidRDefault="006E2C4F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2C4F" w:rsidRDefault="00041C0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10：00－10：10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2C4F" w:rsidRDefault="00041C02">
            <w:pPr>
              <w:snapToGrid w:val="0"/>
              <w:spacing w:line="280" w:lineRule="exact"/>
              <w:jc w:val="both"/>
            </w:pPr>
            <w:r>
              <w:rPr>
                <w:rFonts w:ascii="標楷體" w:eastAsia="標楷體" w:hAnsi="標楷體" w:cs="Arial"/>
                <w:color w:val="000000"/>
                <w:szCs w:val="24"/>
              </w:rPr>
              <w:t>資格</w:t>
            </w:r>
            <w:r>
              <w:rPr>
                <w:rFonts w:ascii="標楷體" w:eastAsia="標楷體" w:hAnsi="標楷體"/>
                <w:color w:val="000000"/>
                <w:szCs w:val="24"/>
              </w:rPr>
              <w:t>考試說明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2C4F" w:rsidRDefault="006E2C4F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6E2C4F">
        <w:trPr>
          <w:cantSplit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2C4F" w:rsidRDefault="006E2C4F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2C4F" w:rsidRDefault="00041C0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10：15－11：15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2C4F" w:rsidRDefault="00041C02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筆試測驗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2C4F" w:rsidRDefault="00041C02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學科測驗(1小時)</w:t>
            </w:r>
          </w:p>
        </w:tc>
      </w:tr>
      <w:tr w:rsidR="006E2C4F">
        <w:trPr>
          <w:cantSplit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2C4F" w:rsidRDefault="006E2C4F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2C4F" w:rsidRDefault="00041C0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11：15－14：00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2C4F" w:rsidRDefault="00041C02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午餐時間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2C4F" w:rsidRDefault="006E2C4F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6E2C4F">
        <w:trPr>
          <w:cantSplit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2C4F" w:rsidRDefault="006E2C4F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2C4F" w:rsidRDefault="00041C0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14：00－17：00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2C4F" w:rsidRDefault="00041C02">
            <w:pPr>
              <w:snapToGrid w:val="0"/>
              <w:spacing w:line="280" w:lineRule="exact"/>
              <w:jc w:val="both"/>
            </w:pPr>
            <w:r>
              <w:rPr>
                <w:rFonts w:ascii="標楷體" w:eastAsia="標楷體" w:hAnsi="標楷體" w:cs="Arial"/>
                <w:color w:val="000000"/>
                <w:szCs w:val="24"/>
              </w:rPr>
              <w:t>第一階段</w:t>
            </w:r>
            <w:r>
              <w:rPr>
                <w:rFonts w:ascii="標楷體" w:eastAsia="標楷體" w:hAnsi="標楷體"/>
                <w:color w:val="000000"/>
                <w:szCs w:val="24"/>
              </w:rPr>
              <w:t>實體術科分組測驗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2C4F" w:rsidRDefault="00041C02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術科測驗(3小時)</w:t>
            </w:r>
          </w:p>
        </w:tc>
      </w:tr>
      <w:tr w:rsidR="006E2C4F">
        <w:trPr>
          <w:cantSplit/>
          <w:trHeight w:val="264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2C4F" w:rsidRDefault="00A27CAA">
            <w:pPr>
              <w:snapToGrid w:val="0"/>
              <w:spacing w:line="280" w:lineRule="exact"/>
              <w:ind w:hanging="31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4</w:t>
            </w:r>
            <w:r w:rsidR="00041C02">
              <w:rPr>
                <w:rFonts w:ascii="標楷體" w:eastAsia="標楷體" w:hAnsi="標楷體"/>
                <w:color w:val="000000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21</w:t>
            </w:r>
            <w:r w:rsidR="00041C02">
              <w:rPr>
                <w:rFonts w:ascii="標楷體" w:eastAsia="標楷體" w:hAnsi="標楷體"/>
                <w:color w:val="000000"/>
                <w:szCs w:val="24"/>
              </w:rPr>
              <w:t>日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2C4F" w:rsidRDefault="00041C0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9:30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2C4F" w:rsidRDefault="00041C02">
            <w:pPr>
              <w:snapToGrid w:val="0"/>
              <w:spacing w:line="280" w:lineRule="exact"/>
              <w:jc w:val="both"/>
            </w:pPr>
            <w:r>
              <w:rPr>
                <w:rFonts w:ascii="標楷體" w:eastAsia="標楷體" w:hAnsi="標楷體" w:cs="Arial"/>
                <w:color w:val="000000"/>
                <w:szCs w:val="24"/>
              </w:rPr>
              <w:t>第二階段</w:t>
            </w:r>
            <w:r>
              <w:rPr>
                <w:rFonts w:ascii="標楷體" w:eastAsia="標楷體" w:hAnsi="標楷體"/>
                <w:color w:val="000000"/>
                <w:szCs w:val="24"/>
              </w:rPr>
              <w:t>實體術科分組測驗</w:t>
            </w:r>
          </w:p>
        </w:tc>
        <w:tc>
          <w:tcPr>
            <w:tcW w:w="2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2C4F" w:rsidRDefault="00041C02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每位考生只會排某一梯次考試</w:t>
            </w:r>
          </w:p>
        </w:tc>
      </w:tr>
      <w:tr w:rsidR="006E2C4F">
        <w:trPr>
          <w:cantSplit/>
          <w:trHeight w:val="300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2C4F" w:rsidRDefault="006E2C4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2C4F" w:rsidRDefault="00041C0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13:30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2C4F" w:rsidRDefault="00041C02">
            <w:pPr>
              <w:snapToGrid w:val="0"/>
              <w:spacing w:line="280" w:lineRule="exact"/>
              <w:jc w:val="both"/>
            </w:pPr>
            <w:r>
              <w:rPr>
                <w:rFonts w:ascii="標楷體" w:eastAsia="標楷體" w:hAnsi="標楷體" w:cs="Arial"/>
                <w:color w:val="000000"/>
                <w:szCs w:val="24"/>
              </w:rPr>
              <w:t>第二階段</w:t>
            </w:r>
            <w:r>
              <w:rPr>
                <w:rFonts w:ascii="標楷體" w:eastAsia="標楷體" w:hAnsi="標楷體"/>
                <w:color w:val="000000"/>
                <w:szCs w:val="24"/>
              </w:rPr>
              <w:t>實體術科分組測驗</w:t>
            </w:r>
          </w:p>
        </w:tc>
        <w:tc>
          <w:tcPr>
            <w:tcW w:w="2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2C4F" w:rsidRDefault="006E2C4F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6E2C4F">
        <w:trPr>
          <w:cantSplit/>
          <w:trHeight w:val="204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2C4F" w:rsidRDefault="00A27CAA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4</w:t>
            </w:r>
            <w:r w:rsidR="00041C02">
              <w:rPr>
                <w:rFonts w:ascii="標楷體" w:eastAsia="標楷體" w:hAnsi="標楷體"/>
                <w:color w:val="000000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22</w:t>
            </w:r>
            <w:r w:rsidR="00041C02">
              <w:rPr>
                <w:rFonts w:ascii="標楷體" w:eastAsia="標楷體" w:hAnsi="標楷體"/>
                <w:color w:val="000000"/>
                <w:szCs w:val="24"/>
              </w:rPr>
              <w:t>日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2C4F" w:rsidRDefault="00041C0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9:30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2C4F" w:rsidRDefault="00041C02">
            <w:pPr>
              <w:snapToGrid w:val="0"/>
              <w:spacing w:line="280" w:lineRule="exact"/>
              <w:jc w:val="both"/>
            </w:pPr>
            <w:r>
              <w:rPr>
                <w:rFonts w:ascii="標楷體" w:eastAsia="標楷體" w:hAnsi="標楷體" w:cs="Arial"/>
                <w:color w:val="000000"/>
                <w:szCs w:val="24"/>
              </w:rPr>
              <w:t>第二階段</w:t>
            </w:r>
            <w:r>
              <w:rPr>
                <w:rFonts w:ascii="標楷體" w:eastAsia="標楷體" w:hAnsi="標楷體"/>
                <w:color w:val="000000"/>
                <w:szCs w:val="24"/>
              </w:rPr>
              <w:t>實體術科分組測驗</w:t>
            </w:r>
          </w:p>
        </w:tc>
        <w:tc>
          <w:tcPr>
            <w:tcW w:w="2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2C4F" w:rsidRDefault="006E2C4F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6E2C4F" w:rsidRPr="00433420">
        <w:trPr>
          <w:cantSplit/>
          <w:trHeight w:val="288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2C4F" w:rsidRDefault="006E2C4F">
            <w:pPr>
              <w:spacing w:line="28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2C4F" w:rsidRDefault="00041C0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13:30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2C4F" w:rsidRDefault="00041C02">
            <w:pPr>
              <w:snapToGrid w:val="0"/>
              <w:spacing w:line="280" w:lineRule="exact"/>
              <w:jc w:val="both"/>
            </w:pPr>
            <w:r>
              <w:rPr>
                <w:rFonts w:ascii="標楷體" w:eastAsia="標楷體" w:hAnsi="標楷體" w:cs="Arial"/>
                <w:color w:val="000000"/>
                <w:szCs w:val="24"/>
              </w:rPr>
              <w:t>第二階段</w:t>
            </w:r>
            <w:r>
              <w:rPr>
                <w:rFonts w:ascii="標楷體" w:eastAsia="標楷體" w:hAnsi="標楷體"/>
                <w:color w:val="000000"/>
                <w:szCs w:val="24"/>
              </w:rPr>
              <w:t>實體術科分組測驗</w:t>
            </w:r>
          </w:p>
        </w:tc>
        <w:tc>
          <w:tcPr>
            <w:tcW w:w="2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2C4F" w:rsidRDefault="006E2C4F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</w:tbl>
    <w:p w:rsidR="006E2C4F" w:rsidRDefault="00041C02" w:rsidP="00D2645C">
      <w:pPr>
        <w:numPr>
          <w:ilvl w:val="1"/>
          <w:numId w:val="1"/>
        </w:numPr>
        <w:spacing w:beforeLines="50" w:before="183" w:line="280" w:lineRule="exact"/>
        <w:ind w:left="709" w:hanging="709"/>
        <w:jc w:val="both"/>
      </w:pPr>
      <w:r>
        <w:rPr>
          <w:rFonts w:ascii="標楷體" w:eastAsia="標楷體" w:hAnsi="標楷體"/>
          <w:color w:val="000000"/>
          <w:szCs w:val="24"/>
        </w:rPr>
        <w:t>考試結果及</w:t>
      </w:r>
      <w:r>
        <w:rPr>
          <w:rFonts w:ascii="標楷體" w:eastAsia="標楷體" w:hAnsi="標楷體" w:cs="Arial"/>
          <w:color w:val="000000"/>
          <w:szCs w:val="24"/>
        </w:rPr>
        <w:t>資格</w:t>
      </w:r>
      <w:r>
        <w:rPr>
          <w:rFonts w:ascii="標楷體" w:eastAsia="標楷體" w:hAnsi="標楷體"/>
          <w:color w:val="000000"/>
          <w:szCs w:val="24"/>
        </w:rPr>
        <w:t>發送</w:t>
      </w:r>
    </w:p>
    <w:p w:rsidR="006E2C4F" w:rsidRDefault="00041C02">
      <w:pPr>
        <w:numPr>
          <w:ilvl w:val="0"/>
          <w:numId w:val="6"/>
        </w:numPr>
        <w:spacing w:line="280" w:lineRule="exact"/>
        <w:ind w:left="993" w:hanging="567"/>
        <w:jc w:val="both"/>
      </w:pPr>
      <w:r>
        <w:rPr>
          <w:rFonts w:ascii="標楷體" w:eastAsia="標楷體" w:hAnsi="標楷體"/>
          <w:color w:val="000000"/>
          <w:szCs w:val="24"/>
        </w:rPr>
        <w:t>完成線上教育訓練課程，經實體筆試及術科測驗均合格者(80分以上)，取得10</w:t>
      </w:r>
      <w:r w:rsidR="00BC05A1">
        <w:rPr>
          <w:rFonts w:ascii="標楷體" w:eastAsia="標楷體" w:hAnsi="標楷體" w:hint="eastAsia"/>
          <w:color w:val="000000"/>
          <w:szCs w:val="24"/>
        </w:rPr>
        <w:t>9</w:t>
      </w:r>
      <w:r>
        <w:rPr>
          <w:rFonts w:ascii="標楷體" w:eastAsia="標楷體" w:hAnsi="標楷體"/>
          <w:color w:val="000000"/>
          <w:szCs w:val="24"/>
        </w:rPr>
        <w:t>年度教育訓練</w:t>
      </w:r>
      <w:r>
        <w:rPr>
          <w:rFonts w:ascii="標楷體" w:eastAsia="標楷體" w:hAnsi="標楷體" w:cs="Arial"/>
          <w:color w:val="000000"/>
          <w:szCs w:val="24"/>
        </w:rPr>
        <w:t>資格</w:t>
      </w:r>
      <w:r>
        <w:rPr>
          <w:rFonts w:ascii="標楷體" w:eastAsia="標楷體" w:hAnsi="標楷體"/>
          <w:color w:val="000000"/>
          <w:szCs w:val="24"/>
        </w:rPr>
        <w:t>，效期為</w:t>
      </w:r>
      <w:r w:rsidR="00472D91">
        <w:rPr>
          <w:rFonts w:ascii="標楷體" w:eastAsia="標楷體" w:hAnsi="標楷體" w:hint="eastAsia"/>
          <w:color w:val="000000"/>
          <w:szCs w:val="24"/>
        </w:rPr>
        <w:t>3</w:t>
      </w:r>
      <w:r>
        <w:rPr>
          <w:rFonts w:ascii="標楷體" w:eastAsia="標楷體" w:hAnsi="標楷體"/>
          <w:color w:val="000000"/>
          <w:szCs w:val="24"/>
        </w:rPr>
        <w:t>年(至11</w:t>
      </w:r>
      <w:r w:rsidR="00472D91">
        <w:rPr>
          <w:rFonts w:ascii="標楷體" w:eastAsia="標楷體" w:hAnsi="標楷體" w:hint="eastAsia"/>
          <w:color w:val="000000"/>
          <w:szCs w:val="24"/>
        </w:rPr>
        <w:t>2</w:t>
      </w:r>
      <w:r>
        <w:rPr>
          <w:rFonts w:ascii="標楷體" w:eastAsia="標楷體" w:hAnsi="標楷體"/>
          <w:color w:val="000000"/>
          <w:szCs w:val="24"/>
        </w:rPr>
        <w:t>年底)，期間相關規範如有增修，將另行通知回訓。</w:t>
      </w:r>
      <w:r>
        <w:rPr>
          <w:rFonts w:ascii="標楷體" w:eastAsia="標楷體" w:hAnsi="標楷體" w:cs="Arial"/>
          <w:color w:val="000000"/>
          <w:szCs w:val="24"/>
        </w:rPr>
        <w:t>資格考試之結果將於10</w:t>
      </w:r>
      <w:r w:rsidR="00472D91">
        <w:rPr>
          <w:rFonts w:ascii="標楷體" w:eastAsia="標楷體" w:hAnsi="標楷體" w:cs="Arial" w:hint="eastAsia"/>
          <w:color w:val="000000"/>
          <w:szCs w:val="24"/>
        </w:rPr>
        <w:t>9</w:t>
      </w:r>
      <w:r>
        <w:rPr>
          <w:rFonts w:ascii="標楷體" w:eastAsia="標楷體" w:hAnsi="標楷體" w:cs="Arial"/>
          <w:color w:val="000000"/>
          <w:szCs w:val="24"/>
        </w:rPr>
        <w:t>年4月</w:t>
      </w:r>
      <w:r w:rsidR="00A27CAA">
        <w:rPr>
          <w:rFonts w:ascii="標楷體" w:eastAsia="標楷體" w:hAnsi="標楷體" w:cs="Arial" w:hint="eastAsia"/>
          <w:color w:val="000000"/>
          <w:szCs w:val="24"/>
        </w:rPr>
        <w:t>29</w:t>
      </w:r>
      <w:r>
        <w:rPr>
          <w:rFonts w:ascii="標楷體" w:eastAsia="標楷體" w:hAnsi="標楷體" w:cs="Arial"/>
          <w:color w:val="000000"/>
          <w:szCs w:val="24"/>
        </w:rPr>
        <w:t>日公告於本處網站(</w:t>
      </w:r>
      <w:hyperlink r:id="rId11" w:history="1">
        <w:r>
          <w:rPr>
            <w:rStyle w:val="aa"/>
            <w:rFonts w:ascii="標楷體" w:eastAsia="標楷體" w:hAnsi="標楷體" w:cs="Arial"/>
            <w:color w:val="000000"/>
            <w:szCs w:val="24"/>
          </w:rPr>
          <w:t>http://pkl.gov.taipei/</w:t>
        </w:r>
      </w:hyperlink>
      <w:r>
        <w:rPr>
          <w:rFonts w:ascii="標楷體" w:eastAsia="標楷體" w:hAnsi="標楷體" w:cs="Arial"/>
          <w:color w:val="000000"/>
          <w:szCs w:val="24"/>
        </w:rPr>
        <w:t>)。</w:t>
      </w:r>
    </w:p>
    <w:p w:rsidR="006E2C4F" w:rsidRDefault="00B64DB0">
      <w:pPr>
        <w:numPr>
          <w:ilvl w:val="0"/>
          <w:numId w:val="6"/>
        </w:numPr>
        <w:spacing w:line="280" w:lineRule="exact"/>
        <w:ind w:left="993" w:hanging="567"/>
        <w:jc w:val="both"/>
      </w:pPr>
      <w:r w:rsidRPr="00433420">
        <w:rPr>
          <w:rFonts w:ascii="標楷體" w:eastAsia="標楷體" w:hAnsi="標楷體"/>
          <w:color w:val="FF0000"/>
          <w:szCs w:val="24"/>
        </w:rPr>
        <w:t>合格</w:t>
      </w:r>
      <w:r w:rsidRPr="00433420">
        <w:rPr>
          <w:rFonts w:ascii="標楷體" w:eastAsia="標楷體" w:hAnsi="標楷體" w:hint="eastAsia"/>
          <w:color w:val="FF0000"/>
          <w:szCs w:val="24"/>
        </w:rPr>
        <w:t>廠商人員將</w:t>
      </w:r>
      <w:r w:rsidR="00433420" w:rsidRPr="00433420">
        <w:rPr>
          <w:rFonts w:ascii="標楷體" w:eastAsia="標楷體" w:hAnsi="標楷體" w:hint="eastAsia"/>
          <w:color w:val="FF0000"/>
          <w:szCs w:val="24"/>
        </w:rPr>
        <w:t>核發實體證，請於109年5月8</w:t>
      </w:r>
      <w:r w:rsidR="00DC44EE" w:rsidRPr="00433420">
        <w:rPr>
          <w:rFonts w:ascii="標楷體" w:eastAsia="標楷體" w:hAnsi="標楷體" w:hint="eastAsia"/>
          <w:color w:val="FF0000"/>
          <w:szCs w:val="24"/>
        </w:rPr>
        <w:t>日前將</w:t>
      </w:r>
      <w:r w:rsidR="007F2665" w:rsidRPr="00433420">
        <w:rPr>
          <w:rFonts w:ascii="標楷體" w:eastAsia="標楷體" w:hAnsi="標楷體" w:cs="Arial" w:hint="eastAsia"/>
          <w:color w:val="FF0000"/>
          <w:szCs w:val="24"/>
        </w:rPr>
        <w:t>製作</w:t>
      </w:r>
      <w:r w:rsidR="007F2665" w:rsidRPr="00433420">
        <w:rPr>
          <w:rFonts w:ascii="標楷體" w:eastAsia="標楷體" w:hAnsi="標楷體" w:cs="Arial"/>
          <w:color w:val="FF0000"/>
          <w:szCs w:val="24"/>
        </w:rPr>
        <w:t>證件</w:t>
      </w:r>
      <w:r w:rsidR="007F2665" w:rsidRPr="00433420">
        <w:rPr>
          <w:rFonts w:ascii="標楷體" w:eastAsia="標楷體" w:hAnsi="標楷體" w:cs="Arial" w:hint="eastAsia"/>
          <w:color w:val="FF0000"/>
          <w:szCs w:val="24"/>
        </w:rPr>
        <w:t>使用之</w:t>
      </w:r>
      <w:r w:rsidR="007F2665" w:rsidRPr="00433420">
        <w:rPr>
          <w:rFonts w:ascii="標楷體" w:eastAsia="標楷體" w:hAnsi="標楷體" w:cs="Arial"/>
          <w:color w:val="FF0000"/>
          <w:szCs w:val="24"/>
        </w:rPr>
        <w:t>照</w:t>
      </w:r>
      <w:r w:rsidR="007F2665" w:rsidRPr="00433420">
        <w:rPr>
          <w:rFonts w:ascii="標楷體" w:eastAsia="標楷體" w:hAnsi="標楷體" w:cs="Arial" w:hint="eastAsia"/>
          <w:color w:val="FF0000"/>
          <w:szCs w:val="24"/>
        </w:rPr>
        <w:t>片</w:t>
      </w:r>
      <w:r w:rsidR="007F2665" w:rsidRPr="00433420">
        <w:rPr>
          <w:rFonts w:ascii="標楷體" w:eastAsia="標楷體" w:hAnsi="標楷體" w:cs="Arial"/>
          <w:color w:val="FF0000"/>
          <w:szCs w:val="24"/>
        </w:rPr>
        <w:t>電子檔</w:t>
      </w:r>
      <w:r w:rsidR="007F2665" w:rsidRPr="00433420">
        <w:rPr>
          <w:rFonts w:ascii="標楷體" w:eastAsia="標楷體" w:hAnsi="標楷體" w:cs="Arial" w:hint="eastAsia"/>
          <w:color w:val="FF0000"/>
          <w:szCs w:val="24"/>
        </w:rPr>
        <w:t>註明</w:t>
      </w:r>
      <w:r w:rsidR="00433420" w:rsidRPr="00433420">
        <w:rPr>
          <w:rFonts w:ascii="標楷體" w:eastAsia="標楷體" w:hAnsi="標楷體" w:cs="Arial" w:hint="eastAsia"/>
          <w:color w:val="FF0000"/>
          <w:szCs w:val="24"/>
        </w:rPr>
        <w:t>公司</w:t>
      </w:r>
      <w:r w:rsidR="007F2665" w:rsidRPr="00433420">
        <w:rPr>
          <w:rFonts w:ascii="標楷體" w:eastAsia="標楷體" w:hAnsi="標楷體" w:cs="Arial" w:hint="eastAsia"/>
          <w:color w:val="FF0000"/>
          <w:szCs w:val="24"/>
        </w:rPr>
        <w:t>名稱</w:t>
      </w:r>
      <w:r w:rsidR="00433420" w:rsidRPr="00433420">
        <w:rPr>
          <w:rFonts w:ascii="標楷體" w:eastAsia="標楷體" w:hAnsi="標楷體" w:cs="Arial" w:hint="eastAsia"/>
          <w:color w:val="FF0000"/>
          <w:szCs w:val="24"/>
        </w:rPr>
        <w:t>，</w:t>
      </w:r>
      <w:r w:rsidR="007F2665" w:rsidRPr="00433420">
        <w:rPr>
          <w:rFonts w:ascii="標楷體" w:eastAsia="標楷體" w:hAnsi="標楷體" w:cs="Arial" w:hint="eastAsia"/>
          <w:color w:val="FF0000"/>
          <w:szCs w:val="24"/>
        </w:rPr>
        <w:t>由</w:t>
      </w:r>
      <w:r w:rsidR="007F2665" w:rsidRPr="00433420">
        <w:rPr>
          <w:rFonts w:ascii="標楷體" w:eastAsia="標楷體" w:hAnsi="標楷體" w:cs="Arial"/>
          <w:color w:val="FF0000"/>
          <w:szCs w:val="24"/>
        </w:rPr>
        <w:t>公司統一寄至db-1020@mail.taipei.gov.tw</w:t>
      </w:r>
      <w:r w:rsidR="00DC44EE" w:rsidRPr="00433420">
        <w:rPr>
          <w:rFonts w:ascii="標楷體" w:eastAsia="標楷體" w:hAnsi="標楷體" w:cs="Arial" w:hint="eastAsia"/>
          <w:color w:val="FF0000"/>
          <w:szCs w:val="24"/>
        </w:rPr>
        <w:t>，</w:t>
      </w:r>
      <w:r w:rsidR="003C4C72" w:rsidRPr="00433420">
        <w:rPr>
          <w:rFonts w:ascii="標楷體" w:eastAsia="標楷體" w:hAnsi="標楷體" w:hint="eastAsia"/>
          <w:color w:val="FF0000"/>
          <w:szCs w:val="24"/>
        </w:rPr>
        <w:t>109年6月13日後</w:t>
      </w:r>
      <w:r w:rsidR="00DC44EE" w:rsidRPr="00433420">
        <w:rPr>
          <w:rFonts w:ascii="標楷體" w:eastAsia="標楷體" w:hAnsi="標楷體" w:hint="eastAsia"/>
          <w:color w:val="FF0000"/>
          <w:szCs w:val="24"/>
        </w:rPr>
        <w:t>即可</w:t>
      </w:r>
      <w:r w:rsidR="00472D91" w:rsidRPr="00433420">
        <w:rPr>
          <w:rFonts w:ascii="標楷體" w:eastAsia="標楷體" w:hAnsi="標楷體" w:hint="eastAsia"/>
          <w:color w:val="FF0000"/>
          <w:szCs w:val="24"/>
        </w:rPr>
        <w:t>自行前往花卉試驗中心</w:t>
      </w:r>
      <w:r w:rsidR="003C4C72" w:rsidRPr="00433420">
        <w:rPr>
          <w:rFonts w:ascii="標楷體" w:eastAsia="標楷體" w:hAnsi="標楷體" w:hint="eastAsia"/>
          <w:color w:val="FF0000"/>
          <w:szCs w:val="24"/>
        </w:rPr>
        <w:t>(仰德大道4段175巷32號)</w:t>
      </w:r>
      <w:r w:rsidR="00472D91" w:rsidRPr="00433420">
        <w:rPr>
          <w:rFonts w:ascii="標楷體" w:eastAsia="標楷體" w:hAnsi="標楷體" w:hint="eastAsia"/>
          <w:color w:val="FF0000"/>
          <w:szCs w:val="24"/>
        </w:rPr>
        <w:t>領取</w:t>
      </w:r>
      <w:r w:rsidRPr="00433420">
        <w:rPr>
          <w:rFonts w:ascii="標楷體" w:eastAsia="標楷體" w:hAnsi="標楷體" w:hint="eastAsia"/>
          <w:color w:val="FF0000"/>
          <w:szCs w:val="24"/>
        </w:rPr>
        <w:t>或</w:t>
      </w:r>
      <w:r w:rsidR="00DC44EE" w:rsidRPr="00433420">
        <w:rPr>
          <w:rFonts w:ascii="標楷體" w:eastAsia="標楷體" w:hAnsi="標楷體" w:hint="eastAsia"/>
          <w:color w:val="FF0000"/>
          <w:szCs w:val="24"/>
        </w:rPr>
        <w:t>寄送</w:t>
      </w:r>
      <w:r w:rsidRPr="00433420">
        <w:rPr>
          <w:rFonts w:ascii="標楷體" w:eastAsia="標楷體" w:hAnsi="標楷體" w:hint="eastAsia"/>
          <w:color w:val="FF0000"/>
          <w:szCs w:val="24"/>
        </w:rPr>
        <w:t>回郵信封，由本處寄送</w:t>
      </w:r>
      <w:r w:rsidR="00472D91">
        <w:rPr>
          <w:rFonts w:ascii="標楷體" w:eastAsia="標楷體" w:hAnsi="標楷體" w:hint="eastAsia"/>
          <w:color w:val="000000"/>
          <w:szCs w:val="24"/>
        </w:rPr>
        <w:t>。</w:t>
      </w:r>
    </w:p>
    <w:p w:rsidR="006E2C4F" w:rsidRDefault="00041C02" w:rsidP="00D2645C">
      <w:pPr>
        <w:numPr>
          <w:ilvl w:val="1"/>
          <w:numId w:val="1"/>
        </w:numPr>
        <w:spacing w:beforeLines="50" w:before="183" w:line="280" w:lineRule="exact"/>
        <w:ind w:left="709" w:hanging="709"/>
        <w:jc w:val="both"/>
      </w:pPr>
      <w:r>
        <w:rPr>
          <w:rFonts w:ascii="標楷體" w:eastAsia="標楷體" w:hAnsi="標楷體" w:cs="Arial"/>
          <w:color w:val="000000"/>
          <w:szCs w:val="24"/>
        </w:rPr>
        <w:t>聯絡窗口：臺北市政府工務局公園路燈工程管理處花卉試驗中心曾建智股長、戴瑋嬋小姐或陳慧玲小姐(02-28612247、02-28616361)。</w:t>
      </w:r>
    </w:p>
    <w:p w:rsidR="006E2C4F" w:rsidRDefault="00041C02" w:rsidP="00D2645C">
      <w:pPr>
        <w:numPr>
          <w:ilvl w:val="1"/>
          <w:numId w:val="1"/>
        </w:numPr>
        <w:spacing w:beforeLines="50" w:before="183" w:line="280" w:lineRule="exact"/>
        <w:ind w:left="709" w:hanging="709"/>
        <w:jc w:val="both"/>
      </w:pPr>
      <w:r>
        <w:rPr>
          <w:rFonts w:ascii="標楷體" w:eastAsia="標楷體" w:hAnsi="標楷體" w:cs="Arial"/>
          <w:color w:val="000000"/>
          <w:szCs w:val="24"/>
        </w:rPr>
        <w:t>資格考試地點及交通方式</w:t>
      </w:r>
    </w:p>
    <w:p w:rsidR="006E2C4F" w:rsidRDefault="00041C02" w:rsidP="00D2645C">
      <w:pPr>
        <w:pStyle w:val="a3"/>
        <w:spacing w:beforeLines="50" w:before="183" w:line="280" w:lineRule="exact"/>
        <w:ind w:left="709"/>
        <w:jc w:val="both"/>
      </w:pPr>
      <w:r>
        <w:rPr>
          <w:rFonts w:ascii="標楷體" w:eastAsia="標楷體" w:hAnsi="標楷體"/>
          <w:color w:val="000000"/>
          <w:szCs w:val="24"/>
        </w:rPr>
        <w:t>青年公園視聽教室（臺北市萬華區水源路199號，青年公園親子館旁，如附件地圖）</w:t>
      </w:r>
    </w:p>
    <w:p w:rsidR="006E2C4F" w:rsidRDefault="00041C02">
      <w:r>
        <w:rPr>
          <w:color w:val="000000"/>
          <w:sz w:val="20"/>
          <w:szCs w:val="20"/>
        </w:rPr>
        <w:t xml:space="preserve">      </w:t>
      </w:r>
      <w:r>
        <w:rPr>
          <w:noProof/>
          <w:color w:val="000000"/>
          <w:sz w:val="20"/>
          <w:szCs w:val="20"/>
        </w:rPr>
        <w:drawing>
          <wp:inline distT="0" distB="0" distL="0" distR="0">
            <wp:extent cx="2971800" cy="2876550"/>
            <wp:effectExtent l="0" t="0" r="0" b="0"/>
            <wp:docPr id="1" name="圖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72326" cy="287705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6E2C4F" w:rsidRDefault="00041C02">
      <w:pPr>
        <w:ind w:left="708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  <w:szCs w:val="24"/>
        </w:rPr>
        <w:t>交通方式：</w:t>
      </w:r>
    </w:p>
    <w:p w:rsidR="006E2C4F" w:rsidRDefault="00041C02">
      <w:pPr>
        <w:pStyle w:val="a3"/>
        <w:numPr>
          <w:ilvl w:val="0"/>
          <w:numId w:val="7"/>
        </w:numPr>
        <w:ind w:left="1188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  <w:szCs w:val="24"/>
        </w:rPr>
        <w:t>公車205、藍29於青年公園（國興）站下車，步行5分鐘。</w:t>
      </w:r>
    </w:p>
    <w:p w:rsidR="006E2C4F" w:rsidRDefault="00041C02">
      <w:pPr>
        <w:pStyle w:val="a3"/>
        <w:numPr>
          <w:ilvl w:val="0"/>
          <w:numId w:val="7"/>
        </w:numPr>
        <w:ind w:left="1188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  <w:szCs w:val="24"/>
        </w:rPr>
        <w:t>公車棕22於青年公園（正門）站下車，步行10分鐘。</w:t>
      </w:r>
    </w:p>
    <w:p w:rsidR="006E2C4F" w:rsidRDefault="00041C02">
      <w:pPr>
        <w:pStyle w:val="a3"/>
        <w:numPr>
          <w:ilvl w:val="0"/>
          <w:numId w:val="7"/>
        </w:numPr>
        <w:ind w:left="1188"/>
      </w:pPr>
      <w:r>
        <w:rPr>
          <w:rFonts w:ascii="標楷體" w:eastAsia="標楷體" w:hAnsi="標楷體"/>
          <w:color w:val="000000"/>
          <w:szCs w:val="24"/>
        </w:rPr>
        <w:t>公車12、630於青年公園（青年）站下車，步行10分鐘。</w:t>
      </w:r>
    </w:p>
    <w:sectPr w:rsidR="006E2C4F" w:rsidSect="006E2C4F">
      <w:pgSz w:w="11906" w:h="16838"/>
      <w:pgMar w:top="1440" w:right="1080" w:bottom="1440" w:left="108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7A6" w:rsidRDefault="00C057A6" w:rsidP="006E2C4F">
      <w:r>
        <w:separator/>
      </w:r>
    </w:p>
  </w:endnote>
  <w:endnote w:type="continuationSeparator" w:id="0">
    <w:p w:rsidR="00C057A6" w:rsidRDefault="00C057A6" w:rsidP="006E2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7A6" w:rsidRDefault="00C057A6" w:rsidP="006E2C4F">
      <w:r w:rsidRPr="006E2C4F">
        <w:rPr>
          <w:color w:val="000000"/>
        </w:rPr>
        <w:separator/>
      </w:r>
    </w:p>
  </w:footnote>
  <w:footnote w:type="continuationSeparator" w:id="0">
    <w:p w:rsidR="00C057A6" w:rsidRDefault="00C057A6" w:rsidP="006E2C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B5C44"/>
    <w:multiLevelType w:val="multilevel"/>
    <w:tmpl w:val="CCD0CB54"/>
    <w:lvl w:ilvl="0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rFonts w:ascii="標楷體" w:eastAsia="標楷體" w:hAnsi="標楷體" w:cs="Times New Roman"/>
      </w:rPr>
    </w:lvl>
    <w:lvl w:ilvl="2">
      <w:start w:val="1"/>
      <w:numFmt w:val="taiwaneseCountingThousand"/>
      <w:lvlText w:val="（%3）"/>
      <w:lvlJc w:val="left"/>
      <w:pPr>
        <w:ind w:left="1845" w:hanging="885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1B3B4EC5"/>
    <w:multiLevelType w:val="multilevel"/>
    <w:tmpl w:val="62A618DA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3C4B4AC8"/>
    <w:multiLevelType w:val="multilevel"/>
    <w:tmpl w:val="48C4DA9A"/>
    <w:lvl w:ilvl="0">
      <w:start w:val="1"/>
      <w:numFmt w:val="taiwaneseCountingThousand"/>
      <w:lvlText w:val="(%1)"/>
      <w:lvlJc w:val="left"/>
      <w:pPr>
        <w:ind w:left="906" w:hanging="480"/>
      </w:pPr>
      <w:rPr>
        <w:rFonts w:ascii="標楷體" w:eastAsia="標楷體" w:hAnsi="標楷體"/>
        <w:color w:val="000000"/>
      </w:rPr>
    </w:lvl>
    <w:lvl w:ilvl="1">
      <w:start w:val="1"/>
      <w:numFmt w:val="ideographTraditional"/>
      <w:lvlText w:val="%2、"/>
      <w:lvlJc w:val="left"/>
      <w:pPr>
        <w:ind w:left="1386" w:hanging="480"/>
      </w:pPr>
    </w:lvl>
    <w:lvl w:ilvl="2">
      <w:start w:val="1"/>
      <w:numFmt w:val="lowerRoman"/>
      <w:lvlText w:val="%3."/>
      <w:lvlJc w:val="right"/>
      <w:pPr>
        <w:ind w:left="1866" w:hanging="480"/>
      </w:pPr>
    </w:lvl>
    <w:lvl w:ilvl="3">
      <w:start w:val="1"/>
      <w:numFmt w:val="decimal"/>
      <w:lvlText w:val="%4."/>
      <w:lvlJc w:val="left"/>
      <w:pPr>
        <w:ind w:left="2346" w:hanging="480"/>
      </w:pPr>
    </w:lvl>
    <w:lvl w:ilvl="4">
      <w:start w:val="1"/>
      <w:numFmt w:val="ideographTraditional"/>
      <w:lvlText w:val="%5、"/>
      <w:lvlJc w:val="left"/>
      <w:pPr>
        <w:ind w:left="2826" w:hanging="480"/>
      </w:pPr>
    </w:lvl>
    <w:lvl w:ilvl="5">
      <w:start w:val="1"/>
      <w:numFmt w:val="lowerRoman"/>
      <w:lvlText w:val="%6."/>
      <w:lvlJc w:val="right"/>
      <w:pPr>
        <w:ind w:left="3306" w:hanging="480"/>
      </w:pPr>
    </w:lvl>
    <w:lvl w:ilvl="6">
      <w:start w:val="1"/>
      <w:numFmt w:val="decimal"/>
      <w:lvlText w:val="%7."/>
      <w:lvlJc w:val="left"/>
      <w:pPr>
        <w:ind w:left="3786" w:hanging="480"/>
      </w:pPr>
    </w:lvl>
    <w:lvl w:ilvl="7">
      <w:start w:val="1"/>
      <w:numFmt w:val="ideographTraditional"/>
      <w:lvlText w:val="%8、"/>
      <w:lvlJc w:val="left"/>
      <w:pPr>
        <w:ind w:left="4266" w:hanging="480"/>
      </w:pPr>
    </w:lvl>
    <w:lvl w:ilvl="8">
      <w:start w:val="1"/>
      <w:numFmt w:val="lowerRoman"/>
      <w:lvlText w:val="%9."/>
      <w:lvlJc w:val="right"/>
      <w:pPr>
        <w:ind w:left="4746" w:hanging="480"/>
      </w:pPr>
    </w:lvl>
  </w:abstractNum>
  <w:abstractNum w:abstractNumId="3" w15:restartNumberingAfterBreak="0">
    <w:nsid w:val="56595A74"/>
    <w:multiLevelType w:val="multilevel"/>
    <w:tmpl w:val="CFCECD2E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5C2B2BCF"/>
    <w:multiLevelType w:val="multilevel"/>
    <w:tmpl w:val="BC768E1E"/>
    <w:lvl w:ilvl="0">
      <w:start w:val="1"/>
      <w:numFmt w:val="taiwaneseCountingThousand"/>
      <w:lvlText w:val="(%1)"/>
      <w:lvlJc w:val="left"/>
      <w:pPr>
        <w:ind w:left="1472" w:hanging="720"/>
      </w:pPr>
      <w:rPr>
        <w:rFonts w:ascii="標楷體" w:eastAsia="標楷體" w:hAnsi="標楷體"/>
        <w:color w:val="000000"/>
      </w:rPr>
    </w:lvl>
    <w:lvl w:ilvl="1">
      <w:start w:val="1"/>
      <w:numFmt w:val="ideographTraditional"/>
      <w:lvlText w:val="%2、"/>
      <w:lvlJc w:val="left"/>
      <w:pPr>
        <w:ind w:left="1352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32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12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792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272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752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232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712" w:hanging="480"/>
      </w:pPr>
      <w:rPr>
        <w:rFonts w:cs="Times New Roman"/>
      </w:rPr>
    </w:lvl>
  </w:abstractNum>
  <w:abstractNum w:abstractNumId="5" w15:restartNumberingAfterBreak="0">
    <w:nsid w:val="6E394409"/>
    <w:multiLevelType w:val="multilevel"/>
    <w:tmpl w:val="A91ACE14"/>
    <w:lvl w:ilvl="0">
      <w:start w:val="1"/>
      <w:numFmt w:val="taiwaneseCountingThousand"/>
      <w:lvlText w:val="(%1)"/>
      <w:lvlJc w:val="left"/>
      <w:pPr>
        <w:ind w:left="1189" w:hanging="480"/>
      </w:pPr>
      <w:rPr>
        <w:rFonts w:ascii="標楷體" w:eastAsia="標楷體" w:hAnsi="標楷體"/>
        <w:color w:val="000000"/>
      </w:rPr>
    </w:lvl>
    <w:lvl w:ilvl="1">
      <w:start w:val="1"/>
      <w:numFmt w:val="ideographTraditional"/>
      <w:lvlText w:val="%2、"/>
      <w:lvlJc w:val="left"/>
      <w:pPr>
        <w:ind w:left="1669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49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29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109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89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069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549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29" w:hanging="480"/>
      </w:pPr>
      <w:rPr>
        <w:rFonts w:cs="Times New Roman"/>
      </w:rPr>
    </w:lvl>
  </w:abstractNum>
  <w:abstractNum w:abstractNumId="6" w15:restartNumberingAfterBreak="0">
    <w:nsid w:val="78ED74B8"/>
    <w:multiLevelType w:val="multilevel"/>
    <w:tmpl w:val="2E9CA152"/>
    <w:lvl w:ilvl="0">
      <w:start w:val="1"/>
      <w:numFmt w:val="taiwaneseCountingThousand"/>
      <w:lvlText w:val="(%1)"/>
      <w:lvlJc w:val="left"/>
      <w:pPr>
        <w:ind w:left="906" w:hanging="480"/>
      </w:pPr>
      <w:rPr>
        <w:rFonts w:ascii="標楷體" w:eastAsia="標楷體" w:hAnsi="標楷體" w:cs="Times New Roman"/>
      </w:rPr>
    </w:lvl>
    <w:lvl w:ilvl="1">
      <w:start w:val="1"/>
      <w:numFmt w:val="ideographTraditional"/>
      <w:lvlText w:val="%2、"/>
      <w:lvlJc w:val="left"/>
      <w:pPr>
        <w:ind w:left="1386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66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46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826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306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786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266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746" w:hanging="4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C4F"/>
    <w:rsid w:val="00041C02"/>
    <w:rsid w:val="000E0610"/>
    <w:rsid w:val="00330333"/>
    <w:rsid w:val="00367B22"/>
    <w:rsid w:val="003C4C72"/>
    <w:rsid w:val="003C601A"/>
    <w:rsid w:val="00433420"/>
    <w:rsid w:val="00472D91"/>
    <w:rsid w:val="005950FC"/>
    <w:rsid w:val="00596A0D"/>
    <w:rsid w:val="006A7335"/>
    <w:rsid w:val="006E2C4F"/>
    <w:rsid w:val="007F2665"/>
    <w:rsid w:val="008D2B3A"/>
    <w:rsid w:val="00A27CAA"/>
    <w:rsid w:val="00AA1785"/>
    <w:rsid w:val="00B64DB0"/>
    <w:rsid w:val="00B9043A"/>
    <w:rsid w:val="00BC05A1"/>
    <w:rsid w:val="00C057A6"/>
    <w:rsid w:val="00C8240E"/>
    <w:rsid w:val="00D2645C"/>
    <w:rsid w:val="00D6562A"/>
    <w:rsid w:val="00DC44EE"/>
    <w:rsid w:val="00F373F4"/>
    <w:rsid w:val="00FC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ACB6E49-1C59-4DD8-B37F-206885860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E2C4F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6E2C4F"/>
    <w:pPr>
      <w:ind w:left="480"/>
    </w:pPr>
  </w:style>
  <w:style w:type="paragraph" w:styleId="a4">
    <w:name w:val="header"/>
    <w:basedOn w:val="a"/>
    <w:rsid w:val="006E2C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sid w:val="006E2C4F"/>
    <w:rPr>
      <w:rFonts w:cs="Times New Roman"/>
      <w:sz w:val="20"/>
      <w:szCs w:val="20"/>
    </w:rPr>
  </w:style>
  <w:style w:type="paragraph" w:styleId="a6">
    <w:name w:val="footer"/>
    <w:basedOn w:val="a"/>
    <w:rsid w:val="006E2C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sid w:val="006E2C4F"/>
    <w:rPr>
      <w:rFonts w:cs="Times New Roman"/>
      <w:sz w:val="20"/>
      <w:szCs w:val="20"/>
    </w:rPr>
  </w:style>
  <w:style w:type="paragraph" w:styleId="a8">
    <w:name w:val="Balloon Text"/>
    <w:basedOn w:val="a"/>
    <w:rsid w:val="006E2C4F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rsid w:val="006E2C4F"/>
    <w:rPr>
      <w:rFonts w:ascii="Cambria" w:eastAsia="新細明體" w:hAnsi="Cambria" w:cs="Times New Roman"/>
      <w:sz w:val="18"/>
      <w:szCs w:val="18"/>
    </w:rPr>
  </w:style>
  <w:style w:type="character" w:styleId="aa">
    <w:name w:val="Hyperlink"/>
    <w:basedOn w:val="a0"/>
    <w:rsid w:val="006E2C4F"/>
    <w:rPr>
      <w:rFonts w:cs="Times New Roman"/>
      <w:color w:val="0000FF"/>
      <w:u w:val="single"/>
    </w:rPr>
  </w:style>
  <w:style w:type="character" w:styleId="ab">
    <w:name w:val="FollowedHyperlink"/>
    <w:basedOn w:val="a0"/>
    <w:rsid w:val="006E2C4F"/>
    <w:rPr>
      <w:rFonts w:cs="Times New Roman"/>
      <w:color w:val="800080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27C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2Sxys6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learning.taipei/mpage/home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kl.gov.taipei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pkl.gov.taipe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t.ly/2IkS7EJ&#25130;&#27490;&#26085;&#26399;&#28858;108&#24180;3&#26376;2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325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臺北市政府工務局公園路燈工程管理處</dc:title>
  <dc:creator>User</dc:creator>
  <cp:lastModifiedBy>陳慧玲</cp:lastModifiedBy>
  <cp:revision>6</cp:revision>
  <cp:lastPrinted>2018-03-05T01:11:00Z</cp:lastPrinted>
  <dcterms:created xsi:type="dcterms:W3CDTF">2020-02-11T05:54:00Z</dcterms:created>
  <dcterms:modified xsi:type="dcterms:W3CDTF">2020-03-04T05:32:00Z</dcterms:modified>
</cp:coreProperties>
</file>