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78" w:rsidRPr="004B4178" w:rsidRDefault="00BA134B" w:rsidP="004B4178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標楷體" w:eastAsia="標楷體" w:hAnsi="標楷體" w:cs="Times New Roman"/>
          <w:b/>
          <w:kern w:val="0"/>
          <w:sz w:val="28"/>
          <w:szCs w:val="20"/>
        </w:rPr>
      </w:pPr>
      <w:r w:rsidRPr="00BA134B">
        <w:rPr>
          <w:rFonts w:ascii="標楷體" w:eastAsia="標楷體" w:hAnsi="標楷體" w:hint="eastAsia"/>
          <w:b/>
          <w:bCs/>
          <w:sz w:val="32"/>
          <w:szCs w:val="32"/>
        </w:rPr>
        <w:t xml:space="preserve">B-4.2-3 </w:t>
      </w:r>
      <w:r w:rsidR="004B4178" w:rsidRPr="004B4178">
        <w:rPr>
          <w:rFonts w:ascii="標楷體" w:eastAsia="標楷體" w:hAnsi="標楷體" w:cs="Times New Roman" w:hint="eastAsia"/>
          <w:b/>
          <w:kern w:val="0"/>
          <w:sz w:val="28"/>
          <w:szCs w:val="20"/>
        </w:rPr>
        <w:t>臺北市學校廚房衛生自主管理檢查表</w:t>
      </w:r>
    </w:p>
    <w:p w:rsidR="004B4178" w:rsidRPr="004B4178" w:rsidRDefault="004B4178" w:rsidP="004B4178">
      <w:pPr>
        <w:spacing w:line="320" w:lineRule="exact"/>
        <w:rPr>
          <w:rFonts w:ascii="標楷體" w:eastAsia="標楷體" w:hAnsi="標楷體" w:cs="Times New Roman"/>
          <w:sz w:val="22"/>
          <w:szCs w:val="20"/>
        </w:rPr>
      </w:pPr>
      <w:r w:rsidRPr="004B4178">
        <w:rPr>
          <w:rFonts w:ascii="標楷體" w:eastAsia="標楷體" w:hAnsi="標楷體" w:cs="Times New Roman" w:hint="eastAsia"/>
          <w:sz w:val="22"/>
          <w:szCs w:val="20"/>
        </w:rPr>
        <w:t xml:space="preserve">學校名稱：                                  餐廳名稱及負責人：  </w:t>
      </w:r>
    </w:p>
    <w:p w:rsidR="004B4178" w:rsidRPr="004B4178" w:rsidRDefault="004B4178" w:rsidP="004B4178">
      <w:pPr>
        <w:spacing w:line="320" w:lineRule="exact"/>
        <w:rPr>
          <w:rFonts w:ascii="標楷體" w:eastAsia="標楷體" w:hAnsi="標楷體" w:cs="Times New Roman"/>
          <w:sz w:val="22"/>
          <w:szCs w:val="20"/>
        </w:rPr>
      </w:pPr>
      <w:r w:rsidRPr="004B4178">
        <w:rPr>
          <w:rFonts w:ascii="標楷體" w:eastAsia="標楷體" w:hAnsi="標楷體" w:cs="Times New Roman" w:hint="eastAsia"/>
          <w:sz w:val="22"/>
          <w:szCs w:val="20"/>
        </w:rPr>
        <w:t xml:space="preserve">地址：                                      </w:t>
      </w:r>
      <w:r w:rsidRPr="004B4178">
        <w:rPr>
          <w:rFonts w:ascii="標楷體" w:eastAsia="標楷體" w:hAnsi="標楷體" w:cs="Times New Roman" w:hint="eastAsia"/>
          <w:sz w:val="20"/>
          <w:szCs w:val="20"/>
        </w:rPr>
        <w:t xml:space="preserve">餐飲衛生督導人員: </w:t>
      </w:r>
    </w:p>
    <w:p w:rsidR="004B4178" w:rsidRPr="004B4178" w:rsidRDefault="004B4178" w:rsidP="004B4178">
      <w:pPr>
        <w:spacing w:line="320" w:lineRule="exact"/>
        <w:jc w:val="both"/>
        <w:rPr>
          <w:rFonts w:ascii="標楷體" w:eastAsia="標楷體" w:hAnsi="標楷體" w:cs="Times New Roman"/>
          <w:szCs w:val="20"/>
        </w:rPr>
      </w:pPr>
      <w:r w:rsidRPr="004B4178">
        <w:rPr>
          <w:rFonts w:ascii="標楷體" w:eastAsia="標楷體" w:hAnsi="標楷體" w:cs="Times New Roman" w:hint="eastAsia"/>
          <w:sz w:val="22"/>
          <w:szCs w:val="20"/>
        </w:rPr>
        <w:t xml:space="preserve">電話：                     供應人數：              </w:t>
      </w:r>
    </w:p>
    <w:tbl>
      <w:tblPr>
        <w:tblW w:w="101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5649"/>
        <w:gridCol w:w="534"/>
        <w:gridCol w:w="534"/>
        <w:gridCol w:w="534"/>
        <w:gridCol w:w="534"/>
        <w:gridCol w:w="534"/>
        <w:gridCol w:w="1068"/>
      </w:tblGrid>
      <w:tr w:rsidR="004B4178" w:rsidRPr="004B4178" w:rsidTr="004B4178">
        <w:trPr>
          <w:cantSplit/>
          <w:tblHeader/>
        </w:trPr>
        <w:tc>
          <w:tcPr>
            <w:tcW w:w="745" w:type="dxa"/>
            <w:tcBorders>
              <w:bottom w:val="nil"/>
            </w:tcBorders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tcBorders>
              <w:bottom w:val="nil"/>
            </w:tcBorders>
            <w:vAlign w:val="center"/>
          </w:tcPr>
          <w:p w:rsidR="004B4178" w:rsidRPr="004B4178" w:rsidRDefault="004B4178" w:rsidP="004B417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檢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查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結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果</w:t>
            </w:r>
          </w:p>
        </w:tc>
        <w:tc>
          <w:tcPr>
            <w:tcW w:w="534" w:type="dxa"/>
            <w:tcBorders>
              <w:left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blHeader/>
        </w:trPr>
        <w:tc>
          <w:tcPr>
            <w:tcW w:w="745" w:type="dxa"/>
            <w:tcBorders>
              <w:top w:val="nil"/>
              <w:bottom w:val="nil"/>
            </w:tcBorders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項目</w:t>
            </w:r>
          </w:p>
        </w:tc>
        <w:tc>
          <w:tcPr>
            <w:tcW w:w="5649" w:type="dxa"/>
            <w:tcBorders>
              <w:top w:val="nil"/>
              <w:bottom w:val="nil"/>
            </w:tcBorders>
            <w:vAlign w:val="center"/>
          </w:tcPr>
          <w:p w:rsidR="004B4178" w:rsidRPr="004B4178" w:rsidRDefault="004B4178" w:rsidP="004B4178">
            <w:pPr>
              <w:spacing w:line="2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內　　　　容</w:t>
            </w:r>
          </w:p>
        </w:tc>
        <w:tc>
          <w:tcPr>
            <w:tcW w:w="2136" w:type="dxa"/>
            <w:gridSpan w:val="4"/>
            <w:tcBorders>
              <w:right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B4178">
              <w:rPr>
                <w:rFonts w:ascii="標楷體" w:eastAsia="標楷體" w:hAnsi="標楷體" w:cs="Times New Roman" w:hint="eastAsia"/>
                <w:sz w:val="16"/>
                <w:szCs w:val="16"/>
              </w:rPr>
              <w:t>（優良○、符合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16"/>
                <w:szCs w:val="16"/>
              </w:rPr>
              <w:t>ˇ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16"/>
                <w:szCs w:val="16"/>
              </w:rPr>
              <w:t>、不良×）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備註</w:t>
            </w:r>
          </w:p>
        </w:tc>
      </w:tr>
      <w:tr w:rsidR="004B4178" w:rsidRPr="004B4178" w:rsidTr="004B4178">
        <w:trPr>
          <w:cantSplit/>
          <w:tblHeader/>
        </w:trPr>
        <w:tc>
          <w:tcPr>
            <w:tcW w:w="745" w:type="dxa"/>
            <w:tcBorders>
              <w:top w:val="nil"/>
            </w:tcBorders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5649" w:type="dxa"/>
            <w:tcBorders>
              <w:top w:val="nil"/>
            </w:tcBorders>
            <w:vAlign w:val="center"/>
          </w:tcPr>
          <w:p w:rsidR="004B4178" w:rsidRPr="004B4178" w:rsidRDefault="004B4178" w:rsidP="004B417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B4178">
              <w:rPr>
                <w:rFonts w:ascii="標楷體" w:eastAsia="標楷體" w:hAnsi="標楷體" w:cs="Times New Roman" w:hint="eastAsia"/>
                <w:sz w:val="16"/>
                <w:szCs w:val="16"/>
              </w:rPr>
              <w:t>月/日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B4178">
              <w:rPr>
                <w:rFonts w:ascii="標楷體" w:eastAsia="標楷體" w:hAnsi="標楷體" w:cs="Times New Roman" w:hint="eastAsia"/>
                <w:sz w:val="16"/>
                <w:szCs w:val="16"/>
              </w:rPr>
              <w:t>月/日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B4178">
              <w:rPr>
                <w:rFonts w:ascii="標楷體" w:eastAsia="標楷體" w:hAnsi="標楷體" w:cs="Times New Roman" w:hint="eastAsia"/>
                <w:sz w:val="16"/>
                <w:szCs w:val="16"/>
              </w:rPr>
              <w:t>月/日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B4178">
              <w:rPr>
                <w:rFonts w:ascii="標楷體" w:eastAsia="標楷體" w:hAnsi="標楷體" w:cs="Times New Roman" w:hint="eastAsia"/>
                <w:sz w:val="16"/>
                <w:szCs w:val="16"/>
              </w:rPr>
              <w:t>月/日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B4178">
              <w:rPr>
                <w:rFonts w:ascii="標楷體" w:eastAsia="標楷體" w:hAnsi="標楷體" w:cs="Times New Roman" w:hint="eastAsia"/>
                <w:sz w:val="16"/>
                <w:szCs w:val="16"/>
              </w:rPr>
              <w:t>月/日</w:t>
            </w:r>
          </w:p>
        </w:tc>
        <w:tc>
          <w:tcPr>
            <w:tcW w:w="1068" w:type="dxa"/>
            <w:tcBorders>
              <w:top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 w:val="restart"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調</w:t>
            </w:r>
            <w:r w:rsidRPr="004B4178">
              <w:rPr>
                <w:rFonts w:ascii="標楷體" w:eastAsia="標楷體" w:hAnsi="標楷體" w:cs="Times New Roman"/>
                <w:szCs w:val="20"/>
              </w:rPr>
              <w:br/>
            </w:r>
            <w:r w:rsidRPr="004B4178">
              <w:rPr>
                <w:rFonts w:ascii="標楷體" w:eastAsia="標楷體" w:hAnsi="標楷體" w:cs="Times New Roman" w:hint="eastAsia"/>
                <w:szCs w:val="20"/>
              </w:rPr>
              <w:t>理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場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所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環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境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衛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生</w:t>
            </w: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1.地面：保持清潔，無濕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黏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、無積水也不得塵土飛揚。 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204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2.牆壁：保持清潔，不得有發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黴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、積垢、侵蝕情形。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3.樓板、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樑柱或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天花板：保持清潔，不得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有長徽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、成片剝落、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積塵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納垢等情形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；食品暴露之正上方或樓板、天花板不得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有結露現象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4.出入口、門窗、通風口及其他孔道：保持清潔，無不良氣味，具良好通風及排氣，並設置紗門、紗窗或其他防止病媒侵入設施。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5.排水系統：完整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暢通，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不得有異味。排水溝應有攔截固體廢棄物之設施，並設置防止病媒侵入之設施。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204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6.配管：配管外表應保持清潔。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7.照明：調理場所有足夠的光度，工作檯面及調理檯面應達至少200米燭光。燈具完整並保持清潔。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8.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灶面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、抽油煙機保持完整清潔，油煙有適當之處理措施，避免造成油污及油煙污染其他場所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9.調理台面和水槽保持清潔，無藏污納垢。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10.電風扇、空氣門、塵浴室和空調設備保持清潔，有濾網者定期清洗或更換。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11.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具截油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設施，經常清理並維持清潔。 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12.不得發現有病媒或其出沒之痕跡。(老鼠、蟑螂、蚊、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蠅及蜘蛛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等)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187"/>
        </w:trPr>
        <w:tc>
          <w:tcPr>
            <w:tcW w:w="745" w:type="dxa"/>
            <w:vMerge w:val="restart"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衛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生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品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質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管</w:t>
            </w: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理</w:t>
            </w: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13.凡與食品或食品器具、容器直接接觸之用水水質，應符合飲用水水質標準。裝有過濾器者</w:t>
            </w:r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，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定期清洗或更換濾心並具記錄可供查詢。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14.使用之食材符合相關之食品衛生標準或規定，並可追溯來源並具完整進貨記錄。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15.食品在製備過程中，不得與地面直接接觸。容器亦不得直接放置地面。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82470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16.與食品直接接觸的餐具、鍋具、容器內面保持平滑、不得有凹陷、缺口或裂縫，使用前確認其清潔，使用後清洗乾淨、有效消毒並且妥為存放避免再受污染。</w:t>
            </w:r>
            <w:r w:rsidR="00482470">
              <w:rPr>
                <w:rFonts w:ascii="標楷體" w:eastAsia="標楷體" w:hAnsi="標楷體" w:cs="Times New Roman" w:hint="eastAsia"/>
                <w:sz w:val="20"/>
                <w:szCs w:val="20"/>
              </w:rPr>
              <w:t>且</w:t>
            </w:r>
            <w:r w:rsidR="00482470" w:rsidRPr="00C22C8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餐具洗滌殺菌後不得再以抹布擦拭。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17.製備流程和動線規劃應避免交叉污染。 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</w:tcPr>
          <w:p w:rsidR="004B4178" w:rsidRPr="004B4178" w:rsidRDefault="004B4178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18.用具、刀具、砧板、容器依生、熟食完全區隔，刀及砧板明確標示生、熟食用以利區分。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F4569C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F4569C" w:rsidRPr="004B4178" w:rsidRDefault="00F4569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</w:tcPr>
          <w:p w:rsidR="00F4569C" w:rsidRPr="004B4178" w:rsidRDefault="00F4569C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19.</w:t>
            </w:r>
            <w:r w:rsidR="00C22C8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未包裝之烘焙食品販賣時應使用清潔之器具裝貯，分類陳列，並應有防止污染之措施及設備，且備有清潔之夾子及</w:t>
            </w:r>
            <w:proofErr w:type="gramStart"/>
            <w:r w:rsidR="00C22C8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盛物籃</w:t>
            </w:r>
            <w:proofErr w:type="gramEnd"/>
            <w:r w:rsidR="00C22C8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（盤）供顧客選購使用。</w:t>
            </w:r>
          </w:p>
        </w:tc>
        <w:tc>
          <w:tcPr>
            <w:tcW w:w="534" w:type="dxa"/>
          </w:tcPr>
          <w:p w:rsidR="00F4569C" w:rsidRPr="004B4178" w:rsidRDefault="00F4569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F4569C" w:rsidRPr="004B4178" w:rsidRDefault="00F4569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F4569C" w:rsidRPr="004B4178" w:rsidRDefault="00F4569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F4569C" w:rsidRPr="004B4178" w:rsidRDefault="00F4569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F4569C" w:rsidRPr="004B4178" w:rsidRDefault="00F4569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F4569C" w:rsidRPr="004B4178" w:rsidRDefault="00F4569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</w:tcPr>
          <w:p w:rsidR="004B4178" w:rsidRPr="004B4178" w:rsidRDefault="004B4178" w:rsidP="002B3DC9">
            <w:pPr>
              <w:spacing w:line="220" w:lineRule="exact"/>
              <w:ind w:left="385" w:hanging="38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20.</w:t>
            </w:r>
            <w:r w:rsidRPr="004B4178">
              <w:rPr>
                <w:rFonts w:ascii="標楷體" w:eastAsia="標楷體" w:hAnsi="標楷體" w:cs="Times New Roman" w:hint="eastAsia"/>
                <w:spacing w:val="-8"/>
                <w:sz w:val="20"/>
                <w:szCs w:val="20"/>
              </w:rPr>
              <w:t>刀及砧板使用後確實洗淨殺菌完全，並不得有裂縫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，不用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時應側放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或懸掛以保持乾燥。</w:t>
            </w:r>
            <w:r w:rsidR="002B3DC9">
              <w:rPr>
                <w:rFonts w:ascii="標楷體" w:eastAsia="標楷體" w:hAnsi="標楷體" w:cs="Times New Roman" w:hint="eastAsia"/>
                <w:sz w:val="20"/>
                <w:szCs w:val="20"/>
              </w:rPr>
              <w:t>應</w:t>
            </w:r>
            <w:r w:rsidR="002B3DC9" w:rsidRPr="00C22C8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使用已洗淨消毒之刀、砧板處理熟食</w:t>
            </w:r>
            <w:r w:rsidR="002B3DC9" w:rsidRPr="00C22C8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;</w:t>
            </w:r>
            <w:r w:rsidR="002B3DC9" w:rsidRPr="00C22C8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切割不再加熱即可食用之食品及水果，必須使用塑膠砧板</w:t>
            </w:r>
            <w:r w:rsidR="002B3DC9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</w:tcPr>
          <w:p w:rsidR="004B4178" w:rsidRPr="004B4178" w:rsidRDefault="004B4178" w:rsidP="004B4178">
            <w:pPr>
              <w:spacing w:line="220" w:lineRule="exact"/>
              <w:ind w:left="385" w:hanging="38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.抹布保持乾淨並經有效消毒。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4B4178" w:rsidRDefault="004B4178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22.製備之菜餚，應於適當之溫度貯存</w:t>
            </w:r>
            <w:proofErr w:type="gramStart"/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﹕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加熱保溫食品之中心溫度不得低於60℃。食品調製後，置於室溫下不得超過2小時。並於具防塵、防蟲等衛生設施分類貯存及供應。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22C8C" w:rsidRPr="004B4178" w:rsidTr="004B4178">
        <w:trPr>
          <w:cantSplit/>
          <w:trHeight w:val="187"/>
        </w:trPr>
        <w:tc>
          <w:tcPr>
            <w:tcW w:w="745" w:type="dxa"/>
            <w:vMerge/>
            <w:vAlign w:val="center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C22C8C" w:rsidRPr="004B4178" w:rsidRDefault="00C22C8C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23.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禁止在室溫下解凍；冷凍原料解凍時，應在能防止品質劣化之條件下進行。</w:t>
            </w: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22C8C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C22C8C" w:rsidRPr="004B4178" w:rsidRDefault="00C22C8C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C22C8C">
              <w:rPr>
                <w:rFonts w:ascii="標楷體" w:eastAsia="標楷體" w:hAnsi="標楷體" w:cs="Times New Roman" w:hint="eastAsia"/>
                <w:sz w:val="20"/>
                <w:szCs w:val="20"/>
              </w:rPr>
              <w:t>24.剩餘沾料禁止再供應使用。剩菜、剩飯未於三十分鐘內妥善冷藏貯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1"/>
                <w:szCs w:val="21"/>
                <w:lang w:val="zh-TW"/>
              </w:rPr>
              <w:t>存者，禁止隔餐食用。隔餐食用者應再復熱。非當日製作之菜餚應丟棄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22C8C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C22C8C" w:rsidRPr="00C22C8C" w:rsidRDefault="00C22C8C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</w:pPr>
            <w:r w:rsidRPr="00C22C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25.</w:t>
            </w:r>
            <w:r w:rsidRPr="00C22C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製備過程中所使用之設備、器具及容器，其操作、使用與維護應避免食品遭受污染。</w:t>
            </w: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C22C8C" w:rsidRPr="004B4178" w:rsidRDefault="00C22C8C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B4178" w:rsidRPr="00C22C8C" w:rsidRDefault="00C22C8C" w:rsidP="004B4178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26</w:t>
            </w:r>
            <w:r w:rsidR="004B4178" w:rsidRPr="00C22C8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.洗滌餐具時，應以食品級洗滌劑，不得使用洗衣粉。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227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:rsidR="004B4178" w:rsidRPr="004B4178" w:rsidRDefault="00C22C8C" w:rsidP="004B417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27</w:t>
            </w:r>
            <w:r w:rsidR="004B4178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.清潔、消毒用清潔劑和機具有專用場所妥善保管。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227"/>
        </w:trPr>
        <w:tc>
          <w:tcPr>
            <w:tcW w:w="745" w:type="dxa"/>
            <w:vMerge/>
            <w:tcBorders>
              <w:bottom w:val="nil"/>
            </w:tcBorders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5649" w:type="dxa"/>
            <w:tcBorders>
              <w:bottom w:val="nil"/>
            </w:tcBorders>
            <w:vAlign w:val="center"/>
          </w:tcPr>
          <w:p w:rsidR="004B4178" w:rsidRPr="004B4178" w:rsidRDefault="004B4178" w:rsidP="00C22C8C">
            <w:pPr>
              <w:spacing w:line="220" w:lineRule="exact"/>
              <w:ind w:left="342" w:hanging="34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="00C22C8C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.剩餘之菜餚、廚餘及其他廢棄物使用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密蓋垃圾桶或廚餘桶做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適當處理，並</w:t>
            </w:r>
            <w:r w:rsidR="005260C7">
              <w:rPr>
                <w:rFonts w:ascii="標楷體" w:eastAsia="標楷體" w:hAnsi="標楷體" w:cs="Times New Roman" w:hint="eastAsia"/>
                <w:sz w:val="20"/>
                <w:szCs w:val="20"/>
              </w:rPr>
              <w:t>每日清除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不得堆放於食品作業場所內。</w:t>
            </w:r>
          </w:p>
        </w:tc>
        <w:tc>
          <w:tcPr>
            <w:tcW w:w="534" w:type="dxa"/>
            <w:tcBorders>
              <w:bottom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B4178" w:rsidRPr="004B4178" w:rsidTr="004B4178">
        <w:trPr>
          <w:cantSplit/>
          <w:trHeight w:val="238"/>
        </w:trPr>
        <w:tc>
          <w:tcPr>
            <w:tcW w:w="745" w:type="dxa"/>
            <w:vMerge w:val="restart"/>
            <w:vAlign w:val="center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倉</w:t>
            </w:r>
            <w:r w:rsidRPr="004B4178">
              <w:rPr>
                <w:rFonts w:ascii="標楷體" w:eastAsia="標楷體" w:hAnsi="標楷體" w:cs="Times New Roman"/>
                <w:szCs w:val="20"/>
              </w:rPr>
              <w:br/>
            </w:r>
            <w:r w:rsidRPr="004B4178">
              <w:rPr>
                <w:rFonts w:ascii="標楷體" w:eastAsia="標楷體" w:hAnsi="標楷體" w:cs="Times New Roman" w:hint="eastAsia"/>
                <w:szCs w:val="20"/>
              </w:rPr>
              <w:t>儲</w:t>
            </w:r>
            <w:r w:rsidRPr="004B4178">
              <w:rPr>
                <w:rFonts w:ascii="標楷體" w:eastAsia="標楷體" w:hAnsi="標楷體" w:cs="Times New Roman"/>
                <w:szCs w:val="20"/>
              </w:rPr>
              <w:br/>
            </w:r>
            <w:r w:rsidRPr="004B4178">
              <w:rPr>
                <w:rFonts w:ascii="標楷體" w:eastAsia="標楷體" w:hAnsi="標楷體" w:cs="Times New Roman" w:hint="eastAsia"/>
                <w:szCs w:val="20"/>
              </w:rPr>
              <w:t>衛</w:t>
            </w:r>
            <w:r w:rsidRPr="004B4178">
              <w:rPr>
                <w:rFonts w:ascii="標楷體" w:eastAsia="標楷體" w:hAnsi="標楷體" w:cs="Times New Roman"/>
                <w:szCs w:val="20"/>
              </w:rPr>
              <w:br/>
            </w:r>
            <w:r w:rsidRPr="004B4178">
              <w:rPr>
                <w:rFonts w:ascii="標楷體" w:eastAsia="標楷體" w:hAnsi="標楷體" w:cs="Times New Roman" w:hint="eastAsia"/>
                <w:szCs w:val="20"/>
              </w:rPr>
              <w:t>生</w:t>
            </w:r>
          </w:p>
        </w:tc>
        <w:tc>
          <w:tcPr>
            <w:tcW w:w="5649" w:type="dxa"/>
          </w:tcPr>
          <w:p w:rsidR="004B4178" w:rsidRPr="004B4178" w:rsidRDefault="00C22C8C" w:rsidP="004B417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29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.倉庫設有效防止病媒（昆蟲、老鼠）侵入設施。</w:t>
            </w:r>
            <w:r w:rsidR="00482470" w:rsidRPr="0048247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設置</w:t>
            </w:r>
            <w:proofErr w:type="gramStart"/>
            <w:r w:rsidR="00482470" w:rsidRPr="0048247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棧</w:t>
            </w:r>
            <w:proofErr w:type="gramEnd"/>
            <w:r w:rsidR="00482470" w:rsidRPr="0048247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板，離地、離牆壁各五公分以上，並保持清潔，良好通風及良好溫、濕度控制。</w:t>
            </w: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B4178" w:rsidRPr="004B4178" w:rsidRDefault="004B4178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238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5649" w:type="dxa"/>
          </w:tcPr>
          <w:p w:rsidR="00482470" w:rsidRPr="004B4178" w:rsidRDefault="00482470" w:rsidP="00974832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30.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原物料(含生鮮及乾料)採購品質悉依契約規定辦理。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原、材、物料之使用，依先進先用之原則，避免混雜使用。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70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</w:tcPr>
          <w:p w:rsidR="00482470" w:rsidRPr="004B4178" w:rsidRDefault="00482470" w:rsidP="004B417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31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4B4178">
              <w:rPr>
                <w:rFonts w:ascii="標楷體" w:eastAsia="標楷體" w:hAnsi="標楷體" w:cs="Times New Roman" w:hint="eastAsia"/>
                <w:spacing w:val="-6"/>
                <w:sz w:val="20"/>
                <w:szCs w:val="20"/>
              </w:rPr>
              <w:t>有足夠且清潔之冷藏、冷凍設備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 w:rsidRPr="004B4178">
              <w:rPr>
                <w:rFonts w:ascii="標楷體" w:eastAsia="標楷體" w:hAnsi="標楷體" w:cs="Times New Roman" w:hint="eastAsia"/>
                <w:spacing w:val="-6"/>
                <w:sz w:val="20"/>
                <w:szCs w:val="20"/>
              </w:rPr>
              <w:t>溫度須保持冷藏7℃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以下，冷凍零下18℃以下。冷凍冷藏庫依生、熟食完全區隔，避免相互污染。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399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</w:tcPr>
          <w:p w:rsidR="00482470" w:rsidRPr="004B4178" w:rsidRDefault="00482470" w:rsidP="00C22C8C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24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82470">
              <w:rPr>
                <w:rFonts w:ascii="標楷體" w:eastAsia="標楷體" w:hAnsi="標楷體" w:cs="Times New Roman" w:hint="eastAsia"/>
                <w:sz w:val="20"/>
                <w:szCs w:val="20"/>
              </w:rPr>
              <w:t>2.冷凍(藏)</w:t>
            </w:r>
            <w:proofErr w:type="gramStart"/>
            <w:r w:rsidRPr="00482470">
              <w:rPr>
                <w:rFonts w:ascii="標楷體" w:eastAsia="標楷體" w:hAnsi="標楷體" w:cs="Times New Roman" w:hint="eastAsia"/>
                <w:sz w:val="20"/>
                <w:szCs w:val="20"/>
              </w:rPr>
              <w:t>食材於冷凍</w:t>
            </w:r>
            <w:proofErr w:type="gramEnd"/>
            <w:r w:rsidRPr="00482470">
              <w:rPr>
                <w:rFonts w:ascii="標楷體" w:eastAsia="標楷體" w:hAnsi="標楷體" w:cs="Times New Roman" w:hint="eastAsia"/>
                <w:sz w:val="20"/>
                <w:szCs w:val="20"/>
              </w:rPr>
              <w:t>(藏)櫃內時，均不得超越最大裝載線，以維持櫃內冷氣之良好循環及保護食品品質。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399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</w:tcPr>
          <w:p w:rsidR="00482470" w:rsidRPr="00482470" w:rsidRDefault="00482470" w:rsidP="00C22C8C">
            <w:pPr>
              <w:spacing w:line="20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824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33.有造成污染原料、半成品或成品之虞的物品或包裝材料，應有防止交叉污染之措施，否則禁止與原料、半成品或成品一起貯存。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82470">
        <w:trPr>
          <w:cantSplit/>
          <w:trHeight w:val="243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</w:tcPr>
          <w:p w:rsidR="00482470" w:rsidRPr="00482470" w:rsidRDefault="00482470" w:rsidP="004B4178">
            <w:pPr>
              <w:spacing w:line="200" w:lineRule="exact"/>
              <w:ind w:left="332" w:hanging="33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82470">
              <w:rPr>
                <w:rFonts w:ascii="標楷體" w:eastAsia="標楷體" w:hAnsi="標楷體" w:cs="Times New Roman" w:hint="eastAsia"/>
                <w:sz w:val="20"/>
                <w:szCs w:val="20"/>
              </w:rPr>
              <w:t>34.不得任意改變製造業者原來設定之產品保存溫度條件。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422"/>
        </w:trPr>
        <w:tc>
          <w:tcPr>
            <w:tcW w:w="745" w:type="dxa"/>
            <w:vMerge w:val="restart"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從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業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人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員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衛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生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482470" w:rsidP="004B4178">
            <w:pPr>
              <w:spacing w:line="20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4824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餐飲從業人員</w:t>
            </w:r>
            <w:r w:rsidRPr="00482470">
              <w:rPr>
                <w:rFonts w:ascii="標楷體" w:eastAsia="標楷體" w:hAnsi="標楷體" w:cs="Times New Roman" w:hint="eastAsia"/>
                <w:spacing w:val="-8"/>
                <w:sz w:val="20"/>
                <w:szCs w:val="20"/>
              </w:rPr>
              <w:t>每年至少接受健康檢查一次</w:t>
            </w:r>
            <w:r w:rsidRPr="00482470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proofErr w:type="gramStart"/>
            <w:r w:rsidRPr="00482470">
              <w:rPr>
                <w:rFonts w:ascii="標楷體" w:eastAsia="標楷體" w:hAnsi="標楷體" w:cs="Times New Roman" w:hint="eastAsia"/>
                <w:spacing w:val="-8"/>
                <w:sz w:val="20"/>
                <w:szCs w:val="20"/>
              </w:rPr>
              <w:t>如患出</w:t>
            </w:r>
            <w:proofErr w:type="gramEnd"/>
            <w:r w:rsidRPr="00482470">
              <w:rPr>
                <w:rFonts w:ascii="標楷體" w:eastAsia="標楷體" w:hAnsi="標楷體" w:cs="Times New Roman" w:hint="eastAsia"/>
                <w:spacing w:val="-8"/>
                <w:sz w:val="20"/>
                <w:szCs w:val="20"/>
              </w:rPr>
              <w:t>疹、膿瘡、外傷、</w:t>
            </w:r>
            <w:r w:rsidRPr="00482470">
              <w:rPr>
                <w:rFonts w:ascii="標楷體" w:eastAsia="標楷體" w:hAnsi="標楷體" w:cs="Times New Roman" w:hint="eastAsia"/>
                <w:sz w:val="20"/>
                <w:szCs w:val="20"/>
              </w:rPr>
              <w:t>結核病、A型肝炎及腸道傳染病等可能造成食品污染之疾病，不得從事與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食品有關之工作。（含臨時人員等）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96F01" w:rsidRPr="004B4178" w:rsidTr="004B4178">
        <w:trPr>
          <w:cantSplit/>
          <w:trHeight w:val="422"/>
        </w:trPr>
        <w:tc>
          <w:tcPr>
            <w:tcW w:w="745" w:type="dxa"/>
            <w:vMerge/>
            <w:vAlign w:val="center"/>
          </w:tcPr>
          <w:p w:rsidR="00A96F01" w:rsidRPr="004B4178" w:rsidRDefault="00A96F01" w:rsidP="004B4178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A96F01" w:rsidRPr="004B4178" w:rsidRDefault="00A96F01" w:rsidP="004B4178">
            <w:pPr>
              <w:spacing w:line="20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36.餐飲從業人員每</w:t>
            </w:r>
            <w:proofErr w:type="gramStart"/>
            <w:r w:rsidRP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學期加驗糞便</w:t>
            </w:r>
            <w:proofErr w:type="gramEnd"/>
            <w:r w:rsidRP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仙人掌桿菌、金黃色葡萄球菌、沙門氏桿菌、志賀氏桿菌等四菌（含臨時人員等）。</w:t>
            </w:r>
          </w:p>
        </w:tc>
        <w:tc>
          <w:tcPr>
            <w:tcW w:w="534" w:type="dxa"/>
          </w:tcPr>
          <w:p w:rsidR="00A96F01" w:rsidRPr="004B4178" w:rsidRDefault="00A96F01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A96F01" w:rsidRPr="004B4178" w:rsidRDefault="00A96F01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A96F01" w:rsidRPr="004B4178" w:rsidRDefault="00A96F01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A96F01" w:rsidRPr="004B4178" w:rsidRDefault="00A96F01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A96F01" w:rsidRPr="004B4178" w:rsidRDefault="00A96F01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A96F01" w:rsidRPr="004B4178" w:rsidRDefault="00A96F01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306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A96F01" w:rsidP="004B4178">
            <w:pPr>
              <w:spacing w:line="20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="00482470" w:rsidRPr="004B4178">
              <w:rPr>
                <w:rFonts w:ascii="標楷體" w:eastAsia="標楷體" w:hAnsi="標楷體" w:cs="Times New Roman"/>
                <w:sz w:val="20"/>
                <w:szCs w:val="20"/>
              </w:rPr>
              <w:t>.</w:t>
            </w:r>
            <w:r w:rsidRPr="004824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餐飲從業人員</w:t>
            </w:r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每人每年完成衛生講習訓練8小時。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A96F01" w:rsidP="004B4178">
            <w:pPr>
              <w:spacing w:line="200" w:lineRule="exact"/>
              <w:ind w:left="456" w:hanging="4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.工作時必須穿戴整潔淺色工作</w:t>
            </w:r>
            <w:proofErr w:type="gramStart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衣帽和止滑</w:t>
            </w:r>
            <w:proofErr w:type="gramEnd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工作鞋，不得蓄留指甲、塗指甲油或配戴飾物。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482470" w:rsidP="004B4178">
            <w:pPr>
              <w:spacing w:line="20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手部應保持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清潔。於進入食品作業場所前、如廁後或於工作中吐痰、擤鼻涕或其他可能污染手部之行為後應立即正確洗手或消毒。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A96F01" w:rsidP="004B4178">
            <w:pPr>
              <w:spacing w:line="20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40</w:t>
            </w:r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.工作中不得有吸菸、嚼檳榔、嚼口香糖、飲食及其他可能污染食品之行為。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A96F01" w:rsidP="004B4178">
            <w:pPr>
              <w:spacing w:line="20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41</w:t>
            </w:r>
            <w:r w:rsidR="00482470" w:rsidRPr="004B4178">
              <w:rPr>
                <w:rFonts w:ascii="標楷體" w:eastAsia="標楷體" w:hAnsi="標楷體" w:cs="Times New Roman"/>
                <w:sz w:val="20"/>
                <w:szCs w:val="20"/>
              </w:rPr>
              <w:t>.</w:t>
            </w:r>
            <w:proofErr w:type="gramStart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供膳時應</w:t>
            </w:r>
            <w:proofErr w:type="gramEnd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戴口罩及丟棄式衛生手套（用一次即丟）。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307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A96F01" w:rsidP="004B417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42</w:t>
            </w:r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.不得穿著工作衣帽或</w:t>
            </w:r>
            <w:proofErr w:type="gramStart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工作鞋如廁</w:t>
            </w:r>
            <w:proofErr w:type="gramEnd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 w:rsidR="005753DB" w:rsidRPr="00A96F0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廁所採用沖水式，與調理食品之場所隔離，備有清潔劑、</w:t>
            </w:r>
            <w:proofErr w:type="gramStart"/>
            <w:r w:rsidR="005753DB" w:rsidRPr="00A96F0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乾手器或擦手</w:t>
            </w:r>
            <w:proofErr w:type="gramEnd"/>
            <w:r w:rsidR="005753DB" w:rsidRPr="00A96F0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紙巾等設施。並於明顯處標示『如廁後應洗手』之字樣，且常保持清潔。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70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</w:tcPr>
          <w:p w:rsidR="00482470" w:rsidRPr="004B4178" w:rsidRDefault="00A96F01" w:rsidP="004B4178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.私人物品設專櫃(區)</w:t>
            </w:r>
            <w:proofErr w:type="gramStart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統一收置</w:t>
            </w:r>
            <w:proofErr w:type="gramEnd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 w:val="restart"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bookmarkStart w:id="0" w:name="_GoBack"/>
            <w:bookmarkEnd w:id="0"/>
            <w:r w:rsidRPr="004B4178">
              <w:rPr>
                <w:rFonts w:ascii="標楷體" w:eastAsia="標楷體" w:hAnsi="標楷體" w:cs="Times New Roman" w:hint="eastAsia"/>
                <w:szCs w:val="20"/>
              </w:rPr>
              <w:t>其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它</w:t>
            </w:r>
          </w:p>
        </w:tc>
        <w:tc>
          <w:tcPr>
            <w:tcW w:w="5649" w:type="dxa"/>
            <w:vAlign w:val="center"/>
          </w:tcPr>
          <w:p w:rsidR="00482470" w:rsidRPr="004B4178" w:rsidRDefault="00A96F01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4.</w:t>
            </w:r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洗手台備有清潔劑、</w:t>
            </w:r>
            <w:proofErr w:type="gramStart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乾手器或擦手</w:t>
            </w:r>
            <w:proofErr w:type="gramEnd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紙巾等設施。並於明顯處張貼正確洗手步驟的圖示。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482470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 w:rsid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.工作場所及餐廳內，不得住宿或飼養牲畜。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482470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  <w:r w:rsid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.四周環境應保持整潔，排水系統保持</w:t>
            </w:r>
            <w:proofErr w:type="gramStart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暢通，</w:t>
            </w:r>
            <w:proofErr w:type="gramEnd"/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並有防止病媒侵入之設備。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482470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 w:rsid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.運送車輛具密閉性功能，保持清潔並適時消毒；運送人員穿著清潔之工作衣帽。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A96F01" w:rsidRDefault="00482470" w:rsidP="004B4178">
            <w:pPr>
              <w:spacing w:line="22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96F01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 w:rsidR="00A96F01" w:rsidRP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A96F01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="00A96F01" w:rsidRPr="00A96F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每日製作完成之</w:t>
            </w:r>
            <w:proofErr w:type="gramStart"/>
            <w:r w:rsidR="00A96F01" w:rsidRPr="00A96F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菜餚留樣份量</w:t>
            </w:r>
            <w:proofErr w:type="gramEnd"/>
            <w:r w:rsidR="00A96F01" w:rsidRPr="00A96F0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為午餐1人份便當至少達300g，或如採用各道菜餚分類留存則每道至少達150-200g，妥善密封並標示清楚日期，置於冷藏冰箱(7°C以下)48小時以備查驗。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000490" w:rsidP="004B4178">
            <w:pPr>
              <w:spacing w:line="200" w:lineRule="exact"/>
              <w:ind w:left="228" w:hanging="22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49</w:t>
            </w:r>
            <w:r w:rsidR="00482470" w:rsidRPr="004B4178">
              <w:rPr>
                <w:rFonts w:ascii="標楷體" w:eastAsia="標楷體" w:hAnsi="標楷體" w:cs="Times New Roman"/>
                <w:sz w:val="20"/>
                <w:szCs w:val="20"/>
              </w:rPr>
              <w:t>.</w:t>
            </w:r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每週抽檢餐具之澱粉性及脂肪性殘留，並做成紀錄，</w:t>
            </w:r>
            <w:proofErr w:type="gramStart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不</w:t>
            </w:r>
            <w:proofErr w:type="gramEnd"/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合格者改善及追蹤管理。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180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4B4178" w:rsidRDefault="00000490" w:rsidP="004B417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  <w:r w:rsidR="00482470"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A96F0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適時抽檢</w:t>
            </w:r>
            <w:proofErr w:type="gramStart"/>
            <w:r w:rsidRPr="00A96F0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豆</w:t>
            </w:r>
            <w:proofErr w:type="gramEnd"/>
            <w:r w:rsidRPr="00A96F01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製品和麵類製品過氧化氫殘留，並做紀錄。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330"/>
        </w:trPr>
        <w:tc>
          <w:tcPr>
            <w:tcW w:w="745" w:type="dxa"/>
            <w:vMerge w:val="restart"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營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養</w:t>
            </w:r>
          </w:p>
        </w:tc>
        <w:tc>
          <w:tcPr>
            <w:tcW w:w="5649" w:type="dxa"/>
            <w:vAlign w:val="center"/>
          </w:tcPr>
          <w:p w:rsidR="00482470" w:rsidRPr="005753DB" w:rsidRDefault="00482470" w:rsidP="004B417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53DB">
              <w:rPr>
                <w:rFonts w:ascii="標楷體" w:eastAsia="標楷體" w:hAnsi="標楷體" w:cs="Times New Roman" w:hint="eastAsia"/>
                <w:sz w:val="20"/>
                <w:szCs w:val="20"/>
              </w:rPr>
              <w:t>51.</w:t>
            </w:r>
            <w:r w:rsidR="005260C7" w:rsidRPr="005753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午餐時間</w:t>
            </w:r>
            <w:proofErr w:type="gramStart"/>
            <w:r w:rsidR="005260C7" w:rsidRPr="005753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 w:rsidR="005260C7" w:rsidRPr="005753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10:30-13 :00</w:t>
            </w:r>
            <w:proofErr w:type="gramStart"/>
            <w:r w:rsidR="005260C7" w:rsidRPr="005753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proofErr w:type="gramEnd"/>
            <w:r w:rsidR="005260C7" w:rsidRPr="005753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，應以套餐型式提供符合教育部「學校午餐食物內容及營養基準」之餐點，不單獨販售含糖飲料。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5260C7">
        <w:trPr>
          <w:cantSplit/>
          <w:trHeight w:val="112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5753DB" w:rsidRDefault="00482470" w:rsidP="004B4178">
            <w:pPr>
              <w:spacing w:line="200" w:lineRule="exact"/>
              <w:ind w:left="281" w:hanging="28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53DB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  <w:r w:rsidRPr="005753DB"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="005753DB" w:rsidRPr="005753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供應食品具份量標示或營養分析標示。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260C7" w:rsidRPr="004B4178" w:rsidTr="004B4178">
        <w:trPr>
          <w:cantSplit/>
          <w:trHeight w:val="330"/>
        </w:trPr>
        <w:tc>
          <w:tcPr>
            <w:tcW w:w="745" w:type="dxa"/>
            <w:vMerge/>
            <w:vAlign w:val="center"/>
          </w:tcPr>
          <w:p w:rsidR="005260C7" w:rsidRPr="004B4178" w:rsidRDefault="005260C7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5260C7" w:rsidRPr="005753DB" w:rsidRDefault="005753DB" w:rsidP="004B4178">
            <w:pPr>
              <w:spacing w:line="200" w:lineRule="exact"/>
              <w:ind w:left="281" w:hanging="28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53DB">
              <w:rPr>
                <w:rFonts w:ascii="標楷體" w:eastAsia="標楷體" w:hAnsi="標楷體" w:cs="Times New Roman" w:hint="eastAsia"/>
                <w:sz w:val="20"/>
                <w:szCs w:val="20"/>
              </w:rPr>
              <w:t>53.</w:t>
            </w:r>
            <w:r w:rsidRPr="005753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選用CAS優良食品標誌及食品TQF認證的產品為原則，確保品質與衛生。</w:t>
            </w:r>
          </w:p>
        </w:tc>
        <w:tc>
          <w:tcPr>
            <w:tcW w:w="534" w:type="dxa"/>
          </w:tcPr>
          <w:p w:rsidR="005260C7" w:rsidRPr="004B4178" w:rsidRDefault="005260C7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5260C7" w:rsidRPr="004B4178" w:rsidRDefault="005260C7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5260C7" w:rsidRPr="004B4178" w:rsidRDefault="005260C7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5260C7" w:rsidRPr="004B4178" w:rsidRDefault="005260C7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5260C7" w:rsidRPr="004B4178" w:rsidRDefault="005260C7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5260C7" w:rsidRPr="004B4178" w:rsidRDefault="005260C7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5260C7">
        <w:trPr>
          <w:cantSplit/>
          <w:trHeight w:val="228"/>
        </w:trPr>
        <w:tc>
          <w:tcPr>
            <w:tcW w:w="745" w:type="dxa"/>
            <w:vMerge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49" w:type="dxa"/>
            <w:vAlign w:val="center"/>
          </w:tcPr>
          <w:p w:rsidR="00482470" w:rsidRPr="005753DB" w:rsidRDefault="005753DB" w:rsidP="004B4178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53DB">
              <w:rPr>
                <w:rFonts w:ascii="標楷體" w:eastAsia="標楷體" w:hAnsi="標楷體" w:cs="Times New Roman" w:hint="eastAsia"/>
                <w:sz w:val="20"/>
                <w:szCs w:val="20"/>
              </w:rPr>
              <w:t>54</w:t>
            </w:r>
            <w:r w:rsidR="00482470" w:rsidRPr="005753DB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5753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正確登載當日供餐之主食材原料、品名、供應商等資料於食材登錄平台。</w:t>
            </w: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851"/>
        </w:trPr>
        <w:tc>
          <w:tcPr>
            <w:tcW w:w="745" w:type="dxa"/>
            <w:vAlign w:val="center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  <w:u w:val="single"/>
              </w:rPr>
              <w:lastRenderedPageBreak/>
              <w:t>檢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  <w:u w:val="single"/>
              </w:rPr>
              <w:t>查</w:t>
            </w:r>
          </w:p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  <w:u w:val="single"/>
              </w:rPr>
              <w:t>人</w:t>
            </w:r>
            <w:r w:rsidRPr="004B4178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</w:p>
        </w:tc>
        <w:tc>
          <w:tcPr>
            <w:tcW w:w="5649" w:type="dxa"/>
            <w:vAlign w:val="center"/>
          </w:tcPr>
          <w:p w:rsidR="00482470" w:rsidRPr="004B4178" w:rsidRDefault="00482470" w:rsidP="004B4178">
            <w:pPr>
              <w:spacing w:line="200" w:lineRule="exact"/>
              <w:ind w:left="281" w:hanging="281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34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068" w:type="dxa"/>
          </w:tcPr>
          <w:p w:rsidR="00482470" w:rsidRPr="004B4178" w:rsidRDefault="00482470" w:rsidP="004B4178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482470" w:rsidRPr="004B4178" w:rsidTr="004B4178">
        <w:trPr>
          <w:cantSplit/>
          <w:trHeight w:val="330"/>
        </w:trPr>
        <w:tc>
          <w:tcPr>
            <w:tcW w:w="745" w:type="dxa"/>
            <w:vAlign w:val="center"/>
          </w:tcPr>
          <w:p w:rsidR="00482470" w:rsidRPr="004B4178" w:rsidRDefault="00482470" w:rsidP="004B417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備</w:t>
            </w:r>
          </w:p>
          <w:p w:rsidR="00482470" w:rsidRPr="004B4178" w:rsidRDefault="00482470" w:rsidP="004B4178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proofErr w:type="gramStart"/>
            <w:r w:rsidRPr="004B4178">
              <w:rPr>
                <w:rFonts w:ascii="標楷體" w:eastAsia="標楷體" w:hAnsi="標楷體" w:cs="Times New Roman" w:hint="eastAsia"/>
                <w:szCs w:val="20"/>
              </w:rPr>
              <w:t>註</w:t>
            </w:r>
            <w:proofErr w:type="gramEnd"/>
          </w:p>
        </w:tc>
        <w:tc>
          <w:tcPr>
            <w:tcW w:w="9387" w:type="dxa"/>
            <w:gridSpan w:val="7"/>
            <w:vAlign w:val="center"/>
          </w:tcPr>
          <w:p w:rsidR="00482470" w:rsidRPr="004B4178" w:rsidRDefault="00482470" w:rsidP="004B4178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 w:rsidRPr="00F4569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本表應由學校負責食品衛生管理之相關人員負責檢查填寫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482470" w:rsidRPr="004B4178" w:rsidRDefault="00482470" w:rsidP="004B4178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2.本表得依各校個別狀況自行增列，以符合實際需要。</w:t>
            </w:r>
          </w:p>
          <w:p w:rsidR="00482470" w:rsidRPr="004B4178" w:rsidRDefault="00482470" w:rsidP="004B4178">
            <w:pPr>
              <w:ind w:left="246" w:hangingChars="123" w:hanging="246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每</w:t>
            </w:r>
            <w:r w:rsidRPr="004B417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週至少檢查乙次，影本於次月5日前送輔導營養師檢核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，紀錄正本學校應妥為保存(至少一年)，留供教育、衛生機關輔導之參考。</w:t>
            </w:r>
          </w:p>
          <w:p w:rsidR="00482470" w:rsidRPr="004B4178" w:rsidRDefault="00482470" w:rsidP="004B417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B4178">
              <w:rPr>
                <w:rFonts w:ascii="標楷體" w:eastAsia="標楷體" w:hAnsi="標楷體" w:cs="Times New Roman"/>
                <w:sz w:val="20"/>
                <w:szCs w:val="20"/>
              </w:rPr>
              <w:t>4.</w:t>
            </w:r>
            <w:r w:rsidRPr="004B4178">
              <w:rPr>
                <w:rFonts w:ascii="標楷體" w:eastAsia="標楷體" w:hAnsi="標楷體" w:cs="Times New Roman" w:hint="eastAsia"/>
                <w:sz w:val="20"/>
                <w:szCs w:val="20"/>
              </w:rPr>
              <w:t>請確實執行，以增進學校之食品衛生水準，預防疾病發生，確保學生及教職員工健康。</w:t>
            </w:r>
          </w:p>
        </w:tc>
      </w:tr>
      <w:tr w:rsidR="00482470" w:rsidRPr="004B4178" w:rsidTr="004B4178">
        <w:trPr>
          <w:cantSplit/>
          <w:trHeight w:val="716"/>
        </w:trPr>
        <w:tc>
          <w:tcPr>
            <w:tcW w:w="10132" w:type="dxa"/>
            <w:gridSpan w:val="8"/>
          </w:tcPr>
          <w:p w:rsidR="00482470" w:rsidRPr="004B4178" w:rsidRDefault="00482470" w:rsidP="004B4178">
            <w:pPr>
              <w:spacing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 xml:space="preserve">綜合意見：　　　　　　　　　　　　　　　　　　廚房負責人：　</w:t>
            </w:r>
          </w:p>
        </w:tc>
      </w:tr>
      <w:tr w:rsidR="00482470" w:rsidRPr="004B4178" w:rsidTr="004B4178">
        <w:trPr>
          <w:cantSplit/>
          <w:trHeight w:val="653"/>
        </w:trPr>
        <w:tc>
          <w:tcPr>
            <w:tcW w:w="10132" w:type="dxa"/>
            <w:gridSpan w:val="8"/>
          </w:tcPr>
          <w:p w:rsidR="00482470" w:rsidRPr="004B4178" w:rsidRDefault="00482470" w:rsidP="004B4178">
            <w:pPr>
              <w:spacing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追踪改善情形：　　　　　　　　　　　　　　　　廚房負責人：</w:t>
            </w:r>
          </w:p>
        </w:tc>
      </w:tr>
      <w:tr w:rsidR="00482470" w:rsidRPr="004B4178" w:rsidTr="004B4178">
        <w:trPr>
          <w:cantSplit/>
          <w:trHeight w:val="1068"/>
        </w:trPr>
        <w:tc>
          <w:tcPr>
            <w:tcW w:w="10132" w:type="dxa"/>
            <w:gridSpan w:val="8"/>
          </w:tcPr>
          <w:p w:rsidR="00482470" w:rsidRPr="004B4178" w:rsidRDefault="00482470" w:rsidP="004B4178">
            <w:pPr>
              <w:spacing w:line="240" w:lineRule="exact"/>
              <w:rPr>
                <w:rFonts w:ascii="標楷體" w:eastAsia="標楷體" w:hAnsi="標楷體" w:cs="Times New Roman"/>
                <w:szCs w:val="20"/>
              </w:rPr>
            </w:pPr>
            <w:r w:rsidRPr="004B4178">
              <w:rPr>
                <w:rFonts w:ascii="標楷體" w:eastAsia="標楷體" w:hAnsi="標楷體" w:cs="Times New Roman" w:hint="eastAsia"/>
                <w:szCs w:val="20"/>
              </w:rPr>
              <w:t>後續處置：</w:t>
            </w:r>
          </w:p>
        </w:tc>
      </w:tr>
    </w:tbl>
    <w:p w:rsidR="004B4178" w:rsidRPr="004B4178" w:rsidRDefault="004B4178" w:rsidP="004B4178">
      <w:pPr>
        <w:rPr>
          <w:rFonts w:ascii="標楷體" w:eastAsia="標楷體" w:hAnsi="標楷體" w:cs="Times New Roman"/>
          <w:szCs w:val="20"/>
        </w:rPr>
      </w:pPr>
      <w:r w:rsidRPr="004B4178">
        <w:rPr>
          <w:rFonts w:ascii="標楷體" w:eastAsia="標楷體" w:hAnsi="標楷體" w:cs="Times New Roman" w:hint="eastAsia"/>
          <w:szCs w:val="24"/>
        </w:rPr>
        <w:t>學校餐飲衛生督</w:t>
      </w:r>
      <w:r w:rsidRPr="004B4178">
        <w:rPr>
          <w:rFonts w:ascii="標楷體" w:eastAsia="標楷體" w:hAnsi="標楷體" w:cs="New Gulim" w:hint="eastAsia"/>
          <w:szCs w:val="24"/>
        </w:rPr>
        <w:t>導</w:t>
      </w:r>
      <w:r w:rsidRPr="004B4178">
        <w:rPr>
          <w:rFonts w:ascii="標楷體" w:eastAsia="標楷體" w:hAnsi="標楷體" w:cs="Times New Roman" w:hint="eastAsia"/>
          <w:szCs w:val="24"/>
        </w:rPr>
        <w:t xml:space="preserve">人員：　　</w:t>
      </w:r>
      <w:r w:rsidRPr="004B4178">
        <w:rPr>
          <w:rFonts w:ascii="標楷體" w:eastAsia="標楷體" w:hAnsi="標楷體" w:cs="Times New Roman" w:hint="eastAsia"/>
          <w:szCs w:val="20"/>
        </w:rPr>
        <w:tab/>
      </w:r>
      <w:r w:rsidRPr="004B4178">
        <w:rPr>
          <w:rFonts w:ascii="標楷體" w:eastAsia="標楷體" w:hAnsi="標楷體" w:cs="Times New Roman"/>
          <w:szCs w:val="20"/>
        </w:rPr>
        <w:tab/>
      </w:r>
      <w:r w:rsidRPr="004B4178">
        <w:rPr>
          <w:rFonts w:ascii="標楷體" w:eastAsia="標楷體" w:hAnsi="標楷體" w:cs="Times New Roman" w:hint="eastAsia"/>
          <w:szCs w:val="20"/>
        </w:rPr>
        <w:t xml:space="preserve">   單位主管：</w:t>
      </w:r>
      <w:r w:rsidRPr="004B4178">
        <w:rPr>
          <w:rFonts w:ascii="標楷體" w:eastAsia="標楷體" w:hAnsi="標楷體" w:cs="Times New Roman" w:hint="eastAsia"/>
          <w:szCs w:val="20"/>
        </w:rPr>
        <w:tab/>
      </w:r>
      <w:r w:rsidRPr="004B4178">
        <w:rPr>
          <w:rFonts w:ascii="標楷體" w:eastAsia="標楷體" w:hAnsi="標楷體" w:cs="Times New Roman"/>
          <w:szCs w:val="20"/>
        </w:rPr>
        <w:tab/>
      </w:r>
      <w:r w:rsidRPr="004B4178">
        <w:rPr>
          <w:rFonts w:ascii="標楷體" w:eastAsia="標楷體" w:hAnsi="標楷體" w:cs="Times New Roman"/>
          <w:szCs w:val="20"/>
        </w:rPr>
        <w:tab/>
      </w:r>
      <w:r w:rsidRPr="004B4178">
        <w:rPr>
          <w:rFonts w:ascii="標楷體" w:eastAsia="標楷體" w:hAnsi="標楷體" w:cs="Times New Roman"/>
          <w:szCs w:val="20"/>
        </w:rPr>
        <w:tab/>
      </w:r>
      <w:r w:rsidRPr="004B4178">
        <w:rPr>
          <w:rFonts w:ascii="標楷體" w:eastAsia="標楷體" w:hAnsi="標楷體" w:cs="Times New Roman" w:hint="eastAsia"/>
          <w:szCs w:val="20"/>
        </w:rPr>
        <w:t xml:space="preserve">校長： </w:t>
      </w:r>
    </w:p>
    <w:p w:rsidR="00853A74" w:rsidRDefault="004B4178" w:rsidP="004B4178">
      <w:r w:rsidRPr="004B4178">
        <w:rPr>
          <w:rFonts w:ascii="標楷體" w:eastAsia="標楷體" w:hAnsi="標楷體" w:cs="Times New Roman"/>
          <w:szCs w:val="24"/>
        </w:rPr>
        <w:br w:type="page"/>
      </w:r>
    </w:p>
    <w:sectPr w:rsidR="00853A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43" w:rsidRDefault="00AB7543" w:rsidP="003A3CED">
      <w:r>
        <w:separator/>
      </w:r>
    </w:p>
  </w:endnote>
  <w:endnote w:type="continuationSeparator" w:id="0">
    <w:p w:rsidR="00AB7543" w:rsidRDefault="00AB7543" w:rsidP="003A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43" w:rsidRDefault="00AB7543" w:rsidP="003A3CED">
      <w:r>
        <w:separator/>
      </w:r>
    </w:p>
  </w:footnote>
  <w:footnote w:type="continuationSeparator" w:id="0">
    <w:p w:rsidR="00AB7543" w:rsidRDefault="00AB7543" w:rsidP="003A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DEF"/>
    <w:multiLevelType w:val="singleLevel"/>
    <w:tmpl w:val="898AF8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8"/>
    <w:rsid w:val="00000490"/>
    <w:rsid w:val="002B3DC9"/>
    <w:rsid w:val="003A3CED"/>
    <w:rsid w:val="00482470"/>
    <w:rsid w:val="004B4178"/>
    <w:rsid w:val="005260C7"/>
    <w:rsid w:val="00570780"/>
    <w:rsid w:val="005753DB"/>
    <w:rsid w:val="00853A74"/>
    <w:rsid w:val="009E1056"/>
    <w:rsid w:val="00A96F01"/>
    <w:rsid w:val="00AB7543"/>
    <w:rsid w:val="00BA134B"/>
    <w:rsid w:val="00C22C8C"/>
    <w:rsid w:val="00E85934"/>
    <w:rsid w:val="00F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C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C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C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C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黃思旎</dc:creator>
  <cp:lastModifiedBy>AEAA-60801</cp:lastModifiedBy>
  <cp:revision>2</cp:revision>
  <dcterms:created xsi:type="dcterms:W3CDTF">2018-02-09T06:55:00Z</dcterms:created>
  <dcterms:modified xsi:type="dcterms:W3CDTF">2018-02-09T06:55:00Z</dcterms:modified>
</cp:coreProperties>
</file>