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B6" w:rsidRPr="00AF75F3" w:rsidRDefault="002C2DB5" w:rsidP="00C34052">
      <w:pPr>
        <w:ind w:leftChars="300" w:left="72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AF75F3">
        <w:rPr>
          <w:rFonts w:ascii="標楷體" w:eastAsia="標楷體" w:hAnsi="標楷體" w:hint="eastAsia"/>
          <w:sz w:val="36"/>
          <w:szCs w:val="36"/>
        </w:rPr>
        <w:t>建築師應辦事項</w:t>
      </w:r>
    </w:p>
    <w:p w:rsidR="00AF75F3" w:rsidRPr="000F7291" w:rsidRDefault="0092429F" w:rsidP="0063317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委託</w:t>
      </w:r>
      <w:r w:rsidR="00AF75F3"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技術服務</w:t>
      </w:r>
      <w:r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契約簽訂後，</w:t>
      </w:r>
      <w:r w:rsidR="001071D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建築師</w:t>
      </w:r>
      <w:r w:rsidR="0029324E"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依限</w:t>
      </w:r>
      <w:r w:rsidR="0029324E" w:rsidRPr="00D90B9B">
        <w:rPr>
          <w:rFonts w:ascii="標楷體" w:eastAsia="標楷體" w:hAnsi="標楷體" w:hint="eastAsia"/>
          <w:color w:val="FF0000"/>
          <w:sz w:val="28"/>
          <w:szCs w:val="28"/>
        </w:rPr>
        <w:t>提出</w:t>
      </w:r>
      <w:r w:rsidR="0029324E" w:rsidRPr="00D810F6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「</w:t>
      </w:r>
      <w:r w:rsidR="0029324E" w:rsidRPr="00D810F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服務實施計畫書</w:t>
      </w:r>
      <w:r w:rsidR="0029324E" w:rsidRPr="00D810F6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」</w:t>
      </w:r>
      <w:r w:rsidR="0029324E" w:rsidRPr="00D90B9B">
        <w:rPr>
          <w:rFonts w:ascii="標楷體" w:eastAsia="標楷體" w:hAnsi="標楷體" w:hint="eastAsia"/>
          <w:color w:val="FF0000"/>
          <w:sz w:val="28"/>
          <w:szCs w:val="28"/>
        </w:rPr>
        <w:t>送機關核可</w:t>
      </w:r>
      <w:r w:rsidR="000F7291">
        <w:rPr>
          <w:rFonts w:ascii="標楷體" w:eastAsia="標楷體" w:hAnsi="標楷體" w:hint="eastAsia"/>
          <w:color w:val="FF0000"/>
          <w:sz w:val="28"/>
          <w:szCs w:val="28"/>
        </w:rPr>
        <w:t>；學校務必依據品質文件及履約管理重點</w:t>
      </w:r>
      <w:r w:rsidR="000F7291" w:rsidRPr="000F729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列管建築師</w:t>
      </w:r>
      <w:r w:rsidR="000F729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執行應辦事項</w:t>
      </w:r>
      <w:r w:rsidR="002911D1">
        <w:rPr>
          <w:rFonts w:ascii="標楷體" w:eastAsia="標楷體" w:hAnsi="標楷體" w:hint="eastAsia"/>
          <w:color w:val="FF0000"/>
          <w:sz w:val="28"/>
          <w:szCs w:val="28"/>
        </w:rPr>
        <w:t>(6-2)</w:t>
      </w:r>
    </w:p>
    <w:p w:rsidR="00444242" w:rsidRPr="00444242" w:rsidRDefault="00666758" w:rsidP="0063317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444242">
        <w:rPr>
          <w:rFonts w:ascii="標楷體" w:eastAsia="標楷體" w:hAnsi="標楷體" w:hint="eastAsia"/>
          <w:sz w:val="28"/>
          <w:szCs w:val="28"/>
        </w:rPr>
        <w:t>依建築法第三十四條或技師法第十六條規定，由建築師或技師本人簽署並加蓋建築師或技師執業圖記(圖說</w:t>
      </w:r>
      <w:r w:rsidR="00D90B9B" w:rsidRPr="00444242">
        <w:rPr>
          <w:rFonts w:ascii="標楷體" w:eastAsia="標楷體" w:hAnsi="標楷體" w:hint="eastAsia"/>
          <w:bCs/>
          <w:color w:val="FF0000"/>
          <w:sz w:val="28"/>
          <w:szCs w:val="28"/>
        </w:rPr>
        <w:t>設計完成</w:t>
      </w:r>
      <w:r w:rsidRPr="0044424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建築師應於完成之圖樣及書表上簽署</w:t>
      </w:r>
      <w:r w:rsidR="00D90B9B" w:rsidRPr="00444242">
        <w:rPr>
          <w:rFonts w:ascii="標楷體" w:eastAsia="標楷體" w:hAnsi="標楷體" w:hint="eastAsia"/>
          <w:bCs/>
          <w:color w:val="FF0000"/>
          <w:sz w:val="32"/>
          <w:szCs w:val="32"/>
        </w:rPr>
        <w:t>確認</w:t>
      </w:r>
      <w:r w:rsidRPr="00444242">
        <w:rPr>
          <w:rFonts w:ascii="標楷體" w:eastAsia="標楷體" w:hAnsi="標楷體" w:hint="eastAsia"/>
          <w:bCs/>
          <w:color w:val="FF0000"/>
          <w:sz w:val="28"/>
          <w:szCs w:val="28"/>
        </w:rPr>
        <w:t>)</w:t>
      </w:r>
      <w:r w:rsidR="00D90B9B" w:rsidRPr="00444242">
        <w:rPr>
          <w:rFonts w:ascii="標楷體" w:eastAsia="標楷體" w:hAnsi="標楷體" w:hint="eastAsia"/>
          <w:bCs/>
          <w:sz w:val="28"/>
          <w:szCs w:val="28"/>
        </w:rPr>
        <w:t>，</w:t>
      </w:r>
      <w:r w:rsidRPr="00444242">
        <w:rPr>
          <w:rFonts w:ascii="標楷體" w:eastAsia="標楷體" w:hAnsi="標楷體" w:hint="eastAsia"/>
          <w:bCs/>
          <w:sz w:val="28"/>
          <w:szCs w:val="28"/>
        </w:rPr>
        <w:t>並於</w:t>
      </w:r>
      <w:r w:rsidR="00D90B9B" w:rsidRPr="00444242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工程決標後</w:t>
      </w:r>
      <w:r w:rsidR="001071D5" w:rsidRPr="00444242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將</w:t>
      </w:r>
      <w:r w:rsidR="00D90B9B" w:rsidRPr="00444242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契約圖說之電子檔案</w:t>
      </w:r>
      <w:r w:rsidR="00D90B9B" w:rsidRPr="00444242">
        <w:rPr>
          <w:rFonts w:ascii="標楷體" w:eastAsia="標楷體" w:hAnsi="標楷體" w:hint="eastAsia"/>
          <w:bCs/>
          <w:sz w:val="28"/>
          <w:szCs w:val="28"/>
        </w:rPr>
        <w:t>（如CAD檔）交予</w:t>
      </w:r>
      <w:r w:rsidR="00D90B9B" w:rsidRPr="00444242">
        <w:rPr>
          <w:rFonts w:ascii="標楷體" w:eastAsia="標楷體" w:hAnsi="標楷體" w:hint="eastAsia"/>
          <w:sz w:val="28"/>
          <w:szCs w:val="28"/>
        </w:rPr>
        <w:t>機關</w:t>
      </w:r>
    </w:p>
    <w:p w:rsidR="0055086A" w:rsidRPr="00444242" w:rsidRDefault="0055086A" w:rsidP="0063317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8"/>
          <w:szCs w:val="28"/>
          <w:u w:val="single"/>
        </w:rPr>
      </w:pPr>
      <w:proofErr w:type="gramStart"/>
      <w:r w:rsidRPr="00444242">
        <w:rPr>
          <w:rFonts w:ascii="標楷體" w:eastAsia="標楷體" w:hAnsi="標楷體" w:hint="eastAsia"/>
          <w:sz w:val="28"/>
          <w:szCs w:val="28"/>
        </w:rPr>
        <w:t>依技服</w:t>
      </w:r>
      <w:proofErr w:type="gramEnd"/>
      <w:r w:rsidRPr="00444242">
        <w:rPr>
          <w:rFonts w:ascii="標楷體" w:eastAsia="標楷體" w:hAnsi="標楷體" w:hint="eastAsia"/>
          <w:sz w:val="28"/>
          <w:szCs w:val="28"/>
        </w:rPr>
        <w:t>契約</w:t>
      </w:r>
      <w:r w:rsidR="005D6F3E" w:rsidRPr="00444242">
        <w:rPr>
          <w:rFonts w:ascii="標楷體" w:eastAsia="標楷體" w:hAnsi="標楷體" w:hint="eastAsia"/>
          <w:color w:val="FF0000"/>
          <w:sz w:val="28"/>
          <w:szCs w:val="28"/>
        </w:rPr>
        <w:t>第</w:t>
      </w:r>
      <w:r w:rsidRPr="00444242">
        <w:rPr>
          <w:rFonts w:ascii="標楷體" w:eastAsia="標楷體" w:hAnsi="標楷體" w:hint="eastAsia"/>
          <w:color w:val="FF0000"/>
          <w:sz w:val="28"/>
          <w:szCs w:val="28"/>
        </w:rPr>
        <w:t>10條規定投保</w:t>
      </w:r>
      <w:r w:rsidRPr="0044424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專業責任及僱主意外責任險</w:t>
      </w:r>
      <w:r w:rsidR="005D6F3E" w:rsidRPr="00444242">
        <w:rPr>
          <w:rFonts w:ascii="標楷體" w:eastAsia="標楷體" w:hAnsi="標楷體" w:hint="eastAsia"/>
          <w:color w:val="FF0000"/>
          <w:sz w:val="28"/>
          <w:szCs w:val="28"/>
        </w:rPr>
        <w:t>(6-</w:t>
      </w:r>
      <w:r w:rsidR="001F553D" w:rsidRPr="00444242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5D6F3E" w:rsidRPr="00444242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1071D5" w:rsidRDefault="00AF75F3" w:rsidP="0063317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工程</w:t>
      </w:r>
      <w:r w:rsidR="000E2C80"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招標前</w:t>
      </w:r>
      <w:r w:rsidR="000E2C80" w:rsidRPr="00D90B9B">
        <w:rPr>
          <w:rFonts w:ascii="標楷體" w:eastAsia="標楷體" w:hAnsi="標楷體" w:hint="eastAsia"/>
          <w:sz w:val="28"/>
          <w:szCs w:val="28"/>
        </w:rPr>
        <w:t>建築師應於製作</w:t>
      </w:r>
      <w:r w:rsidR="002C2DB5"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工程</w:t>
      </w:r>
      <w:r w:rsidR="000E2C80"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契約書</w:t>
      </w:r>
      <w:r w:rsidR="000E2C80" w:rsidRPr="00D90B9B">
        <w:rPr>
          <w:rFonts w:ascii="標楷體" w:eastAsia="標楷體" w:hAnsi="標楷體" w:hint="eastAsia"/>
          <w:sz w:val="28"/>
          <w:szCs w:val="28"/>
        </w:rPr>
        <w:t>時將</w:t>
      </w:r>
      <w:r w:rsidR="005A0E8B">
        <w:rPr>
          <w:rFonts w:ascii="標楷體" w:eastAsia="標楷體" w:hAnsi="標楷體" w:hint="eastAsia"/>
          <w:sz w:val="28"/>
          <w:szCs w:val="28"/>
        </w:rPr>
        <w:t>發包預算書圖檢核表及</w:t>
      </w:r>
      <w:r w:rsidR="000E2C80" w:rsidRPr="00D90B9B">
        <w:rPr>
          <w:rFonts w:ascii="標楷體" w:eastAsia="標楷體" w:hAnsi="標楷體" w:hint="eastAsia"/>
          <w:sz w:val="28"/>
          <w:szCs w:val="28"/>
        </w:rPr>
        <w:t>『</w:t>
      </w:r>
      <w:r w:rsidR="000E2C80" w:rsidRPr="00D90B9B">
        <w:rPr>
          <w:rFonts w:ascii="標楷體" w:eastAsia="標楷體" w:hAnsi="標楷體" w:hint="eastAsia"/>
          <w:sz w:val="28"/>
          <w:szCs w:val="28"/>
          <w:u w:val="single"/>
        </w:rPr>
        <w:t>材料設備送審文件一覽表</w:t>
      </w:r>
      <w:r w:rsidR="000E2C80" w:rsidRPr="00D90B9B">
        <w:rPr>
          <w:rFonts w:ascii="標楷體" w:eastAsia="標楷體" w:hAnsi="標楷體" w:hint="eastAsia"/>
          <w:sz w:val="28"/>
          <w:szCs w:val="28"/>
        </w:rPr>
        <w:t>』</w:t>
      </w:r>
      <w:r w:rsidR="005A0E8B">
        <w:rPr>
          <w:rFonts w:ascii="標楷體" w:eastAsia="標楷體" w:hAnsi="標楷體" w:hint="eastAsia"/>
          <w:sz w:val="28"/>
          <w:szCs w:val="28"/>
        </w:rPr>
        <w:t>、</w:t>
      </w:r>
      <w:r w:rsidR="000E2C80" w:rsidRPr="00D90B9B">
        <w:rPr>
          <w:rFonts w:ascii="標楷體" w:eastAsia="標楷體" w:hAnsi="標楷體" w:hint="eastAsia"/>
          <w:sz w:val="28"/>
          <w:szCs w:val="28"/>
        </w:rPr>
        <w:t>『</w:t>
      </w:r>
      <w:r w:rsidR="000E2C80" w:rsidRPr="00D90B9B">
        <w:rPr>
          <w:rFonts w:ascii="標楷體" w:eastAsia="標楷體" w:hAnsi="標楷體" w:hint="eastAsia"/>
          <w:sz w:val="28"/>
          <w:szCs w:val="28"/>
          <w:u w:val="single"/>
        </w:rPr>
        <w:t>檢(試)驗一覽表</w:t>
      </w:r>
      <w:r w:rsidR="000E2C80" w:rsidRPr="00D90B9B">
        <w:rPr>
          <w:rFonts w:ascii="標楷體" w:eastAsia="標楷體" w:hAnsi="標楷體" w:hint="eastAsia"/>
          <w:sz w:val="28"/>
          <w:szCs w:val="28"/>
        </w:rPr>
        <w:t>』</w:t>
      </w:r>
      <w:r w:rsidR="005A0E8B">
        <w:rPr>
          <w:rFonts w:ascii="標楷體" w:eastAsia="標楷體" w:hAnsi="標楷體" w:hint="eastAsia"/>
          <w:sz w:val="28"/>
          <w:szCs w:val="28"/>
        </w:rPr>
        <w:t xml:space="preserve"> </w:t>
      </w:r>
      <w:r w:rsidR="005D6F3E">
        <w:rPr>
          <w:rFonts w:ascii="標楷體" w:eastAsia="標楷體" w:hAnsi="標楷體" w:hint="eastAsia"/>
          <w:sz w:val="28"/>
          <w:szCs w:val="28"/>
        </w:rPr>
        <w:t>(6-</w:t>
      </w:r>
      <w:r w:rsidR="00B54161">
        <w:rPr>
          <w:rFonts w:ascii="標楷體" w:eastAsia="標楷體" w:hAnsi="標楷體" w:hint="eastAsia"/>
          <w:sz w:val="28"/>
          <w:szCs w:val="28"/>
        </w:rPr>
        <w:t>4</w:t>
      </w:r>
      <w:r w:rsidR="005D6F3E">
        <w:rPr>
          <w:rFonts w:ascii="標楷體" w:eastAsia="標楷體" w:hAnsi="標楷體" w:hint="eastAsia"/>
          <w:sz w:val="28"/>
          <w:szCs w:val="28"/>
        </w:rPr>
        <w:t>)</w:t>
      </w:r>
      <w:r w:rsidR="001071D5">
        <w:rPr>
          <w:rFonts w:ascii="標楷體" w:eastAsia="標楷體" w:hAnsi="標楷體" w:hint="eastAsia"/>
          <w:sz w:val="28"/>
          <w:szCs w:val="28"/>
        </w:rPr>
        <w:t>並</w:t>
      </w:r>
      <w:r w:rsidR="000E2C80" w:rsidRPr="00D90B9B">
        <w:rPr>
          <w:rFonts w:ascii="標楷體" w:eastAsia="標楷體" w:hAnsi="標楷體" w:hint="eastAsia"/>
          <w:sz w:val="28"/>
          <w:szCs w:val="28"/>
        </w:rPr>
        <w:t>將對</w:t>
      </w:r>
      <w:r w:rsidR="0066675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工程特性</w:t>
      </w:r>
      <w:r w:rsidR="000E2C80"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要求檢驗項目、依據方法、規範要求及檢驗頻率</w:t>
      </w:r>
      <w:r w:rsidR="000E2C80" w:rsidRPr="00D90B9B">
        <w:rPr>
          <w:rFonts w:ascii="標楷體" w:eastAsia="標楷體" w:hAnsi="標楷體" w:hint="eastAsia"/>
          <w:sz w:val="28"/>
          <w:szCs w:val="28"/>
          <w:u w:val="single"/>
        </w:rPr>
        <w:t>載明</w:t>
      </w:r>
      <w:proofErr w:type="gramStart"/>
      <w:r w:rsidR="000E2C80" w:rsidRPr="00D90B9B">
        <w:rPr>
          <w:rFonts w:ascii="標楷體" w:eastAsia="標楷體" w:hAnsi="標楷體" w:hint="eastAsia"/>
          <w:sz w:val="28"/>
          <w:szCs w:val="28"/>
          <w:u w:val="single"/>
        </w:rPr>
        <w:t>清楚</w:t>
      </w:r>
      <w:r w:rsidR="002C2DB5" w:rsidRPr="00D90B9B">
        <w:rPr>
          <w:rFonts w:ascii="標楷體" w:eastAsia="標楷體" w:hAnsi="標楷體" w:hint="eastAsia"/>
          <w:sz w:val="28"/>
          <w:szCs w:val="28"/>
          <w:u w:val="single"/>
        </w:rPr>
        <w:t>，</w:t>
      </w:r>
      <w:proofErr w:type="gramEnd"/>
      <w:r w:rsidR="001071D5">
        <w:rPr>
          <w:rFonts w:ascii="標楷體" w:eastAsia="標楷體" w:hAnsi="標楷體" w:hint="eastAsia"/>
          <w:sz w:val="28"/>
          <w:szCs w:val="28"/>
        </w:rPr>
        <w:t>依</w:t>
      </w:r>
      <w:r w:rsidR="000E2C80" w:rsidRPr="00D90B9B">
        <w:rPr>
          <w:rFonts w:ascii="標楷體" w:eastAsia="標楷體" w:hAnsi="標楷體" w:hint="eastAsia"/>
          <w:sz w:val="28"/>
          <w:szCs w:val="28"/>
        </w:rPr>
        <w:t>市府</w:t>
      </w:r>
      <w:proofErr w:type="gramStart"/>
      <w:r w:rsidR="000E2C80" w:rsidRPr="00D90B9B">
        <w:rPr>
          <w:rFonts w:ascii="標楷體" w:eastAsia="標楷體" w:hAnsi="標楷體" w:hint="eastAsia"/>
          <w:sz w:val="28"/>
          <w:szCs w:val="28"/>
        </w:rPr>
        <w:t>函頒『</w:t>
      </w:r>
      <w:proofErr w:type="gramEnd"/>
      <w:r w:rsidR="000E2C80"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施工規範</w:t>
      </w:r>
      <w:r w:rsid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』</w:t>
      </w:r>
      <w:r w:rsidR="000E2C80" w:rsidRPr="00D90B9B">
        <w:rPr>
          <w:rFonts w:ascii="標楷體" w:eastAsia="標楷體" w:hAnsi="標楷體" w:hint="eastAsia"/>
          <w:sz w:val="28"/>
          <w:szCs w:val="28"/>
        </w:rPr>
        <w:t>規定納入招標文件</w:t>
      </w:r>
      <w:r w:rsidR="001758D7" w:rsidRPr="00D90B9B">
        <w:rPr>
          <w:rFonts w:ascii="標楷體" w:eastAsia="標楷體" w:hAnsi="標楷體" w:hint="eastAsia"/>
          <w:sz w:val="28"/>
          <w:szCs w:val="28"/>
        </w:rPr>
        <w:t>；如無施工規範亦無</w:t>
      </w:r>
      <w:r w:rsidR="001758D7"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國家標準</w:t>
      </w:r>
      <w:r w:rsidR="001758D7" w:rsidRPr="00D90B9B">
        <w:rPr>
          <w:rFonts w:ascii="標楷體" w:eastAsia="標楷體" w:hAnsi="標楷體" w:hint="eastAsia"/>
          <w:sz w:val="28"/>
          <w:szCs w:val="28"/>
        </w:rPr>
        <w:t>及</w:t>
      </w:r>
      <w:r w:rsidR="001758D7"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國際標準</w:t>
      </w:r>
      <w:r w:rsidR="001758D7" w:rsidRPr="00D90B9B">
        <w:rPr>
          <w:rFonts w:ascii="標楷體" w:eastAsia="標楷體" w:hAnsi="標楷體" w:hint="eastAsia"/>
          <w:sz w:val="28"/>
          <w:szCs w:val="28"/>
        </w:rPr>
        <w:t>，</w:t>
      </w:r>
      <w:r w:rsidR="00D810F6">
        <w:rPr>
          <w:rFonts w:ascii="標楷體" w:eastAsia="標楷體" w:hAnsi="標楷體" w:hint="eastAsia"/>
          <w:sz w:val="28"/>
          <w:szCs w:val="28"/>
        </w:rPr>
        <w:t>或採用JIS</w:t>
      </w:r>
      <w:r w:rsidR="001758D7" w:rsidRPr="00D810F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務必</w:t>
      </w:r>
      <w:r w:rsidR="002C2DB5" w:rsidRPr="00D810F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依</w:t>
      </w:r>
      <w:r w:rsidR="001758D7" w:rsidRPr="00D810F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採購法26條執行注意事項辦理</w:t>
      </w:r>
      <w:r w:rsidR="005D6F3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(6-</w:t>
      </w:r>
      <w:r w:rsidR="00B5416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5</w:t>
      </w:r>
      <w:r w:rsidR="005D6F3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)</w:t>
      </w:r>
      <w:r w:rsidR="001758D7"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。</w:t>
      </w:r>
    </w:p>
    <w:p w:rsidR="000E2C80" w:rsidRPr="00D90B9B" w:rsidRDefault="00B54161" w:rsidP="0063317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工程招標前</w:t>
      </w:r>
      <w:r w:rsidR="005A0E8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學校先詳閱訂定底價作程序說明表，並請建築師</w:t>
      </w:r>
      <w:r w:rsidR="00CA4842"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協助提供訂定底價時『預估</w:t>
      </w:r>
      <w:r w:rsidR="00C415BC"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金額說明</w:t>
      </w:r>
      <w:r w:rsidR="00CA4842"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表』</w:t>
      </w:r>
      <w:r w:rsidR="00C415BC"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相關內容</w:t>
      </w:r>
      <w:r w:rsidR="00CA4842"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資料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(6-6)</w:t>
      </w:r>
      <w:r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。</w:t>
      </w:r>
    </w:p>
    <w:p w:rsidR="0050642F" w:rsidRPr="00D90B9B" w:rsidRDefault="0050642F" w:rsidP="0063317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5A0E8B">
        <w:rPr>
          <w:rFonts w:ascii="標楷體" w:eastAsia="標楷體" w:hAnsi="標楷體" w:hint="eastAsia"/>
          <w:sz w:val="36"/>
          <w:szCs w:val="36"/>
        </w:rPr>
        <w:t>工程</w:t>
      </w:r>
      <w:r w:rsidR="001071D5" w:rsidRPr="005A0E8B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決標前</w:t>
      </w:r>
      <w:r w:rsidRPr="00D90B9B">
        <w:rPr>
          <w:rFonts w:ascii="標楷體" w:eastAsia="標楷體" w:hAnsi="標楷體" w:hint="eastAsia"/>
          <w:sz w:val="28"/>
          <w:szCs w:val="28"/>
        </w:rPr>
        <w:t>，監造</w:t>
      </w:r>
      <w:r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派駐工地人員</w:t>
      </w:r>
      <w:r w:rsidRPr="0066675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報核</w:t>
      </w:r>
      <w:r w:rsidRPr="00D90B9B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Pr="00D90B9B">
        <w:rPr>
          <w:rFonts w:ascii="標楷體" w:eastAsia="標楷體" w:hAnsi="標楷體" w:hint="eastAsia"/>
          <w:sz w:val="28"/>
          <w:szCs w:val="28"/>
        </w:rPr>
        <w:t>編擬</w:t>
      </w:r>
      <w:r w:rsidRPr="00666758">
        <w:rPr>
          <w:rFonts w:ascii="標楷體" w:eastAsia="標楷體" w:hAnsi="標楷體" w:hint="eastAsia"/>
          <w:color w:val="FF0000"/>
          <w:sz w:val="32"/>
          <w:szCs w:val="32"/>
        </w:rPr>
        <w:t>監造</w:t>
      </w:r>
      <w:proofErr w:type="gramEnd"/>
      <w:r w:rsidRPr="00666758">
        <w:rPr>
          <w:rFonts w:ascii="標楷體" w:eastAsia="標楷體" w:hAnsi="標楷體" w:hint="eastAsia"/>
          <w:color w:val="FF0000"/>
          <w:sz w:val="32"/>
          <w:szCs w:val="32"/>
        </w:rPr>
        <w:t>計畫</w:t>
      </w:r>
      <w:r w:rsidR="00C0624D" w:rsidRPr="00D90B9B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BE4F8D" w:rsidRPr="00666758">
        <w:rPr>
          <w:rFonts w:ascii="標楷體" w:eastAsia="標楷體" w:hAnsi="標楷體" w:hint="eastAsia"/>
          <w:color w:val="FF0000"/>
          <w:sz w:val="32"/>
          <w:szCs w:val="32"/>
        </w:rPr>
        <w:t>注意查驗</w:t>
      </w:r>
      <w:r w:rsidR="00C0624D" w:rsidRPr="00666758">
        <w:rPr>
          <w:rFonts w:ascii="標楷體" w:eastAsia="標楷體" w:hAnsi="標楷體" w:hint="eastAsia"/>
          <w:color w:val="FF0000"/>
          <w:sz w:val="32"/>
          <w:szCs w:val="32"/>
        </w:rPr>
        <w:t>表格</w:t>
      </w:r>
      <w:r w:rsidR="008A26D3" w:rsidRPr="00666758">
        <w:rPr>
          <w:rFonts w:ascii="標楷體" w:eastAsia="標楷體" w:hAnsi="標楷體" w:hint="eastAsia"/>
          <w:color w:val="FF0000"/>
          <w:sz w:val="32"/>
          <w:szCs w:val="32"/>
        </w:rPr>
        <w:t>及停檢點</w:t>
      </w:r>
      <w:r w:rsidR="00C0624D" w:rsidRPr="00D90B9B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5D6F3E">
        <w:rPr>
          <w:rFonts w:ascii="標楷體" w:eastAsia="標楷體" w:hAnsi="標楷體" w:hint="eastAsia"/>
          <w:color w:val="FF0000"/>
          <w:sz w:val="28"/>
          <w:szCs w:val="28"/>
        </w:rPr>
        <w:t>(6-</w:t>
      </w:r>
      <w:r w:rsidR="00B54161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5D6F3E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666758">
        <w:rPr>
          <w:rFonts w:ascii="標楷體" w:eastAsia="標楷體" w:hAnsi="標楷體" w:hint="eastAsia"/>
          <w:color w:val="FF0000"/>
          <w:sz w:val="28"/>
          <w:szCs w:val="28"/>
        </w:rPr>
        <w:t>；另再</w:t>
      </w:r>
      <w:r w:rsidR="0055086A" w:rsidRPr="0055086A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查詢</w:t>
      </w:r>
      <w:r w:rsidR="00666758" w:rsidRPr="0055086A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確認</w:t>
      </w:r>
      <w:r w:rsidR="00B54161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相關計畫及設置人員表格，</w:t>
      </w:r>
      <w:r w:rsidR="00666758">
        <w:rPr>
          <w:rFonts w:ascii="標楷體" w:eastAsia="標楷體" w:hAnsi="標楷體" w:hint="eastAsia"/>
          <w:color w:val="FF0000"/>
          <w:sz w:val="28"/>
          <w:szCs w:val="28"/>
        </w:rPr>
        <w:t>品管人員是否兼職超過市府規定</w:t>
      </w:r>
      <w:r w:rsidR="00B54161">
        <w:rPr>
          <w:rFonts w:ascii="標楷體" w:eastAsia="標楷體" w:hAnsi="標楷體" w:hint="eastAsia"/>
          <w:color w:val="FF0000"/>
          <w:sz w:val="28"/>
          <w:szCs w:val="28"/>
        </w:rPr>
        <w:t>並依專(兼)職執行檢視處置表</w:t>
      </w:r>
      <w:r w:rsidR="005A0E8B">
        <w:rPr>
          <w:rFonts w:ascii="標楷體" w:eastAsia="標楷體" w:hAnsi="標楷體" w:hint="eastAsia"/>
          <w:color w:val="FF0000"/>
          <w:sz w:val="28"/>
          <w:szCs w:val="28"/>
        </w:rPr>
        <w:t>辦</w:t>
      </w:r>
      <w:r w:rsidR="00B54161">
        <w:rPr>
          <w:rFonts w:ascii="標楷體" w:eastAsia="標楷體" w:hAnsi="標楷體" w:hint="eastAsia"/>
          <w:color w:val="FF0000"/>
          <w:sz w:val="28"/>
          <w:szCs w:val="28"/>
        </w:rPr>
        <w:t>理</w:t>
      </w:r>
      <w:r w:rsidR="000E0C1B">
        <w:rPr>
          <w:rFonts w:ascii="標楷體" w:eastAsia="標楷體" w:hAnsi="標楷體" w:hint="eastAsia"/>
          <w:color w:val="FF0000"/>
          <w:sz w:val="28"/>
          <w:szCs w:val="28"/>
        </w:rPr>
        <w:t>(6-</w:t>
      </w:r>
      <w:r w:rsidR="00B54161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0E0C1B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0E2C80" w:rsidRPr="00B54161" w:rsidRDefault="001D645B" w:rsidP="0063317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B5416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施工中</w:t>
      </w:r>
      <w:r w:rsidR="005A0E8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建築師確實</w:t>
      </w:r>
      <w:r w:rsidR="0050642F" w:rsidRPr="00B54161">
        <w:rPr>
          <w:rFonts w:ascii="標楷體" w:eastAsia="標楷體" w:hAnsi="標楷體" w:hint="eastAsia"/>
          <w:sz w:val="28"/>
          <w:szCs w:val="28"/>
        </w:rPr>
        <w:t>填報</w:t>
      </w:r>
      <w:r w:rsidR="00FE48AC" w:rsidRPr="00B5416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公共工程</w:t>
      </w:r>
      <w:r w:rsidR="0050642F" w:rsidRPr="00B5416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監造日報表</w:t>
      </w:r>
      <w:r w:rsidR="000E0C1B" w:rsidRPr="00B54161">
        <w:rPr>
          <w:rFonts w:ascii="標楷體" w:eastAsia="標楷體" w:hAnsi="標楷體" w:hint="eastAsia"/>
          <w:color w:val="FF0000"/>
          <w:sz w:val="28"/>
          <w:szCs w:val="28"/>
        </w:rPr>
        <w:t>(6-</w:t>
      </w:r>
      <w:r w:rsidR="00B54161" w:rsidRPr="00B54161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0E0C1B" w:rsidRPr="00B54161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5A0E8B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B54161" w:rsidRPr="00B54161">
        <w:rPr>
          <w:rFonts w:ascii="標楷體" w:eastAsia="標楷體" w:hAnsi="標楷體" w:hint="eastAsia"/>
          <w:color w:val="FF0000"/>
          <w:sz w:val="28"/>
          <w:szCs w:val="28"/>
        </w:rPr>
        <w:t>填表人員</w:t>
      </w:r>
      <w:r w:rsidR="00B54161" w:rsidRPr="00B54161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務必簽名</w:t>
      </w:r>
      <w:r w:rsidR="0050642F" w:rsidRPr="00B54161">
        <w:rPr>
          <w:rFonts w:ascii="標楷體" w:eastAsia="標楷體" w:hAnsi="標楷體" w:hint="eastAsia"/>
          <w:sz w:val="28"/>
          <w:szCs w:val="28"/>
        </w:rPr>
        <w:t>；定期</w:t>
      </w:r>
      <w:r w:rsidR="0050642F" w:rsidRPr="00B5416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召開工務會議</w:t>
      </w:r>
      <w:r w:rsidR="000E0C1B" w:rsidRPr="00B54161">
        <w:rPr>
          <w:rFonts w:ascii="標楷體" w:eastAsia="標楷體" w:hAnsi="標楷體" w:hint="eastAsia"/>
          <w:color w:val="FF0000"/>
          <w:sz w:val="28"/>
          <w:szCs w:val="28"/>
        </w:rPr>
        <w:t>(6-</w:t>
      </w:r>
      <w:r w:rsidR="00B54161" w:rsidRPr="00B54161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0E0C1B" w:rsidRPr="00B54161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50642F" w:rsidRPr="00B54161">
        <w:rPr>
          <w:rFonts w:ascii="標楷體" w:eastAsia="標楷體" w:hAnsi="標楷體" w:hint="eastAsia"/>
          <w:sz w:val="28"/>
          <w:szCs w:val="28"/>
        </w:rPr>
        <w:t>；定期(每周3次)</w:t>
      </w:r>
      <w:r w:rsidR="005A0E8B">
        <w:rPr>
          <w:rFonts w:ascii="標楷體" w:eastAsia="標楷體" w:hAnsi="標楷體" w:hint="eastAsia"/>
          <w:sz w:val="28"/>
          <w:szCs w:val="28"/>
        </w:rPr>
        <w:t>辦理一般性作業安全衛生</w:t>
      </w:r>
      <w:r w:rsidR="0050642F" w:rsidRPr="00B5416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稽查</w:t>
      </w:r>
      <w:r w:rsidR="00B54161" w:rsidRPr="00B54161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(6-11)</w:t>
      </w:r>
      <w:r w:rsidR="0050642F" w:rsidRPr="00B5416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及檢查安全衛生設施</w:t>
      </w:r>
      <w:r w:rsidR="00F341BE" w:rsidRPr="00B5416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及</w:t>
      </w:r>
      <w:r w:rsidR="00F341BE" w:rsidRPr="00B54161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廠商履約期間，應於每月五日前向機關提送</w:t>
      </w:r>
      <w:r w:rsidR="00F341BE" w:rsidRPr="00B54161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lastRenderedPageBreak/>
        <w:t>工作月報</w:t>
      </w:r>
      <w:r w:rsidR="001071D5" w:rsidRPr="00B54161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，依品質文件及履約管理應事項列管執行(6-</w:t>
      </w:r>
      <w:r w:rsidR="00B54161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2</w:t>
      </w:r>
      <w:r w:rsidR="001071D5" w:rsidRPr="00B54161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)</w:t>
      </w:r>
    </w:p>
    <w:p w:rsidR="001758D7" w:rsidRDefault="00BE3D55" w:rsidP="0063317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送審型錄</w:t>
      </w:r>
      <w:r w:rsidRPr="00D90B9B">
        <w:rPr>
          <w:rFonts w:ascii="標楷體" w:eastAsia="標楷體" w:hAnsi="標楷體" w:hint="eastAsia"/>
          <w:sz w:val="28"/>
          <w:szCs w:val="28"/>
        </w:rPr>
        <w:t>、樣品、</w:t>
      </w:r>
      <w:r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材料出廠證明文件</w:t>
      </w:r>
      <w:r w:rsidRPr="00D90B9B">
        <w:rPr>
          <w:rFonts w:ascii="標楷體" w:eastAsia="標楷體" w:hAnsi="標楷體" w:hint="eastAsia"/>
          <w:sz w:val="28"/>
          <w:szCs w:val="28"/>
        </w:rPr>
        <w:t>、試驗合格證明文件</w:t>
      </w:r>
      <w:r w:rsidR="001D645B" w:rsidRPr="00D90B9B">
        <w:rPr>
          <w:rFonts w:ascii="標楷體" w:eastAsia="標楷體" w:hAnsi="標楷體" w:hint="eastAsia"/>
          <w:sz w:val="28"/>
          <w:szCs w:val="28"/>
        </w:rPr>
        <w:t>或</w:t>
      </w:r>
      <w:r w:rsidR="00B54161">
        <w:rPr>
          <w:rFonts w:ascii="標楷體" w:eastAsia="標楷體" w:hAnsi="標楷體" w:hint="eastAsia"/>
          <w:sz w:val="28"/>
          <w:szCs w:val="28"/>
        </w:rPr>
        <w:t>相關</w:t>
      </w:r>
      <w:r w:rsidR="001D645B" w:rsidRPr="00D90B9B">
        <w:rPr>
          <w:rFonts w:ascii="標楷體" w:eastAsia="標楷體" w:hAnsi="標楷體" w:hint="eastAsia"/>
          <w:sz w:val="28"/>
          <w:szCs w:val="28"/>
        </w:rPr>
        <w:t>證明文件</w:t>
      </w:r>
      <w:r w:rsidR="001758D7" w:rsidRPr="00D90B9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審核</w:t>
      </w:r>
    </w:p>
    <w:p w:rsidR="00F341BE" w:rsidRPr="00F341BE" w:rsidRDefault="00F341BE" w:rsidP="0063317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FF0000"/>
          <w:sz w:val="28"/>
          <w:szCs w:val="28"/>
          <w:u w:val="single"/>
        </w:rPr>
      </w:pPr>
      <w:proofErr w:type="gramStart"/>
      <w:r w:rsidRPr="00F341BE">
        <w:rPr>
          <w:rFonts w:ascii="標楷體" w:eastAsia="標楷體" w:hAnsi="標楷體" w:hint="eastAsia"/>
          <w:color w:val="000000" w:themeColor="text1"/>
          <w:sz w:val="28"/>
          <w:szCs w:val="28"/>
        </w:rPr>
        <w:t>其監造</w:t>
      </w:r>
      <w:proofErr w:type="gramEnd"/>
      <w:r w:rsidRPr="00F341BE">
        <w:rPr>
          <w:rFonts w:ascii="標楷體" w:eastAsia="標楷體" w:hAnsi="標楷體" w:hint="eastAsia"/>
          <w:color w:val="000000" w:themeColor="text1"/>
          <w:sz w:val="28"/>
          <w:szCs w:val="28"/>
        </w:rPr>
        <w:t>之公共工程於營建剩餘資源處理</w:t>
      </w:r>
      <w:proofErr w:type="gramStart"/>
      <w:r w:rsidRPr="00F341BE">
        <w:rPr>
          <w:rFonts w:ascii="標楷體" w:eastAsia="標楷體" w:hAnsi="標楷體" w:hint="eastAsia"/>
          <w:color w:val="000000" w:themeColor="text1"/>
          <w:sz w:val="28"/>
          <w:szCs w:val="28"/>
        </w:rPr>
        <w:t>期間</w:t>
      </w:r>
      <w:r w:rsidRPr="007876AE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proofErr w:type="gramEnd"/>
      <w:r w:rsidRPr="00F341B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應由監造廠商會同工程承攬廠商，每週至少抽查營建剩餘資源處理一次，依「臺北市政府所屬機關辦理公共工程營建剩餘資源處理抽查作業要點」</w:t>
      </w:r>
      <w:r w:rsidR="005D6F3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(6-</w:t>
      </w:r>
      <w:r w:rsidR="000E0C1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="00615D4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2</w:t>
      </w:r>
      <w:r w:rsidR="005D6F3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)</w:t>
      </w:r>
    </w:p>
    <w:p w:rsidR="0050642F" w:rsidRPr="00D250B2" w:rsidRDefault="001758D7" w:rsidP="00D250B2">
      <w:pPr>
        <w:pStyle w:val="a3"/>
        <w:numPr>
          <w:ilvl w:val="0"/>
          <w:numId w:val="4"/>
        </w:numPr>
        <w:ind w:leftChars="0" w:left="1979" w:hanging="10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692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施工材料及設備</w:t>
      </w:r>
      <w:r w:rsidRPr="0029692D">
        <w:rPr>
          <w:rFonts w:ascii="標楷體" w:eastAsia="標楷體" w:hAnsi="標楷體" w:hint="eastAsia"/>
          <w:sz w:val="28"/>
          <w:szCs w:val="28"/>
        </w:rPr>
        <w:t>查核(含</w:t>
      </w:r>
      <w:r w:rsidR="0050642F" w:rsidRPr="0029692D">
        <w:rPr>
          <w:rFonts w:ascii="標楷體" w:eastAsia="標楷體" w:hAnsi="標楷體" w:hint="eastAsia"/>
          <w:sz w:val="28"/>
          <w:szCs w:val="28"/>
        </w:rPr>
        <w:t>檢查(抽)驗</w:t>
      </w:r>
      <w:r w:rsidR="00BC2A69" w:rsidRPr="0029692D">
        <w:rPr>
          <w:rFonts w:ascii="標楷體" w:eastAsia="標楷體" w:hAnsi="標楷體" w:hint="eastAsia"/>
          <w:sz w:val="28"/>
          <w:szCs w:val="28"/>
        </w:rPr>
        <w:t>)</w:t>
      </w:r>
      <w:r w:rsidR="005D6F3E" w:rsidRPr="0029692D">
        <w:rPr>
          <w:rFonts w:ascii="標楷體" w:eastAsia="標楷體" w:hAnsi="標楷體" w:hint="eastAsia"/>
          <w:sz w:val="28"/>
          <w:szCs w:val="28"/>
        </w:rPr>
        <w:t>表</w:t>
      </w:r>
      <w:r w:rsidR="000E0C1B" w:rsidRPr="0029692D">
        <w:rPr>
          <w:rFonts w:ascii="標楷體" w:eastAsia="標楷體" w:hAnsi="標楷體" w:hint="eastAsia"/>
          <w:sz w:val="28"/>
          <w:szCs w:val="28"/>
        </w:rPr>
        <w:t>及相關表格</w:t>
      </w:r>
      <w:r w:rsidR="005D6F3E" w:rsidRPr="0029692D">
        <w:rPr>
          <w:rFonts w:ascii="標楷體" w:eastAsia="標楷體" w:hAnsi="標楷體" w:hint="eastAsia"/>
          <w:sz w:val="28"/>
          <w:szCs w:val="28"/>
        </w:rPr>
        <w:t>(6-</w:t>
      </w:r>
      <w:r w:rsidR="00615D40" w:rsidRPr="0029692D">
        <w:rPr>
          <w:rFonts w:ascii="標楷體" w:eastAsia="標楷體" w:hAnsi="標楷體" w:hint="eastAsia"/>
          <w:sz w:val="28"/>
          <w:szCs w:val="28"/>
        </w:rPr>
        <w:t>7</w:t>
      </w:r>
      <w:r w:rsidR="005D6F3E" w:rsidRPr="0029692D">
        <w:rPr>
          <w:rFonts w:ascii="標楷體" w:eastAsia="標楷體" w:hAnsi="標楷體" w:hint="eastAsia"/>
          <w:sz w:val="28"/>
          <w:szCs w:val="28"/>
        </w:rPr>
        <w:t>)</w:t>
      </w:r>
      <w:r w:rsidR="0029692D" w:rsidRPr="0029692D">
        <w:rPr>
          <w:rFonts w:ascii="標楷體" w:eastAsia="標楷體" w:hAnsi="標楷體" w:hint="eastAsia"/>
          <w:sz w:val="28"/>
          <w:szCs w:val="28"/>
        </w:rPr>
        <w:t>；</w:t>
      </w:r>
      <w:r w:rsidR="002C2DB5" w:rsidRPr="0029692D">
        <w:rPr>
          <w:rFonts w:ascii="標楷體" w:eastAsia="標楷體" w:hAnsi="標楷體" w:hint="eastAsia"/>
          <w:sz w:val="28"/>
          <w:szCs w:val="28"/>
        </w:rPr>
        <w:t>適時辦理</w:t>
      </w:r>
      <w:r w:rsidR="0050642F" w:rsidRPr="0029692D">
        <w:rPr>
          <w:rFonts w:ascii="標楷體" w:eastAsia="標楷體" w:hAnsi="標楷體" w:hint="eastAsia"/>
          <w:sz w:val="28"/>
          <w:szCs w:val="28"/>
        </w:rPr>
        <w:t>工程契約變更作業</w:t>
      </w:r>
      <w:r w:rsidRPr="0029692D">
        <w:rPr>
          <w:rFonts w:ascii="標楷體" w:eastAsia="標楷體" w:hAnsi="標楷體" w:hint="eastAsia"/>
          <w:sz w:val="28"/>
          <w:szCs w:val="28"/>
        </w:rPr>
        <w:t>(</w:t>
      </w:r>
      <w:r w:rsidRPr="0029692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變更書圖及修正契約</w:t>
      </w:r>
      <w:proofErr w:type="gramStart"/>
      <w:r w:rsidRPr="0029692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總價表編製</w:t>
      </w:r>
      <w:proofErr w:type="gramEnd"/>
      <w:r w:rsidRPr="0029692D">
        <w:rPr>
          <w:rFonts w:ascii="標楷體" w:eastAsia="標楷體" w:hAnsi="標楷體" w:hint="eastAsia"/>
          <w:sz w:val="28"/>
          <w:szCs w:val="28"/>
        </w:rPr>
        <w:t>)</w:t>
      </w:r>
      <w:r w:rsidR="0029692D" w:rsidRPr="0029692D">
        <w:rPr>
          <w:rFonts w:ascii="標楷體" w:eastAsia="標楷體" w:hAnsi="標楷體" w:hint="eastAsia"/>
          <w:sz w:val="28"/>
          <w:szCs w:val="28"/>
        </w:rPr>
        <w:t>、</w:t>
      </w:r>
      <w:r w:rsidR="00351A9E" w:rsidRPr="0029692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工期</w:t>
      </w:r>
      <w:r w:rsidR="002C2DB5" w:rsidRPr="0029692D">
        <w:rPr>
          <w:rFonts w:ascii="標楷體" w:eastAsia="標楷體" w:hAnsi="標楷體" w:hint="eastAsia"/>
          <w:sz w:val="28"/>
          <w:szCs w:val="28"/>
        </w:rPr>
        <w:t>檢討</w:t>
      </w:r>
      <w:r w:rsidR="0029692D" w:rsidRPr="0029692D">
        <w:rPr>
          <w:rFonts w:ascii="標楷體" w:eastAsia="標楷體" w:hAnsi="標楷體" w:hint="eastAsia"/>
          <w:sz w:val="28"/>
          <w:szCs w:val="28"/>
        </w:rPr>
        <w:t>及</w:t>
      </w:r>
      <w:r w:rsidR="0050642F" w:rsidRPr="0029692D">
        <w:rPr>
          <w:rFonts w:ascii="標楷體" w:eastAsia="標楷體" w:hAnsi="標楷體" w:hint="eastAsia"/>
          <w:color w:val="FF0000"/>
          <w:sz w:val="28"/>
          <w:szCs w:val="28"/>
        </w:rPr>
        <w:t>竣工查驗</w:t>
      </w:r>
      <w:r w:rsidRPr="0029692D">
        <w:rPr>
          <w:rFonts w:ascii="標楷體" w:eastAsia="標楷體" w:hAnsi="標楷體" w:hint="eastAsia"/>
          <w:color w:val="FF0000"/>
          <w:sz w:val="28"/>
          <w:szCs w:val="28"/>
        </w:rPr>
        <w:t>及協助驗收事宜</w:t>
      </w:r>
      <w:r w:rsidR="0029692D">
        <w:rPr>
          <w:rFonts w:ascii="標楷體" w:eastAsia="標楷體" w:hAnsi="標楷體" w:hint="eastAsia"/>
          <w:color w:val="FF0000"/>
          <w:sz w:val="28"/>
          <w:szCs w:val="28"/>
        </w:rPr>
        <w:t>，務</w:t>
      </w:r>
      <w:r w:rsidR="0029692D" w:rsidRPr="00D250B2">
        <w:rPr>
          <w:rFonts w:ascii="標楷體" w:eastAsia="標楷體" w:hAnsi="標楷體" w:hint="eastAsia"/>
          <w:color w:val="000000" w:themeColor="text1"/>
          <w:sz w:val="28"/>
          <w:szCs w:val="28"/>
        </w:rPr>
        <w:t>必依公共工程施工階段契約約定權責分工表落實執行</w:t>
      </w:r>
      <w:r w:rsidR="00D250B2" w:rsidRPr="00D250B2">
        <w:rPr>
          <w:rFonts w:ascii="標楷體" w:eastAsia="標楷體" w:hAnsi="標楷體" w:hint="eastAsia"/>
          <w:color w:val="000000" w:themeColor="text1"/>
          <w:sz w:val="28"/>
          <w:szCs w:val="28"/>
        </w:rPr>
        <w:t>(6-13)</w:t>
      </w:r>
    </w:p>
    <w:p w:rsidR="000E0C1B" w:rsidRPr="000E0C1B" w:rsidRDefault="000E0C1B" w:rsidP="00D250B2">
      <w:pPr>
        <w:pStyle w:val="a3"/>
        <w:numPr>
          <w:ilvl w:val="0"/>
          <w:numId w:val="4"/>
        </w:numPr>
        <w:ind w:leftChars="0" w:left="1979" w:hanging="1021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如在履約階段(規劃設計、監造及驗收)績效不良情形</w:t>
      </w:r>
      <w:r w:rsidRPr="000E0C1B">
        <w:rPr>
          <w:rFonts w:ascii="標楷體" w:eastAsia="標楷體" w:hAnsi="標楷體" w:hint="eastAsia"/>
          <w:color w:val="000000" w:themeColor="text1"/>
          <w:sz w:val="28"/>
          <w:szCs w:val="28"/>
        </w:rPr>
        <w:t>則依臺北市政府委託技術服務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履</w:t>
      </w:r>
      <w:r w:rsidRPr="000E0C1B">
        <w:rPr>
          <w:rFonts w:ascii="標楷體" w:eastAsia="標楷體" w:hAnsi="標楷體" w:hint="eastAsia"/>
          <w:color w:val="000000" w:themeColor="text1"/>
          <w:sz w:val="28"/>
          <w:szCs w:val="28"/>
        </w:rPr>
        <w:t>約績效管理要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  <w:r w:rsidRPr="000E0C1B">
        <w:rPr>
          <w:rFonts w:ascii="標楷體" w:eastAsia="標楷體" w:hAnsi="標楷體" w:hint="eastAsia"/>
          <w:color w:val="000000" w:themeColor="text1"/>
          <w:sz w:val="28"/>
          <w:szCs w:val="28"/>
        </w:rPr>
        <w:t>檢討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辦</w:t>
      </w:r>
      <w:r w:rsidRPr="000E0C1B">
        <w:rPr>
          <w:rFonts w:ascii="標楷體" w:eastAsia="標楷體" w:hAnsi="標楷體" w:hint="eastAsia"/>
          <w:color w:val="000000" w:themeColor="text1"/>
          <w:sz w:val="28"/>
          <w:szCs w:val="28"/>
        </w:rPr>
        <w:t>理</w:t>
      </w:r>
      <w:r>
        <w:rPr>
          <w:rFonts w:ascii="標楷體" w:eastAsia="標楷體" w:hAnsi="標楷體" w:hint="eastAsia"/>
          <w:sz w:val="28"/>
          <w:szCs w:val="28"/>
        </w:rPr>
        <w:t>(6-14)</w:t>
      </w:r>
    </w:p>
    <w:p w:rsidR="000E0C1B" w:rsidRPr="000E0C1B" w:rsidRDefault="009A2AAB" w:rsidP="00D250B2">
      <w:pPr>
        <w:pStyle w:val="a3"/>
        <w:numPr>
          <w:ilvl w:val="0"/>
          <w:numId w:val="4"/>
        </w:numPr>
        <w:ind w:leftChars="0" w:left="1979" w:hanging="1021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設計監造單位履管理缺失注意事項(6-15)</w:t>
      </w:r>
    </w:p>
    <w:sectPr w:rsidR="000E0C1B" w:rsidRPr="000E0C1B" w:rsidSect="00E50581">
      <w:pgSz w:w="11906" w:h="16838" w:code="9"/>
      <w:pgMar w:top="357" w:right="748" w:bottom="357" w:left="53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74" w:rsidRDefault="00797374" w:rsidP="0057331A">
      <w:r>
        <w:separator/>
      </w:r>
    </w:p>
  </w:endnote>
  <w:endnote w:type="continuationSeparator" w:id="0">
    <w:p w:rsidR="00797374" w:rsidRDefault="00797374" w:rsidP="0057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74" w:rsidRDefault="00797374" w:rsidP="0057331A">
      <w:r>
        <w:separator/>
      </w:r>
    </w:p>
  </w:footnote>
  <w:footnote w:type="continuationSeparator" w:id="0">
    <w:p w:rsidR="00797374" w:rsidRDefault="00797374" w:rsidP="0057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9D3"/>
    <w:multiLevelType w:val="hybridMultilevel"/>
    <w:tmpl w:val="00063FF8"/>
    <w:lvl w:ilvl="0" w:tplc="D1E85666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C0C33CC"/>
    <w:multiLevelType w:val="hybridMultilevel"/>
    <w:tmpl w:val="FAF2DC3E"/>
    <w:lvl w:ilvl="0" w:tplc="52249A1E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24F6711"/>
    <w:multiLevelType w:val="hybridMultilevel"/>
    <w:tmpl w:val="6BA41240"/>
    <w:lvl w:ilvl="0" w:tplc="44FE5B0A">
      <w:start w:val="1"/>
      <w:numFmt w:val="decimal"/>
      <w:lvlText w:val="（%1）"/>
      <w:lvlJc w:val="left"/>
      <w:pPr>
        <w:ind w:left="1680" w:hanging="720"/>
      </w:pPr>
      <w:rPr>
        <w:rFonts w:hint="default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F6304E0"/>
    <w:multiLevelType w:val="hybridMultilevel"/>
    <w:tmpl w:val="14C41422"/>
    <w:lvl w:ilvl="0" w:tplc="D5107B8C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80"/>
    <w:rsid w:val="00013592"/>
    <w:rsid w:val="0004433A"/>
    <w:rsid w:val="000D5BEC"/>
    <w:rsid w:val="000E0C1B"/>
    <w:rsid w:val="000E2C80"/>
    <w:rsid w:val="000F7291"/>
    <w:rsid w:val="001071D5"/>
    <w:rsid w:val="001758D7"/>
    <w:rsid w:val="001D0F65"/>
    <w:rsid w:val="001D645B"/>
    <w:rsid w:val="001F553D"/>
    <w:rsid w:val="001F7CC1"/>
    <w:rsid w:val="002810AF"/>
    <w:rsid w:val="002911D1"/>
    <w:rsid w:val="0029324E"/>
    <w:rsid w:val="0029692D"/>
    <w:rsid w:val="002C2DB5"/>
    <w:rsid w:val="00351A9E"/>
    <w:rsid w:val="003543F2"/>
    <w:rsid w:val="00373CDA"/>
    <w:rsid w:val="00444242"/>
    <w:rsid w:val="004D15C8"/>
    <w:rsid w:val="0050642F"/>
    <w:rsid w:val="0055086A"/>
    <w:rsid w:val="0057331A"/>
    <w:rsid w:val="005A0E8B"/>
    <w:rsid w:val="005D58DF"/>
    <w:rsid w:val="005D6F3E"/>
    <w:rsid w:val="00603180"/>
    <w:rsid w:val="00615D40"/>
    <w:rsid w:val="0061686D"/>
    <w:rsid w:val="006223F3"/>
    <w:rsid w:val="00633178"/>
    <w:rsid w:val="00664832"/>
    <w:rsid w:val="00666758"/>
    <w:rsid w:val="006826DC"/>
    <w:rsid w:val="006C2EC7"/>
    <w:rsid w:val="007123F5"/>
    <w:rsid w:val="007208A8"/>
    <w:rsid w:val="007435C3"/>
    <w:rsid w:val="00797374"/>
    <w:rsid w:val="00827279"/>
    <w:rsid w:val="00842B46"/>
    <w:rsid w:val="008A26D3"/>
    <w:rsid w:val="008C06BB"/>
    <w:rsid w:val="0092429F"/>
    <w:rsid w:val="009A2AAB"/>
    <w:rsid w:val="00AC6442"/>
    <w:rsid w:val="00AF75F3"/>
    <w:rsid w:val="00B05DA2"/>
    <w:rsid w:val="00B54161"/>
    <w:rsid w:val="00B55B9A"/>
    <w:rsid w:val="00BA29E2"/>
    <w:rsid w:val="00BC2A69"/>
    <w:rsid w:val="00BE3D55"/>
    <w:rsid w:val="00BE4F8D"/>
    <w:rsid w:val="00C0624D"/>
    <w:rsid w:val="00C34052"/>
    <w:rsid w:val="00C415BC"/>
    <w:rsid w:val="00C93BB6"/>
    <w:rsid w:val="00CA4842"/>
    <w:rsid w:val="00D250B2"/>
    <w:rsid w:val="00D810F6"/>
    <w:rsid w:val="00D90B9B"/>
    <w:rsid w:val="00DE032C"/>
    <w:rsid w:val="00E50581"/>
    <w:rsid w:val="00EF5D02"/>
    <w:rsid w:val="00F114BA"/>
    <w:rsid w:val="00F341BE"/>
    <w:rsid w:val="00FA2558"/>
    <w:rsid w:val="00FD5C7D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8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81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10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33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33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8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81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10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33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33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許巧華</dc:creator>
  <cp:lastModifiedBy>許巧華</cp:lastModifiedBy>
  <cp:revision>2</cp:revision>
  <cp:lastPrinted>2014-10-05T07:08:00Z</cp:lastPrinted>
  <dcterms:created xsi:type="dcterms:W3CDTF">2019-02-17T02:52:00Z</dcterms:created>
  <dcterms:modified xsi:type="dcterms:W3CDTF">2019-02-17T02:52:00Z</dcterms:modified>
</cp:coreProperties>
</file>