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標楷體" w:eastAsia="標楷體" w:hAnsi="標楷體" w:cs="Times New Roman"/>
          <w:color w:val="000000"/>
          <w:sz w:val="28"/>
          <w:szCs w:val="28"/>
        </w:rPr>
      </w:pPr>
      <w:bookmarkStart w:id="0" w:name="_GoBack"/>
      <w:bookmarkEnd w:id="0"/>
      <w:r w:rsidRPr="009A27F2">
        <w:rPr>
          <w:rFonts w:ascii="標楷體" w:eastAsia="標楷體" w:hAnsi="標楷體" w:cs="Times New Roman"/>
          <w:b/>
          <w:color w:val="000000"/>
          <w:sz w:val="28"/>
          <w:szCs w:val="28"/>
        </w:rPr>
        <w:t xml:space="preserve"> 108年第三次全國公開組軟式網球排名賽競賽規程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680" w:hanging="1680"/>
        <w:rPr>
          <w:rFonts w:ascii="標楷體" w:eastAsia="標楷體" w:hAnsi="標楷體" w:cs="Times New Roman"/>
          <w:color w:val="000000"/>
          <w:sz w:val="24"/>
          <w:szCs w:val="24"/>
        </w:rPr>
      </w:pP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一、宗    旨：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109" w:hanging="749"/>
        <w:rPr>
          <w:rFonts w:ascii="標楷體" w:eastAsia="標楷體" w:hAnsi="標楷體"/>
          <w:color w:val="000000"/>
          <w:sz w:val="24"/>
          <w:szCs w:val="24"/>
        </w:rPr>
      </w:pP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（一）</w:t>
      </w:r>
      <w:r w:rsidRPr="009A27F2">
        <w:rPr>
          <w:rFonts w:ascii="標楷體" w:eastAsia="標楷體" w:hAnsi="標楷體"/>
          <w:color w:val="000000"/>
          <w:sz w:val="24"/>
          <w:szCs w:val="24"/>
        </w:rPr>
        <w:t>提升軟式網球技術水準，儲備及培養年輕優秀選手參加國際比賽做準備；讓選手</w:t>
      </w:r>
      <w:proofErr w:type="gramStart"/>
      <w:r w:rsidRPr="009A27F2">
        <w:rPr>
          <w:rFonts w:ascii="標楷體" w:eastAsia="標楷體" w:hAnsi="標楷體"/>
          <w:color w:val="000000"/>
          <w:sz w:val="24"/>
          <w:szCs w:val="24"/>
        </w:rPr>
        <w:t>以賽代</w:t>
      </w:r>
      <w:proofErr w:type="gramEnd"/>
      <w:r w:rsidRPr="009A27F2">
        <w:rPr>
          <w:rFonts w:ascii="標楷體" w:eastAsia="標楷體" w:hAnsi="標楷體"/>
          <w:color w:val="000000"/>
          <w:sz w:val="24"/>
          <w:szCs w:val="24"/>
        </w:rPr>
        <w:t>訓及提高技術水準，增加比賽經驗，為國爭光。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680" w:hanging="1320"/>
        <w:rPr>
          <w:rFonts w:ascii="標楷體" w:eastAsia="標楷體" w:hAnsi="標楷體" w:cs="Times New Roman"/>
          <w:color w:val="000000"/>
          <w:sz w:val="24"/>
          <w:szCs w:val="24"/>
        </w:rPr>
      </w:pPr>
      <w:r w:rsidRPr="009A27F2">
        <w:rPr>
          <w:rFonts w:ascii="標楷體" w:eastAsia="標楷體" w:hAnsi="標楷體"/>
          <w:color w:val="000000"/>
          <w:sz w:val="24"/>
          <w:szCs w:val="24"/>
        </w:rPr>
        <w:t>（二）本賽事優勝選手所獲積分累積作為年終總決賽之種子依據。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Times New Roman"/>
          <w:color w:val="000000"/>
          <w:sz w:val="24"/>
          <w:szCs w:val="24"/>
        </w:rPr>
      </w:pP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二、指導單位：教育部體育署。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Times New Roman"/>
          <w:color w:val="000000"/>
          <w:sz w:val="24"/>
          <w:szCs w:val="24"/>
        </w:rPr>
      </w:pP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三、主辦單位：中華民國軟式網球協會</w:t>
      </w:r>
      <w:r w:rsidRPr="009A27F2">
        <w:rPr>
          <w:rFonts w:ascii="標楷體" w:eastAsia="標楷體" w:hAnsi="標楷體" w:cs="標楷體"/>
          <w:color w:val="000000"/>
          <w:sz w:val="24"/>
          <w:szCs w:val="24"/>
        </w:rPr>
        <w:t>、</w:t>
      </w:r>
      <w:r w:rsidRPr="009A27F2">
        <w:rPr>
          <w:rFonts w:ascii="標楷體" w:eastAsia="標楷體" w:hAnsi="標楷體" w:cs="標楷體"/>
          <w:sz w:val="24"/>
          <w:szCs w:val="24"/>
        </w:rPr>
        <w:t>高雄</w:t>
      </w:r>
      <w:r w:rsidRPr="009A27F2">
        <w:rPr>
          <w:rFonts w:ascii="標楷體" w:eastAsia="標楷體" w:hAnsi="標楷體" w:cs="標楷體"/>
          <w:color w:val="000000"/>
          <w:sz w:val="24"/>
          <w:szCs w:val="24"/>
        </w:rPr>
        <w:t>市體育會</w:t>
      </w: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。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四、協辦單位：</w:t>
      </w:r>
      <w:r w:rsidRPr="009A27F2">
        <w:rPr>
          <w:rFonts w:ascii="標楷體" w:eastAsia="標楷體" w:hAnsi="標楷體" w:cs="標楷體"/>
          <w:sz w:val="24"/>
          <w:szCs w:val="24"/>
        </w:rPr>
        <w:t>高雄</w:t>
      </w:r>
      <w:r w:rsidRPr="009A27F2">
        <w:rPr>
          <w:rFonts w:ascii="標楷體" w:eastAsia="標楷體" w:hAnsi="標楷體" w:cs="標楷體"/>
          <w:color w:val="000000"/>
          <w:sz w:val="24"/>
          <w:szCs w:val="24"/>
        </w:rPr>
        <w:t>市政府</w:t>
      </w:r>
      <w:r w:rsidRPr="009A27F2">
        <w:rPr>
          <w:rFonts w:ascii="標楷體" w:eastAsia="標楷體" w:hAnsi="標楷體" w:cs="標楷體"/>
          <w:sz w:val="24"/>
          <w:szCs w:val="24"/>
        </w:rPr>
        <w:t>運動發展</w:t>
      </w:r>
      <w:r w:rsidRPr="009A27F2">
        <w:rPr>
          <w:rFonts w:ascii="標楷體" w:eastAsia="標楷體" w:hAnsi="標楷體" w:cs="標楷體"/>
          <w:color w:val="000000"/>
          <w:sz w:val="24"/>
          <w:szCs w:val="24"/>
        </w:rPr>
        <w:t>局。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Times New Roman"/>
          <w:color w:val="000000"/>
          <w:sz w:val="24"/>
          <w:szCs w:val="24"/>
        </w:rPr>
      </w:pP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五、承辦單位：</w:t>
      </w:r>
      <w:r w:rsidRPr="009A27F2">
        <w:rPr>
          <w:rFonts w:ascii="標楷體" w:eastAsia="標楷體" w:hAnsi="標楷體" w:cs="Times New Roman"/>
          <w:sz w:val="24"/>
          <w:szCs w:val="24"/>
        </w:rPr>
        <w:t>高雄</w:t>
      </w: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市體育會軟式網球委員會。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Times New Roman"/>
          <w:color w:val="000000"/>
          <w:sz w:val="24"/>
          <w:szCs w:val="24"/>
        </w:rPr>
      </w:pP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六、贊助單位：KENKO株式會社、</w:t>
      </w:r>
      <w:proofErr w:type="gramStart"/>
      <w:r w:rsidRPr="009A27F2">
        <w:rPr>
          <w:rFonts w:ascii="標楷體" w:eastAsia="標楷體" w:hAnsi="標楷體"/>
          <w:color w:val="000000"/>
          <w:sz w:val="24"/>
          <w:szCs w:val="24"/>
        </w:rPr>
        <w:t>優乃克</w:t>
      </w:r>
      <w:proofErr w:type="gramEnd"/>
      <w:r w:rsidRPr="009A27F2">
        <w:rPr>
          <w:rFonts w:ascii="標楷體" w:eastAsia="標楷體" w:hAnsi="標楷體"/>
          <w:color w:val="000000"/>
          <w:sz w:val="24"/>
          <w:szCs w:val="24"/>
        </w:rPr>
        <w:t>股份有限公司。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Times New Roman"/>
          <w:color w:val="000000"/>
          <w:sz w:val="24"/>
          <w:szCs w:val="24"/>
        </w:rPr>
      </w:pP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七、比賽項目、時間、地點：</w:t>
      </w:r>
    </w:p>
    <w:tbl>
      <w:tblPr>
        <w:tblStyle w:val="ab"/>
        <w:tblW w:w="100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35"/>
        <w:gridCol w:w="3335"/>
        <w:gridCol w:w="3336"/>
      </w:tblGrid>
      <w:tr w:rsidR="00DC21FD" w:rsidRPr="009A27F2">
        <w:trPr>
          <w:trHeight w:val="380"/>
          <w:jc w:val="center"/>
        </w:trPr>
        <w:tc>
          <w:tcPr>
            <w:tcW w:w="3335" w:type="dxa"/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項    目</w:t>
            </w:r>
          </w:p>
        </w:tc>
        <w:tc>
          <w:tcPr>
            <w:tcW w:w="3335" w:type="dxa"/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時    間</w:t>
            </w:r>
          </w:p>
        </w:tc>
        <w:tc>
          <w:tcPr>
            <w:tcW w:w="3336" w:type="dxa"/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預 定 地 點</w:t>
            </w:r>
          </w:p>
        </w:tc>
      </w:tr>
      <w:tr w:rsidR="00DC21FD" w:rsidRPr="009A27F2">
        <w:trPr>
          <w:trHeight w:val="480"/>
          <w:jc w:val="center"/>
        </w:trPr>
        <w:tc>
          <w:tcPr>
            <w:tcW w:w="3335" w:type="dxa"/>
            <w:tcBorders>
              <w:bottom w:val="single" w:sz="4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男、女雙打個人賽</w:t>
            </w:r>
          </w:p>
        </w:tc>
        <w:tc>
          <w:tcPr>
            <w:tcW w:w="3335" w:type="dxa"/>
            <w:tcBorders>
              <w:bottom w:val="single" w:sz="4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108年9月7-8日</w:t>
            </w:r>
          </w:p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（星期六-日）</w:t>
            </w:r>
          </w:p>
        </w:tc>
        <w:tc>
          <w:tcPr>
            <w:tcW w:w="3336" w:type="dxa"/>
            <w:vMerge w:val="restart"/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sz w:val="24"/>
                <w:szCs w:val="24"/>
              </w:rPr>
              <w:t>高雄市橋頭竹林網球場</w:t>
            </w:r>
          </w:p>
        </w:tc>
      </w:tr>
      <w:tr w:rsidR="00DC21FD" w:rsidRPr="009A27F2">
        <w:trPr>
          <w:trHeight w:val="680"/>
          <w:jc w:val="center"/>
        </w:trPr>
        <w:tc>
          <w:tcPr>
            <w:tcW w:w="33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男、女單打個人賽</w:t>
            </w:r>
          </w:p>
        </w:tc>
        <w:tc>
          <w:tcPr>
            <w:tcW w:w="33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108年9月9-10日</w:t>
            </w:r>
          </w:p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80" w:hanging="480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  （星期一-二）</w:t>
            </w:r>
          </w:p>
        </w:tc>
        <w:tc>
          <w:tcPr>
            <w:tcW w:w="3336" w:type="dxa"/>
            <w:vMerge/>
            <w:vAlign w:val="center"/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</w:p>
        </w:tc>
      </w:tr>
    </w:tbl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right="480"/>
        <w:rPr>
          <w:rFonts w:ascii="標楷體" w:eastAsia="標楷體" w:hAnsi="標楷體" w:cs="Times New Roman"/>
          <w:color w:val="000000"/>
          <w:sz w:val="24"/>
          <w:szCs w:val="24"/>
        </w:rPr>
      </w:pP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八、參賽資格：</w:t>
      </w:r>
      <w:r w:rsidRPr="009A27F2">
        <w:rPr>
          <w:rFonts w:ascii="標楷體" w:eastAsia="標楷體" w:hAnsi="標楷體" w:cs="標楷體"/>
          <w:color w:val="000000"/>
          <w:sz w:val="24"/>
          <w:szCs w:val="24"/>
        </w:rPr>
        <w:t>中華民國國民皆可報名參加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80"/>
        <w:rPr>
          <w:rFonts w:ascii="標楷體" w:eastAsia="標楷體" w:hAnsi="標楷體" w:cs="Times New Roman"/>
          <w:color w:val="000000"/>
          <w:sz w:val="24"/>
          <w:szCs w:val="24"/>
        </w:rPr>
      </w:pP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九、競賽制度：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80" w:firstLine="360"/>
        <w:rPr>
          <w:rFonts w:ascii="標楷體" w:eastAsia="標楷體" w:hAnsi="標楷體" w:cs="Times New Roman"/>
          <w:color w:val="000000"/>
          <w:sz w:val="24"/>
          <w:szCs w:val="24"/>
        </w:rPr>
      </w:pP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（一）依照報名組數決定賽制。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80" w:firstLine="360"/>
        <w:rPr>
          <w:rFonts w:ascii="標楷體" w:eastAsia="標楷體" w:hAnsi="標楷體" w:cs="Times New Roman"/>
          <w:color w:val="000000"/>
          <w:sz w:val="24"/>
          <w:szCs w:val="24"/>
        </w:rPr>
      </w:pP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（二）採三盤制。雙打每盤七局</w:t>
      </w:r>
      <w:r w:rsidRPr="009A27F2">
        <w:rPr>
          <w:rFonts w:ascii="標楷體" w:eastAsia="標楷體" w:hAnsi="標楷體" w:cs="標楷體"/>
          <w:color w:val="000000"/>
          <w:sz w:val="24"/>
          <w:szCs w:val="24"/>
        </w:rPr>
        <w:t>，</w:t>
      </w: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單打每盤五局</w:t>
      </w:r>
      <w:r w:rsidRPr="009A27F2">
        <w:rPr>
          <w:rFonts w:ascii="標楷體" w:eastAsia="標楷體" w:hAnsi="標楷體" w:cs="標楷體"/>
          <w:color w:val="000000"/>
          <w:sz w:val="24"/>
          <w:szCs w:val="24"/>
        </w:rPr>
        <w:t>，</w:t>
      </w:r>
      <w:proofErr w:type="gramStart"/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決勝盤搶</w:t>
      </w:r>
      <w:proofErr w:type="gramEnd"/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十</w:t>
      </w:r>
      <w:r w:rsidRPr="009A27F2">
        <w:rPr>
          <w:rFonts w:ascii="標楷體" w:eastAsia="標楷體" w:hAnsi="標楷體" w:cs="標楷體"/>
          <w:color w:val="000000"/>
          <w:sz w:val="24"/>
          <w:szCs w:val="24"/>
        </w:rPr>
        <w:t>。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80"/>
        <w:rPr>
          <w:rFonts w:ascii="標楷體" w:eastAsia="標楷體" w:hAnsi="標楷體" w:cs="Times New Roman"/>
          <w:color w:val="000000"/>
          <w:sz w:val="24"/>
          <w:szCs w:val="24"/>
        </w:rPr>
      </w:pP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十、比賽用球：日本製KENKO軟式網球。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80"/>
        <w:rPr>
          <w:rFonts w:ascii="標楷體" w:eastAsia="標楷體" w:hAnsi="標楷體"/>
          <w:color w:val="000000"/>
          <w:sz w:val="28"/>
          <w:szCs w:val="28"/>
        </w:rPr>
      </w:pP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十一、競賽規則：採中華民國軟式網球協會最新審定之國際規則。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hanging="480"/>
        <w:rPr>
          <w:rFonts w:ascii="標楷體" w:eastAsia="標楷體" w:hAnsi="標楷體" w:cs="Times New Roman"/>
          <w:color w:val="000000"/>
          <w:sz w:val="24"/>
          <w:szCs w:val="24"/>
        </w:rPr>
      </w:pP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十二、</w:t>
      </w:r>
      <w:r w:rsidRPr="009A27F2">
        <w:rPr>
          <w:rFonts w:ascii="標楷體" w:eastAsia="標楷體" w:hAnsi="標楷體" w:cs="標楷體"/>
          <w:color w:val="000000"/>
          <w:sz w:val="24"/>
          <w:szCs w:val="24"/>
        </w:rPr>
        <w:t>報名方式</w:t>
      </w:r>
    </w:p>
    <w:p w:rsidR="00DC21FD" w:rsidRPr="009A27F2" w:rsidRDefault="005619FE">
      <w:pPr>
        <w:pStyle w:val="1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標楷體" w:eastAsia="標楷體" w:hAnsi="標楷體" w:cs="標楷體"/>
          <w:sz w:val="24"/>
          <w:szCs w:val="24"/>
          <w:highlight w:val="white"/>
        </w:rPr>
      </w:pPr>
      <w:r w:rsidRPr="009A27F2">
        <w:rPr>
          <w:rFonts w:ascii="標楷體" w:eastAsia="標楷體" w:hAnsi="標楷體" w:cs="標楷體"/>
          <w:color w:val="000000"/>
          <w:sz w:val="24"/>
          <w:szCs w:val="24"/>
        </w:rPr>
        <w:t>報名程序：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840"/>
        <w:jc w:val="both"/>
        <w:rPr>
          <w:rFonts w:ascii="標楷體" w:eastAsia="標楷體" w:hAnsi="標楷體" w:cs="標楷體"/>
          <w:color w:val="000000"/>
          <w:sz w:val="24"/>
          <w:szCs w:val="24"/>
          <w:highlight w:val="white"/>
        </w:rPr>
      </w:pPr>
      <w:r w:rsidRPr="009A27F2">
        <w:rPr>
          <w:rFonts w:ascii="標楷體" w:eastAsia="標楷體" w:hAnsi="標楷體" w:cs="標楷體"/>
          <w:color w:val="000000"/>
          <w:sz w:val="24"/>
          <w:szCs w:val="24"/>
        </w:rPr>
        <w:t>1.即日起至108年8月</w:t>
      </w:r>
      <w:r w:rsidR="009A27F2">
        <w:rPr>
          <w:rFonts w:ascii="標楷體" w:eastAsia="標楷體" w:hAnsi="標楷體" w:cs="標楷體" w:hint="eastAsia"/>
          <w:color w:val="000000"/>
          <w:sz w:val="24"/>
          <w:szCs w:val="24"/>
        </w:rPr>
        <w:t>16</w:t>
      </w:r>
      <w:r w:rsidRPr="009A27F2">
        <w:rPr>
          <w:rFonts w:ascii="標楷體" w:eastAsia="標楷體" w:hAnsi="標楷體" w:cs="標楷體"/>
          <w:color w:val="000000"/>
          <w:sz w:val="24"/>
          <w:szCs w:val="24"/>
        </w:rPr>
        <w:t>日(</w:t>
      </w:r>
      <w:r w:rsidR="009A27F2">
        <w:rPr>
          <w:rFonts w:ascii="標楷體" w:eastAsia="標楷體" w:hAnsi="標楷體" w:cs="標楷體"/>
          <w:color w:val="000000"/>
          <w:sz w:val="24"/>
          <w:szCs w:val="24"/>
        </w:rPr>
        <w:t>星期</w:t>
      </w:r>
      <w:r w:rsidR="009A27F2">
        <w:rPr>
          <w:rFonts w:ascii="標楷體" w:eastAsia="標楷體" w:hAnsi="標楷體" w:cs="標楷體" w:hint="eastAsia"/>
          <w:color w:val="000000"/>
          <w:sz w:val="24"/>
          <w:szCs w:val="24"/>
        </w:rPr>
        <w:t>五</w:t>
      </w:r>
      <w:r w:rsidR="009A27F2">
        <w:rPr>
          <w:rFonts w:ascii="標楷體" w:eastAsia="標楷體" w:hAnsi="標楷體" w:cs="標楷體"/>
          <w:color w:val="000000"/>
          <w:sz w:val="24"/>
          <w:szCs w:val="24"/>
        </w:rPr>
        <w:t>)</w:t>
      </w:r>
      <w:r w:rsidR="009A27F2">
        <w:rPr>
          <w:rFonts w:ascii="標楷體" w:eastAsia="標楷體" w:hAnsi="標楷體" w:cs="標楷體" w:hint="eastAsia"/>
          <w:color w:val="000000"/>
          <w:sz w:val="24"/>
          <w:szCs w:val="24"/>
        </w:rPr>
        <w:t>中午12</w:t>
      </w:r>
      <w:r w:rsidRPr="009A27F2">
        <w:rPr>
          <w:rFonts w:ascii="標楷體" w:eastAsia="標楷體" w:hAnsi="標楷體" w:cs="標楷體"/>
          <w:color w:val="000000"/>
          <w:sz w:val="24"/>
          <w:szCs w:val="24"/>
        </w:rPr>
        <w:t>時止</w:t>
      </w:r>
      <w:r w:rsidRPr="009A27F2">
        <w:rPr>
          <w:rFonts w:ascii="標楷體" w:eastAsia="標楷體" w:hAnsi="標楷體" w:cs="標楷體"/>
          <w:b/>
          <w:color w:val="000000"/>
          <w:sz w:val="24"/>
          <w:szCs w:val="24"/>
        </w:rPr>
        <w:t>（請以電子郵件報名）</w:t>
      </w:r>
      <w:r w:rsidRPr="009A27F2">
        <w:rPr>
          <w:rFonts w:ascii="標楷體" w:eastAsia="標楷體" w:hAnsi="標楷體" w:cs="標楷體"/>
          <w:color w:val="000000"/>
          <w:sz w:val="24"/>
          <w:szCs w:val="24"/>
        </w:rPr>
        <w:t>。</w:t>
      </w:r>
      <w:r w:rsidRPr="009A27F2">
        <w:rPr>
          <w:rFonts w:ascii="標楷體" w:eastAsia="標楷體" w:hAnsi="標楷體" w:cs="標楷體"/>
          <w:color w:val="000000"/>
          <w:sz w:val="24"/>
          <w:szCs w:val="24"/>
          <w:highlight w:val="white"/>
        </w:rPr>
        <w:t xml:space="preserve">  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1320" w:hanging="1320"/>
        <w:rPr>
          <w:rFonts w:ascii="標楷體" w:eastAsia="標楷體" w:hAnsi="標楷體" w:cs="標楷體"/>
          <w:color w:val="000000"/>
          <w:sz w:val="24"/>
          <w:szCs w:val="24"/>
        </w:rPr>
      </w:pPr>
      <w:r w:rsidRPr="009A27F2">
        <w:rPr>
          <w:rFonts w:ascii="標楷體" w:eastAsia="標楷體" w:hAnsi="標楷體" w:cs="標楷體"/>
          <w:color w:val="000000"/>
          <w:sz w:val="24"/>
          <w:szCs w:val="24"/>
          <w:highlight w:val="white"/>
        </w:rPr>
        <w:t xml:space="preserve">       2.</w:t>
      </w:r>
      <w:r w:rsidRPr="009A27F2">
        <w:rPr>
          <w:rFonts w:ascii="標楷體" w:eastAsia="標楷體" w:hAnsi="標楷體" w:cs="標楷體"/>
          <w:color w:val="000000"/>
          <w:sz w:val="24"/>
          <w:szCs w:val="24"/>
        </w:rPr>
        <w:t>報名表請至中華民國軟式網球協會網站下載填寫，再以電子檔傳至</w:t>
      </w:r>
      <w:r w:rsidRPr="009A27F2">
        <w:rPr>
          <w:rFonts w:ascii="標楷體" w:eastAsia="標楷體" w:hAnsi="標楷體" w:cs="Times New Roman"/>
          <w:color w:val="000000"/>
          <w:sz w:val="24"/>
          <w:szCs w:val="24"/>
          <w:u w:val="single"/>
        </w:rPr>
        <w:t>info@softtennis.org.tw</w:t>
      </w:r>
      <w:r w:rsidRPr="009A27F2">
        <w:rPr>
          <w:rFonts w:ascii="標楷體" w:eastAsia="標楷體" w:hAnsi="標楷體" w:cs="Times New Roman"/>
          <w:color w:val="898979"/>
          <w:sz w:val="18"/>
          <w:szCs w:val="18"/>
        </w:rPr>
        <w:t xml:space="preserve"> </w:t>
      </w:r>
      <w:r w:rsidRPr="009A27F2">
        <w:rPr>
          <w:rFonts w:ascii="標楷體" w:eastAsia="標楷體" w:hAnsi="標楷體" w:cs="標楷體"/>
          <w:color w:val="000000"/>
          <w:sz w:val="24"/>
          <w:szCs w:val="24"/>
        </w:rPr>
        <w:t>，主旨請寫</w:t>
      </w:r>
      <w:r w:rsidRPr="009A27F2">
        <w:rPr>
          <w:rFonts w:ascii="標楷體" w:eastAsia="標楷體" w:hAnsi="標楷體" w:cs="標楷體"/>
          <w:color w:val="000000"/>
          <w:sz w:val="24"/>
          <w:szCs w:val="24"/>
          <w:u w:val="single"/>
        </w:rPr>
        <w:t>108年第三次公開組排名賽報名</w:t>
      </w:r>
      <w:r w:rsidRPr="009A27F2">
        <w:rPr>
          <w:rFonts w:ascii="標楷體" w:eastAsia="標楷體" w:hAnsi="標楷體" w:cs="標楷體"/>
          <w:color w:val="000000"/>
          <w:sz w:val="24"/>
          <w:szCs w:val="24"/>
        </w:rPr>
        <w:t>，逾期一概不受理。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1320" w:hanging="1320"/>
        <w:rPr>
          <w:rFonts w:ascii="標楷體" w:eastAsia="標楷體" w:hAnsi="標楷體" w:cs="標楷體"/>
          <w:color w:val="000000"/>
          <w:sz w:val="24"/>
          <w:szCs w:val="24"/>
        </w:rPr>
      </w:pPr>
      <w:r w:rsidRPr="009A27F2">
        <w:rPr>
          <w:rFonts w:ascii="標楷體" w:eastAsia="標楷體" w:hAnsi="標楷體" w:cs="標楷體"/>
          <w:color w:val="000000"/>
          <w:sz w:val="24"/>
          <w:szCs w:val="24"/>
          <w:highlight w:val="white"/>
        </w:rPr>
        <w:t xml:space="preserve">       3.完成報名後請留意協會網站公告之</w:t>
      </w:r>
      <w:r w:rsidRPr="009A27F2">
        <w:rPr>
          <w:rFonts w:ascii="標楷體" w:eastAsia="標楷體" w:hAnsi="標楷體" w:cs="標楷體"/>
          <w:color w:val="000000"/>
          <w:sz w:val="24"/>
          <w:szCs w:val="24"/>
          <w:highlight w:val="white"/>
          <w:u w:val="single"/>
        </w:rPr>
        <w:t>已報名資料</w:t>
      </w:r>
      <w:r w:rsidRPr="009A27F2">
        <w:rPr>
          <w:rFonts w:ascii="標楷體" w:eastAsia="標楷體" w:hAnsi="標楷體" w:cs="標楷體"/>
          <w:color w:val="000000"/>
          <w:sz w:val="24"/>
          <w:szCs w:val="24"/>
        </w:rPr>
        <w:t>。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1320" w:hanging="1320"/>
        <w:rPr>
          <w:rFonts w:ascii="標楷體" w:eastAsia="標楷體" w:hAnsi="標楷體" w:cs="標楷體"/>
          <w:color w:val="000000"/>
          <w:sz w:val="24"/>
          <w:szCs w:val="24"/>
        </w:rPr>
      </w:pPr>
      <w:r w:rsidRPr="009A27F2">
        <w:rPr>
          <w:rFonts w:ascii="標楷體" w:eastAsia="標楷體" w:hAnsi="標楷體" w:cs="標楷體"/>
          <w:color w:val="000000"/>
          <w:sz w:val="24"/>
          <w:szCs w:val="24"/>
        </w:rPr>
        <w:t xml:space="preserve">       4.如已報名後時隔一日仍未於</w:t>
      </w:r>
      <w:r w:rsidRPr="009A27F2">
        <w:rPr>
          <w:rFonts w:ascii="標楷體" w:eastAsia="標楷體" w:hAnsi="標楷體" w:cs="標楷體"/>
          <w:color w:val="000000"/>
          <w:sz w:val="24"/>
          <w:szCs w:val="24"/>
          <w:highlight w:val="white"/>
          <w:u w:val="single"/>
        </w:rPr>
        <w:t>已報名資料</w:t>
      </w:r>
      <w:r w:rsidRPr="009A27F2">
        <w:rPr>
          <w:rFonts w:ascii="標楷體" w:eastAsia="標楷體" w:hAnsi="標楷體" w:cs="標楷體"/>
          <w:color w:val="000000"/>
          <w:sz w:val="24"/>
          <w:szCs w:val="24"/>
          <w:highlight w:val="white"/>
        </w:rPr>
        <w:t>中出現</w:t>
      </w:r>
      <w:r w:rsidRPr="009A27F2">
        <w:rPr>
          <w:rFonts w:ascii="標楷體" w:eastAsia="標楷體" w:hAnsi="標楷體" w:cs="標楷體"/>
          <w:color w:val="000000"/>
          <w:sz w:val="24"/>
          <w:szCs w:val="24"/>
        </w:rPr>
        <w:t>，請</w:t>
      </w:r>
      <w:r w:rsidRPr="009A27F2">
        <w:rPr>
          <w:rFonts w:ascii="標楷體" w:eastAsia="標楷體" w:hAnsi="標楷體" w:cs="標楷體"/>
          <w:color w:val="000000"/>
          <w:sz w:val="24"/>
          <w:szCs w:val="24"/>
          <w:highlight w:val="white"/>
        </w:rPr>
        <w:t>電話確認</w:t>
      </w:r>
      <w:proofErr w:type="gramStart"/>
      <w:r w:rsidRPr="009A27F2">
        <w:rPr>
          <w:rFonts w:ascii="標楷體" w:eastAsia="標楷體" w:hAnsi="標楷體" w:cs="標楷體"/>
          <w:color w:val="000000"/>
          <w:sz w:val="24"/>
          <w:szCs w:val="24"/>
          <w:highlight w:val="white"/>
        </w:rPr>
        <w:t>（</w:t>
      </w:r>
      <w:proofErr w:type="gramEnd"/>
      <w:r w:rsidRPr="009A27F2">
        <w:rPr>
          <w:rFonts w:ascii="標楷體" w:eastAsia="標楷體" w:hAnsi="標楷體" w:cs="標楷體"/>
          <w:color w:val="000000"/>
          <w:sz w:val="24"/>
          <w:szCs w:val="24"/>
          <w:highlight w:val="white"/>
        </w:rPr>
        <w:t>聯絡人:陳英夢小姐 07-7152528</w:t>
      </w:r>
      <w:proofErr w:type="gramStart"/>
      <w:r w:rsidRPr="009A27F2">
        <w:rPr>
          <w:rFonts w:ascii="標楷體" w:eastAsia="標楷體" w:hAnsi="標楷體" w:cs="標楷體"/>
          <w:color w:val="000000"/>
          <w:sz w:val="24"/>
          <w:szCs w:val="24"/>
          <w:highlight w:val="white"/>
        </w:rPr>
        <w:t>）</w:t>
      </w:r>
      <w:proofErr w:type="gramEnd"/>
      <w:r w:rsidRPr="009A27F2">
        <w:rPr>
          <w:rFonts w:ascii="標楷體" w:eastAsia="標楷體" w:hAnsi="標楷體" w:cs="Helvetica Neue"/>
          <w:color w:val="000000"/>
          <w:sz w:val="17"/>
          <w:szCs w:val="17"/>
          <w:highlight w:val="white"/>
        </w:rPr>
        <w:t>。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983" w:hanging="1841"/>
        <w:jc w:val="both"/>
        <w:rPr>
          <w:rFonts w:ascii="標楷體" w:eastAsia="標楷體" w:hAnsi="標楷體" w:cs="Times New Roman"/>
          <w:color w:val="000000"/>
          <w:sz w:val="24"/>
          <w:szCs w:val="24"/>
        </w:rPr>
      </w:pPr>
      <w:r w:rsidRPr="009A27F2">
        <w:rPr>
          <w:rFonts w:ascii="標楷體" w:eastAsia="標楷體" w:hAnsi="標楷體" w:cs="標楷體"/>
          <w:color w:val="000000"/>
          <w:sz w:val="24"/>
          <w:szCs w:val="24"/>
          <w:highlight w:val="white"/>
        </w:rPr>
        <w:t xml:space="preserve">  </w:t>
      </w: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（二）報名費：單打</w:t>
      </w:r>
      <w:r w:rsidRPr="009A27F2">
        <w:rPr>
          <w:rFonts w:ascii="標楷體" w:eastAsia="標楷體" w:hAnsi="標楷體" w:cs="標楷體"/>
          <w:color w:val="000000"/>
          <w:sz w:val="24"/>
          <w:szCs w:val="24"/>
        </w:rPr>
        <w:t>每人繳交新台幣200元，雙打每組繳交新台幣400元（經本會第12屆第2次理監事會議通過）。完成報名手續後，請於賽前至比賽現場繳交報名費</w:t>
      </w: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，經報名後(因天災等不可抗拒因素之外)，不得以任何理由拒繳報名費及要求退費，如</w:t>
      </w: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lastRenderedPageBreak/>
        <w:t>未參賽，所繳費用於扣除相關行政作業所需支出後退還餘款。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標楷體" w:eastAsia="標楷體" w:hAnsi="標楷體" w:cs="標楷體"/>
          <w:color w:val="000000"/>
          <w:sz w:val="24"/>
          <w:szCs w:val="24"/>
        </w:rPr>
      </w:pPr>
      <w:r w:rsidRPr="009A27F2">
        <w:rPr>
          <w:rFonts w:ascii="標楷體" w:eastAsia="標楷體" w:hAnsi="標楷體" w:cs="標楷體"/>
          <w:color w:val="000000"/>
          <w:sz w:val="24"/>
          <w:szCs w:val="24"/>
        </w:rPr>
        <w:t xml:space="preserve">   （三）個人資料僅限本活動使用。本文件列有個人資料，請依｢個人資料保護法｣及其施行細則辦理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Times New Roman"/>
          <w:color w:val="000000"/>
          <w:sz w:val="24"/>
          <w:szCs w:val="24"/>
        </w:rPr>
      </w:pP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十三、抽籤時間及地點: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hanging="480"/>
        <w:rPr>
          <w:rFonts w:ascii="標楷體" w:eastAsia="標楷體" w:hAnsi="標楷體" w:cs="Times New Roman"/>
          <w:color w:val="000000"/>
          <w:sz w:val="24"/>
          <w:szCs w:val="24"/>
        </w:rPr>
      </w:pP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 xml:space="preserve">   （一）時間：108年8月28日（星期三）13：30</w:t>
      </w:r>
      <w:r w:rsidRPr="009A27F2">
        <w:rPr>
          <w:rFonts w:ascii="標楷體" w:eastAsia="標楷體" w:hAnsi="標楷體" w:cs="標楷體"/>
          <w:color w:val="000000"/>
          <w:sz w:val="24"/>
          <w:szCs w:val="24"/>
        </w:rPr>
        <w:t>。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rFonts w:ascii="標楷體" w:eastAsia="標楷體" w:hAnsi="標楷體" w:cs="標楷體"/>
          <w:color w:val="000000"/>
          <w:sz w:val="24"/>
          <w:szCs w:val="24"/>
        </w:rPr>
      </w:pP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（二）地點：</w:t>
      </w:r>
      <w:r w:rsidRPr="009A27F2">
        <w:rPr>
          <w:rFonts w:ascii="標楷體" w:eastAsia="標楷體" w:hAnsi="標楷體" w:cs="標楷體"/>
          <w:color w:val="000000"/>
          <w:sz w:val="24"/>
          <w:szCs w:val="24"/>
        </w:rPr>
        <w:t>中華民國軟式網球協會會議室（高雄市苓雅區中正一路99號）。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rFonts w:ascii="標楷體" w:eastAsia="標楷體" w:hAnsi="標楷體" w:cs="標楷體"/>
          <w:color w:val="000000"/>
          <w:sz w:val="24"/>
          <w:szCs w:val="24"/>
        </w:rPr>
      </w:pP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（</w:t>
      </w:r>
      <w:r w:rsidRPr="009A27F2">
        <w:rPr>
          <w:rFonts w:ascii="標楷體" w:eastAsia="標楷體" w:hAnsi="標楷體" w:cs="標楷體"/>
          <w:color w:val="000000"/>
          <w:sz w:val="24"/>
          <w:szCs w:val="24"/>
        </w:rPr>
        <w:t>三</w:t>
      </w: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）</w:t>
      </w:r>
      <w:r w:rsidRPr="009A27F2">
        <w:rPr>
          <w:rFonts w:ascii="標楷體" w:eastAsia="標楷體" w:hAnsi="標楷體" w:cs="標楷體"/>
          <w:color w:val="000000"/>
          <w:sz w:val="24"/>
          <w:szCs w:val="24"/>
        </w:rPr>
        <w:t>由協會理事長或裁判長親自主持抽籤。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rPr>
          <w:rFonts w:ascii="標楷體" w:eastAsia="標楷體" w:hAnsi="標楷體" w:cs="標楷體"/>
          <w:color w:val="000000"/>
          <w:sz w:val="24"/>
          <w:szCs w:val="24"/>
        </w:rPr>
      </w:pPr>
      <w:r w:rsidRPr="009A27F2">
        <w:rPr>
          <w:rFonts w:ascii="標楷體" w:eastAsia="標楷體" w:hAnsi="標楷體" w:cs="標楷體"/>
          <w:color w:val="000000"/>
          <w:sz w:val="24"/>
          <w:szCs w:val="24"/>
        </w:rPr>
        <w:t xml:space="preserve">    </w:t>
      </w: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（</w:t>
      </w:r>
      <w:r w:rsidRPr="009A27F2">
        <w:rPr>
          <w:rFonts w:ascii="標楷體" w:eastAsia="標楷體" w:hAnsi="標楷體" w:cs="標楷體"/>
          <w:color w:val="000000"/>
          <w:sz w:val="24"/>
          <w:szCs w:val="24"/>
        </w:rPr>
        <w:t>四</w:t>
      </w: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）</w:t>
      </w:r>
      <w:r w:rsidRPr="009A27F2">
        <w:rPr>
          <w:rFonts w:ascii="標楷體" w:eastAsia="標楷體" w:hAnsi="標楷體" w:cs="標楷體"/>
          <w:color w:val="000000"/>
          <w:sz w:val="24"/>
          <w:szCs w:val="24"/>
        </w:rPr>
        <w:t>請各單位派代表或自行參加，逾時未到者由大會代抽，不得異議。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hanging="480"/>
        <w:rPr>
          <w:rFonts w:ascii="標楷體" w:eastAsia="標楷體" w:hAnsi="標楷體" w:cs="Times New Roman"/>
          <w:color w:val="000000"/>
          <w:sz w:val="24"/>
          <w:szCs w:val="24"/>
        </w:rPr>
      </w:pP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十四、獎勵、積分：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Times New Roman"/>
          <w:color w:val="000000"/>
          <w:sz w:val="24"/>
          <w:szCs w:val="24"/>
        </w:rPr>
      </w:pPr>
      <w:r w:rsidRPr="009A27F2">
        <w:rPr>
          <w:rFonts w:ascii="標楷體" w:eastAsia="標楷體" w:hAnsi="標楷體"/>
          <w:color w:val="000000"/>
          <w:sz w:val="24"/>
          <w:szCs w:val="24"/>
        </w:rPr>
        <w:t>（一）第1至第3次排名賽之</w:t>
      </w: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獎勵、積分</w:t>
      </w:r>
    </w:p>
    <w:tbl>
      <w:tblPr>
        <w:tblStyle w:val="ac"/>
        <w:tblW w:w="992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88"/>
        <w:gridCol w:w="236"/>
        <w:gridCol w:w="1323"/>
        <w:gridCol w:w="1559"/>
        <w:gridCol w:w="1418"/>
        <w:gridCol w:w="1275"/>
        <w:gridCol w:w="1418"/>
        <w:gridCol w:w="1405"/>
      </w:tblGrid>
      <w:tr w:rsidR="00DC21FD" w:rsidRPr="009A27F2">
        <w:trPr>
          <w:trHeight w:val="440"/>
          <w:jc w:val="center"/>
        </w:trPr>
        <w:tc>
          <w:tcPr>
            <w:tcW w:w="1288" w:type="dxa"/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   名次</w:t>
            </w:r>
          </w:p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項目</w:t>
            </w:r>
          </w:p>
        </w:tc>
        <w:tc>
          <w:tcPr>
            <w:tcW w:w="236" w:type="dxa"/>
            <w:tcBorders>
              <w:bottom w:val="single" w:sz="4" w:space="0" w:color="000000"/>
              <w:right w:val="nil"/>
            </w:tcBorders>
            <w:vAlign w:val="center"/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left w:val="nil"/>
              <w:bottom w:val="single" w:sz="4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第1名</w:t>
            </w:r>
          </w:p>
        </w:tc>
        <w:tc>
          <w:tcPr>
            <w:tcW w:w="1559" w:type="dxa"/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第2名</w:t>
            </w:r>
          </w:p>
        </w:tc>
        <w:tc>
          <w:tcPr>
            <w:tcW w:w="1418" w:type="dxa"/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第3名</w:t>
            </w:r>
          </w:p>
        </w:tc>
        <w:tc>
          <w:tcPr>
            <w:tcW w:w="1275" w:type="dxa"/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第4名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第5 - 6名</w:t>
            </w:r>
          </w:p>
        </w:tc>
        <w:tc>
          <w:tcPr>
            <w:tcW w:w="1405" w:type="dxa"/>
            <w:tcBorders>
              <w:left w:val="single" w:sz="4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第7 - 8名</w:t>
            </w:r>
          </w:p>
        </w:tc>
      </w:tr>
      <w:tr w:rsidR="00DC21FD" w:rsidRPr="009A27F2">
        <w:trPr>
          <w:trHeight w:val="100"/>
          <w:jc w:val="center"/>
        </w:trPr>
        <w:tc>
          <w:tcPr>
            <w:tcW w:w="1288" w:type="dxa"/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獎金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7000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2000</w:t>
            </w:r>
          </w:p>
        </w:tc>
      </w:tr>
      <w:tr w:rsidR="00DC21FD" w:rsidRPr="009A27F2">
        <w:trPr>
          <w:trHeight w:val="440"/>
          <w:jc w:val="center"/>
        </w:trPr>
        <w:tc>
          <w:tcPr>
            <w:tcW w:w="12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積分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9" w:type="dxa"/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8" w:type="dxa"/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5" w:type="dxa"/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05" w:type="dxa"/>
            <w:tcBorders>
              <w:left w:val="single" w:sz="4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C21FD" w:rsidRPr="009A27F2">
        <w:trPr>
          <w:trHeight w:val="440"/>
          <w:jc w:val="center"/>
        </w:trPr>
        <w:tc>
          <w:tcPr>
            <w:tcW w:w="9922" w:type="dxa"/>
            <w:gridSpan w:val="8"/>
            <w:tcBorders>
              <w:top w:val="nil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proofErr w:type="gramStart"/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註</w:t>
            </w:r>
            <w:proofErr w:type="gramEnd"/>
            <w:r w:rsidRPr="009A27F2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：</w:t>
            </w: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獎金以人數計算</w:t>
            </w:r>
            <w:r w:rsidRPr="009A27F2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，名次以</w:t>
            </w: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3</w:t>
            </w:r>
            <w:r w:rsidRPr="009A27F2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：</w:t>
            </w: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1錄取</w:t>
            </w:r>
            <w:r w:rsidRPr="009A27F2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，</w:t>
            </w: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例如</w:t>
            </w:r>
            <w:proofErr w:type="gramStart"/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24組取前8名</w:t>
            </w:r>
            <w:proofErr w:type="gramEnd"/>
            <w:r w:rsidRPr="009A27F2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。</w:t>
            </w: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積分錄取前8名</w:t>
            </w:r>
            <w:r w:rsidRPr="009A27F2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。</w:t>
            </w:r>
          </w:p>
        </w:tc>
      </w:tr>
    </w:tbl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Times New Roman"/>
          <w:color w:val="000000"/>
          <w:sz w:val="24"/>
          <w:szCs w:val="24"/>
        </w:rPr>
      </w:pPr>
      <w:r w:rsidRPr="009A27F2">
        <w:rPr>
          <w:rFonts w:ascii="標楷體" w:eastAsia="標楷體" w:hAnsi="標楷體"/>
          <w:color w:val="000000"/>
          <w:sz w:val="24"/>
          <w:szCs w:val="24"/>
        </w:rPr>
        <w:t>（二）第4次排名賽（年終總決賽電視轉播）</w:t>
      </w: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獎勵、積分</w:t>
      </w:r>
    </w:p>
    <w:tbl>
      <w:tblPr>
        <w:tblStyle w:val="ad"/>
        <w:tblW w:w="963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9"/>
        <w:gridCol w:w="1559"/>
        <w:gridCol w:w="1429"/>
        <w:gridCol w:w="1264"/>
        <w:gridCol w:w="1233"/>
        <w:gridCol w:w="1319"/>
        <w:gridCol w:w="1406"/>
      </w:tblGrid>
      <w:tr w:rsidR="00DC21FD" w:rsidRPr="009A27F2">
        <w:trPr>
          <w:trHeight w:val="440"/>
          <w:jc w:val="center"/>
        </w:trPr>
        <w:tc>
          <w:tcPr>
            <w:tcW w:w="1430" w:type="dxa"/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  名次</w:t>
            </w:r>
          </w:p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項 目</w:t>
            </w:r>
          </w:p>
        </w:tc>
        <w:tc>
          <w:tcPr>
            <w:tcW w:w="1559" w:type="dxa"/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第1名</w:t>
            </w:r>
          </w:p>
        </w:tc>
        <w:tc>
          <w:tcPr>
            <w:tcW w:w="1429" w:type="dxa"/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第2名</w:t>
            </w:r>
          </w:p>
        </w:tc>
        <w:tc>
          <w:tcPr>
            <w:tcW w:w="1264" w:type="dxa"/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第3名</w:t>
            </w:r>
          </w:p>
        </w:tc>
        <w:tc>
          <w:tcPr>
            <w:tcW w:w="1233" w:type="dxa"/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第4名</w:t>
            </w:r>
          </w:p>
        </w:tc>
        <w:tc>
          <w:tcPr>
            <w:tcW w:w="1319" w:type="dxa"/>
            <w:tcBorders>
              <w:right w:val="single" w:sz="4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第5 - 6名</w:t>
            </w:r>
          </w:p>
        </w:tc>
        <w:tc>
          <w:tcPr>
            <w:tcW w:w="1406" w:type="dxa"/>
            <w:tcBorders>
              <w:left w:val="single" w:sz="4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第7 - 8名</w:t>
            </w:r>
          </w:p>
        </w:tc>
      </w:tr>
      <w:tr w:rsidR="00DC21FD" w:rsidRPr="009A27F2">
        <w:trPr>
          <w:trHeight w:val="100"/>
          <w:jc w:val="center"/>
        </w:trPr>
        <w:tc>
          <w:tcPr>
            <w:tcW w:w="1430" w:type="dxa"/>
            <w:tcBorders>
              <w:right w:val="single" w:sz="4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獎金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1429" w:type="dxa"/>
            <w:tcBorders>
              <w:bottom w:val="single" w:sz="4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1264" w:type="dxa"/>
            <w:tcBorders>
              <w:bottom w:val="single" w:sz="4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1233" w:type="dxa"/>
            <w:tcBorders>
              <w:bottom w:val="single" w:sz="4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6000</w:t>
            </w: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4000</w:t>
            </w:r>
          </w:p>
        </w:tc>
      </w:tr>
      <w:tr w:rsidR="00DC21FD" w:rsidRPr="009A27F2">
        <w:trPr>
          <w:trHeight w:val="440"/>
          <w:jc w:val="center"/>
        </w:trPr>
        <w:tc>
          <w:tcPr>
            <w:tcW w:w="1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積分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29" w:type="dxa"/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64" w:type="dxa"/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33" w:type="dxa"/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19" w:type="dxa"/>
            <w:tcBorders>
              <w:right w:val="single" w:sz="4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06" w:type="dxa"/>
            <w:tcBorders>
              <w:left w:val="single" w:sz="4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7.5</w:t>
            </w:r>
          </w:p>
        </w:tc>
      </w:tr>
      <w:tr w:rsidR="00DC21FD" w:rsidRPr="009A27F2">
        <w:trPr>
          <w:trHeight w:val="440"/>
          <w:jc w:val="center"/>
        </w:trPr>
        <w:tc>
          <w:tcPr>
            <w:tcW w:w="9640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proofErr w:type="gramStart"/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註</w:t>
            </w:r>
            <w:proofErr w:type="gramEnd"/>
            <w:r w:rsidRPr="009A27F2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：</w:t>
            </w: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獎金以人數計算</w:t>
            </w:r>
            <w:r w:rsidRPr="009A27F2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，名次以</w:t>
            </w: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3</w:t>
            </w:r>
            <w:r w:rsidRPr="009A27F2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：</w:t>
            </w: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1錄取</w:t>
            </w:r>
            <w:r w:rsidRPr="009A27F2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，</w:t>
            </w: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例如</w:t>
            </w:r>
            <w:proofErr w:type="gramStart"/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24組取前8名</w:t>
            </w:r>
            <w:proofErr w:type="gramEnd"/>
            <w:r w:rsidRPr="009A27F2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。</w:t>
            </w: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積分錄取前8名</w:t>
            </w:r>
            <w:r w:rsidRPr="009A27F2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。</w:t>
            </w:r>
          </w:p>
        </w:tc>
      </w:tr>
    </w:tbl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Times New Roman"/>
          <w:color w:val="000000"/>
          <w:sz w:val="24"/>
          <w:szCs w:val="24"/>
        </w:rPr>
      </w:pPr>
      <w:r w:rsidRPr="009A27F2">
        <w:rPr>
          <w:rFonts w:ascii="標楷體" w:eastAsia="標楷體" w:hAnsi="標楷體" w:cs="標楷體"/>
          <w:color w:val="000000"/>
          <w:sz w:val="24"/>
          <w:szCs w:val="24"/>
        </w:rPr>
        <w:t>※</w:t>
      </w: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排名賽總獎金1260000</w:t>
      </w:r>
      <w:r w:rsidRPr="009A27F2">
        <w:rPr>
          <w:rFonts w:ascii="標楷體" w:eastAsia="標楷體" w:hAnsi="標楷體"/>
          <w:color w:val="000000"/>
          <w:sz w:val="24"/>
          <w:szCs w:val="24"/>
        </w:rPr>
        <w:t>（百萬獎金公開賽）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hanging="480"/>
        <w:rPr>
          <w:rFonts w:ascii="標楷體" w:eastAsia="標楷體" w:hAnsi="標楷體" w:cs="Times New Roman"/>
          <w:color w:val="000000"/>
          <w:sz w:val="24"/>
          <w:szCs w:val="24"/>
        </w:rPr>
      </w:pPr>
      <w:bookmarkStart w:id="1" w:name="_gjdgxs" w:colFirst="0" w:colLast="0"/>
      <w:bookmarkEnd w:id="1"/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十五、比賽細則: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1080" w:hanging="720"/>
        <w:rPr>
          <w:rFonts w:ascii="標楷體" w:eastAsia="標楷體" w:hAnsi="標楷體" w:cs="Times New Roman"/>
          <w:color w:val="000000"/>
          <w:sz w:val="24"/>
          <w:szCs w:val="24"/>
        </w:rPr>
      </w:pP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（一）種子：以108年第二次全國公開排名賽前八名為種子遇缺不補</w:t>
      </w:r>
      <w:r w:rsidRPr="009A27F2">
        <w:rPr>
          <w:rFonts w:ascii="標楷體" w:eastAsia="標楷體" w:hAnsi="標楷體" w:cs="標楷體"/>
          <w:color w:val="000000"/>
          <w:sz w:val="24"/>
          <w:szCs w:val="24"/>
        </w:rPr>
        <w:t>，種子位置依序遞補，</w:t>
      </w: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並列成績以抽籤決定（雙打需原搭檔）。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360"/>
        <w:rPr>
          <w:rFonts w:ascii="標楷體" w:eastAsia="標楷體" w:hAnsi="標楷體" w:cs="Times New Roman"/>
          <w:color w:val="000000"/>
          <w:sz w:val="24"/>
          <w:szCs w:val="24"/>
        </w:rPr>
      </w:pP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（二）選手必須按時出場比賽，經點名後逾十分鐘未到場，則判對手獲勝。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360"/>
        <w:rPr>
          <w:rFonts w:ascii="標楷體" w:eastAsia="標楷體" w:hAnsi="標楷體" w:cs="Times New Roman"/>
          <w:color w:val="000000"/>
          <w:sz w:val="24"/>
          <w:szCs w:val="24"/>
        </w:rPr>
      </w:pP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（三）如遇雨順延，比賽日期再行通知。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rFonts w:ascii="標楷體" w:eastAsia="標楷體" w:hAnsi="標楷體" w:cs="標楷體"/>
          <w:color w:val="000000"/>
          <w:sz w:val="24"/>
          <w:szCs w:val="24"/>
        </w:rPr>
      </w:pPr>
      <w:r w:rsidRPr="009A27F2">
        <w:rPr>
          <w:rFonts w:ascii="標楷體" w:eastAsia="標楷體" w:hAnsi="標楷體"/>
          <w:color w:val="000000"/>
          <w:sz w:val="24"/>
          <w:szCs w:val="24"/>
        </w:rPr>
        <w:t>十六</w:t>
      </w:r>
      <w:r w:rsidRPr="009A27F2">
        <w:rPr>
          <w:rFonts w:ascii="標楷體" w:eastAsia="標楷體" w:hAnsi="標楷體" w:cs="標楷體"/>
          <w:color w:val="000000"/>
          <w:sz w:val="24"/>
          <w:szCs w:val="24"/>
        </w:rPr>
        <w:t>、</w:t>
      </w:r>
      <w:r w:rsidRPr="009A27F2">
        <w:rPr>
          <w:rFonts w:ascii="標楷體" w:eastAsia="標楷體" w:hAnsi="標楷體"/>
          <w:color w:val="000000"/>
          <w:sz w:val="24"/>
          <w:szCs w:val="24"/>
        </w:rPr>
        <w:t>公開排名賽及積分機制：</w:t>
      </w:r>
      <w:r w:rsidRPr="009A27F2">
        <w:rPr>
          <w:rFonts w:ascii="標楷體" w:eastAsia="標楷體" w:hAnsi="標楷體" w:cs="標楷體"/>
          <w:color w:val="000000"/>
          <w:sz w:val="24"/>
          <w:szCs w:val="24"/>
        </w:rPr>
        <w:t xml:space="preserve"> 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4"/>
          <w:szCs w:val="24"/>
        </w:rPr>
      </w:pPr>
      <w:r w:rsidRPr="009A27F2">
        <w:rPr>
          <w:rFonts w:ascii="標楷體" w:eastAsia="標楷體" w:hAnsi="標楷體" w:cs="新細明體"/>
          <w:color w:val="000000"/>
          <w:sz w:val="24"/>
          <w:szCs w:val="24"/>
        </w:rPr>
        <w:t xml:space="preserve">   </w:t>
      </w: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（一）</w:t>
      </w:r>
      <w:r w:rsidRPr="009A27F2">
        <w:rPr>
          <w:rFonts w:ascii="標楷體" w:eastAsia="標楷體" w:hAnsi="標楷體"/>
          <w:color w:val="000000"/>
          <w:sz w:val="24"/>
          <w:szCs w:val="24"/>
        </w:rPr>
        <w:t>選手單雙打總積分作為2020年亞洲錦標賽選拔賽種子依據。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00" w:lineRule="auto"/>
        <w:ind w:left="1133" w:hanging="850"/>
        <w:rPr>
          <w:rFonts w:ascii="標楷體" w:eastAsia="標楷體" w:hAnsi="標楷體" w:cs="標楷體"/>
          <w:color w:val="000000"/>
          <w:sz w:val="24"/>
          <w:szCs w:val="24"/>
          <w:u w:val="single"/>
        </w:rPr>
      </w:pP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 xml:space="preserve"> （二）</w:t>
      </w:r>
      <w:r w:rsidRPr="009A27F2">
        <w:rPr>
          <w:rFonts w:ascii="標楷體" w:eastAsia="標楷體" w:hAnsi="標楷體" w:cs="標楷體"/>
          <w:color w:val="000000"/>
          <w:sz w:val="24"/>
          <w:szCs w:val="24"/>
        </w:rPr>
        <w:t>前三次排名賽單雙打累計積分前八名選手參加年終總決賽(積分相同以第一次排名賽成績決定)。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hanging="480"/>
        <w:rPr>
          <w:rFonts w:ascii="標楷體" w:eastAsia="標楷體" w:hAnsi="標楷體" w:cs="Times New Roman"/>
          <w:color w:val="FF0000"/>
          <w:sz w:val="24"/>
          <w:szCs w:val="24"/>
        </w:rPr>
      </w:pPr>
      <w:r w:rsidRPr="009A27F2">
        <w:rPr>
          <w:rFonts w:ascii="標楷體" w:eastAsia="標楷體" w:hAnsi="標楷體" w:cs="標楷體"/>
          <w:color w:val="000000"/>
          <w:sz w:val="24"/>
          <w:szCs w:val="24"/>
        </w:rPr>
        <w:t xml:space="preserve">   </w:t>
      </w: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（三）</w:t>
      </w:r>
      <w:r w:rsidRPr="009A27F2">
        <w:rPr>
          <w:rFonts w:ascii="標楷體" w:eastAsia="標楷體" w:hAnsi="標楷體" w:cs="標楷體"/>
          <w:color w:val="000000"/>
          <w:sz w:val="24"/>
          <w:szCs w:val="24"/>
        </w:rPr>
        <w:t>全國公開排名賽年終總決賽前8名獎金提高2倍、積分提高1.5倍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Times New Roman"/>
          <w:color w:val="000000"/>
          <w:sz w:val="24"/>
          <w:szCs w:val="24"/>
        </w:rPr>
      </w:pP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十七、本主辦單位投保</w:t>
      </w:r>
      <w:r w:rsidRPr="009A27F2">
        <w:rPr>
          <w:rFonts w:ascii="標楷體" w:eastAsia="標楷體" w:hAnsi="標楷體" w:cs="Times New Roman"/>
          <w:color w:val="FF0000"/>
          <w:sz w:val="24"/>
          <w:szCs w:val="24"/>
          <w:highlight w:val="yellow"/>
        </w:rPr>
        <w:t>公共意外責任</w:t>
      </w: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險，個人意外險請自行投保。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Times New Roman"/>
          <w:color w:val="000000"/>
          <w:sz w:val="24"/>
          <w:szCs w:val="24"/>
        </w:rPr>
      </w:pP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十八、申訴：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240"/>
        <w:jc w:val="both"/>
        <w:rPr>
          <w:rFonts w:ascii="標楷體" w:eastAsia="標楷體" w:hAnsi="標楷體" w:cs="標楷體"/>
          <w:color w:val="000000"/>
          <w:sz w:val="24"/>
          <w:szCs w:val="24"/>
        </w:rPr>
      </w:pP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 xml:space="preserve"> </w:t>
      </w:r>
      <w:r w:rsidRPr="009A27F2">
        <w:rPr>
          <w:rFonts w:ascii="標楷體" w:eastAsia="標楷體" w:hAnsi="標楷體" w:cs="標楷體"/>
          <w:color w:val="000000"/>
          <w:sz w:val="24"/>
          <w:szCs w:val="24"/>
        </w:rPr>
        <w:t>（一）比賽中發生爭議時，如規則上有明文規定者，依裁判員之判決</w:t>
      </w:r>
      <w:proofErr w:type="gramStart"/>
      <w:r w:rsidRPr="009A27F2">
        <w:rPr>
          <w:rFonts w:ascii="標楷體" w:eastAsia="標楷體" w:hAnsi="標楷體" w:cs="標楷體"/>
          <w:color w:val="000000"/>
          <w:sz w:val="24"/>
          <w:szCs w:val="24"/>
        </w:rPr>
        <w:t>為終決</w:t>
      </w:r>
      <w:proofErr w:type="gramEnd"/>
      <w:r w:rsidRPr="009A27F2">
        <w:rPr>
          <w:rFonts w:ascii="標楷體" w:eastAsia="標楷體" w:hAnsi="標楷體" w:cs="標楷體"/>
          <w:color w:val="000000"/>
          <w:sz w:val="24"/>
          <w:szCs w:val="24"/>
        </w:rPr>
        <w:t>。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240"/>
        <w:jc w:val="both"/>
        <w:rPr>
          <w:rFonts w:ascii="標楷體" w:eastAsia="標楷體" w:hAnsi="標楷體" w:cs="標楷體"/>
          <w:color w:val="000000"/>
          <w:sz w:val="24"/>
          <w:szCs w:val="24"/>
        </w:rPr>
      </w:pPr>
      <w:r w:rsidRPr="009A27F2">
        <w:rPr>
          <w:rFonts w:ascii="標楷體" w:eastAsia="標楷體" w:hAnsi="標楷體" w:cs="標楷體"/>
          <w:color w:val="000000"/>
          <w:sz w:val="24"/>
          <w:szCs w:val="24"/>
        </w:rPr>
        <w:t xml:space="preserve"> （二）合法之申訴，依中華民國軟式網球協會2012所定比賽規則第43條辦理，並以大會審判委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240"/>
        <w:jc w:val="both"/>
        <w:rPr>
          <w:rFonts w:ascii="標楷體" w:eastAsia="標楷體" w:hAnsi="標楷體" w:cs="標楷體"/>
          <w:color w:val="000000"/>
          <w:sz w:val="24"/>
          <w:szCs w:val="24"/>
        </w:rPr>
      </w:pPr>
      <w:r w:rsidRPr="009A27F2">
        <w:rPr>
          <w:rFonts w:ascii="標楷體" w:eastAsia="標楷體" w:hAnsi="標楷體" w:cs="標楷體"/>
          <w:color w:val="000000"/>
          <w:sz w:val="24"/>
          <w:szCs w:val="24"/>
        </w:rPr>
        <w:t xml:space="preserve">       員會之判決</w:t>
      </w:r>
      <w:proofErr w:type="gramStart"/>
      <w:r w:rsidRPr="009A27F2">
        <w:rPr>
          <w:rFonts w:ascii="標楷體" w:eastAsia="標楷體" w:hAnsi="標楷體" w:cs="標楷體"/>
          <w:color w:val="000000"/>
          <w:sz w:val="24"/>
          <w:szCs w:val="24"/>
        </w:rPr>
        <w:t>為終決</w:t>
      </w:r>
      <w:proofErr w:type="gramEnd"/>
      <w:r w:rsidRPr="009A27F2">
        <w:rPr>
          <w:rFonts w:ascii="標楷體" w:eastAsia="標楷體" w:hAnsi="標楷體" w:cs="標楷體"/>
          <w:color w:val="000000"/>
          <w:sz w:val="24"/>
          <w:szCs w:val="24"/>
        </w:rPr>
        <w:t>。</w:t>
      </w:r>
    </w:p>
    <w:p w:rsidR="00DC21FD" w:rsidRPr="009A27F2" w:rsidRDefault="005619FE">
      <w:pPr>
        <w:pStyle w:val="10"/>
        <w:pBdr>
          <w:top w:val="nil"/>
          <w:left w:val="nil"/>
          <w:bottom w:val="nil"/>
          <w:right w:val="nil"/>
          <w:between w:val="nil"/>
        </w:pBdr>
        <w:ind w:firstLine="240"/>
        <w:rPr>
          <w:rFonts w:ascii="標楷體" w:eastAsia="標楷體" w:hAnsi="標楷體" w:cs="標楷體"/>
          <w:color w:val="000000"/>
          <w:sz w:val="24"/>
          <w:szCs w:val="24"/>
        </w:rPr>
      </w:pPr>
      <w:r w:rsidRPr="009A27F2">
        <w:rPr>
          <w:rFonts w:ascii="標楷體" w:eastAsia="標楷體" w:hAnsi="標楷體" w:cs="標楷體"/>
          <w:color w:val="FF0000"/>
          <w:sz w:val="24"/>
          <w:szCs w:val="24"/>
        </w:rPr>
        <w:t xml:space="preserve">　</w:t>
      </w:r>
      <w:r w:rsidRPr="009A27F2">
        <w:rPr>
          <w:rFonts w:ascii="標楷體" w:eastAsia="標楷體" w:hAnsi="標楷體" w:cs="標楷體"/>
          <w:color w:val="000000"/>
          <w:sz w:val="24"/>
          <w:szCs w:val="24"/>
        </w:rPr>
        <w:t>(三)有關選手參賽資格之申訴，應於比賽前以書面方式向競賽組提出，其他有關競賽上所</w:t>
      </w:r>
    </w:p>
    <w:p w:rsidR="00DC21FD" w:rsidRPr="009A27F2" w:rsidRDefault="005619FE">
      <w:pPr>
        <w:pStyle w:val="10"/>
        <w:pBdr>
          <w:top w:val="nil"/>
          <w:left w:val="nil"/>
          <w:bottom w:val="nil"/>
          <w:right w:val="nil"/>
          <w:between w:val="nil"/>
        </w:pBdr>
        <w:ind w:firstLine="240"/>
        <w:rPr>
          <w:rFonts w:ascii="標楷體" w:eastAsia="標楷體" w:hAnsi="標楷體" w:cs="標楷體"/>
          <w:color w:val="000000"/>
          <w:sz w:val="24"/>
          <w:szCs w:val="24"/>
        </w:rPr>
      </w:pPr>
      <w:r w:rsidRPr="009A27F2">
        <w:rPr>
          <w:rFonts w:ascii="標楷體" w:eastAsia="標楷體" w:hAnsi="標楷體" w:cs="標楷體"/>
          <w:color w:val="000000"/>
          <w:sz w:val="24"/>
          <w:szCs w:val="24"/>
        </w:rPr>
        <w:t xml:space="preserve">       發生問題，得以口頭提出，但仍須於規定三十分鐘</w:t>
      </w:r>
      <w:proofErr w:type="gramStart"/>
      <w:r w:rsidRPr="009A27F2">
        <w:rPr>
          <w:rFonts w:ascii="標楷體" w:eastAsia="標楷體" w:hAnsi="標楷體" w:cs="標楷體"/>
          <w:color w:val="000000"/>
          <w:sz w:val="24"/>
          <w:szCs w:val="24"/>
        </w:rPr>
        <w:t>內補具正式</w:t>
      </w:r>
      <w:proofErr w:type="gramEnd"/>
      <w:r w:rsidRPr="009A27F2">
        <w:rPr>
          <w:rFonts w:ascii="標楷體" w:eastAsia="標楷體" w:hAnsi="標楷體" w:cs="標楷體"/>
          <w:color w:val="000000"/>
          <w:sz w:val="24"/>
          <w:szCs w:val="24"/>
        </w:rPr>
        <w:t>手續。</w:t>
      </w:r>
    </w:p>
    <w:p w:rsidR="00DC21FD" w:rsidRPr="009A27F2" w:rsidRDefault="005619FE">
      <w:pPr>
        <w:pStyle w:val="10"/>
        <w:pBdr>
          <w:top w:val="nil"/>
          <w:left w:val="nil"/>
          <w:bottom w:val="nil"/>
          <w:right w:val="nil"/>
          <w:between w:val="nil"/>
        </w:pBdr>
        <w:ind w:firstLine="240"/>
        <w:rPr>
          <w:rFonts w:ascii="標楷體" w:eastAsia="標楷體" w:hAnsi="標楷體" w:cs="標楷體"/>
          <w:color w:val="000000"/>
          <w:sz w:val="24"/>
          <w:szCs w:val="24"/>
        </w:rPr>
      </w:pPr>
      <w:r w:rsidRPr="009A27F2">
        <w:rPr>
          <w:rFonts w:ascii="標楷體" w:eastAsia="標楷體" w:hAnsi="標楷體" w:cs="標楷體"/>
          <w:color w:val="000000"/>
          <w:sz w:val="24"/>
          <w:szCs w:val="24"/>
        </w:rPr>
        <w:t xml:space="preserve">  (四)各項比賽進行中，各單位領隊、指導、管理及運動員不得當場質詢裁判。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4"/>
          <w:szCs w:val="24"/>
        </w:rPr>
      </w:pP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十九、</w:t>
      </w:r>
      <w:r w:rsidRPr="009A27F2">
        <w:rPr>
          <w:rFonts w:ascii="標楷體" w:eastAsia="標楷體" w:hAnsi="標楷體" w:cs="標楷體"/>
          <w:color w:val="000000"/>
          <w:sz w:val="24"/>
          <w:szCs w:val="24"/>
        </w:rPr>
        <w:t>本競賽</w:t>
      </w:r>
      <w:proofErr w:type="gramStart"/>
      <w:r w:rsidRPr="009A27F2">
        <w:rPr>
          <w:rFonts w:ascii="標楷體" w:eastAsia="標楷體" w:hAnsi="標楷體" w:cs="標楷體"/>
          <w:color w:val="000000"/>
          <w:sz w:val="24"/>
          <w:szCs w:val="24"/>
        </w:rPr>
        <w:t>規</w:t>
      </w:r>
      <w:proofErr w:type="gramEnd"/>
      <w:r w:rsidRPr="009A27F2">
        <w:rPr>
          <w:rFonts w:ascii="標楷體" w:eastAsia="標楷體" w:hAnsi="標楷體" w:cs="標楷體"/>
          <w:color w:val="000000"/>
          <w:sz w:val="24"/>
          <w:szCs w:val="24"/>
        </w:rPr>
        <w:t>程如有未盡事宜，報教育部體育署修正核備後公佈之。</w:t>
      </w:r>
    </w:p>
    <w:p w:rsidR="00DC21FD" w:rsidRPr="00A871AE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Times New Roman"/>
          <w:color w:val="000000"/>
          <w:sz w:val="24"/>
          <w:szCs w:val="24"/>
        </w:rPr>
      </w:pP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二十、本辦法經教育部體育署核准文號</w:t>
      </w:r>
      <w:r w:rsidRPr="009A27F2">
        <w:rPr>
          <w:rFonts w:ascii="標楷體" w:eastAsia="標楷體" w:hAnsi="標楷體" w:cs="Times New Roman"/>
          <w:color w:val="FF0000"/>
          <w:sz w:val="24"/>
          <w:szCs w:val="24"/>
        </w:rPr>
        <w:t>108</w:t>
      </w: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年</w:t>
      </w:r>
      <w:r w:rsidR="00573138" w:rsidRPr="00573138">
        <w:rPr>
          <w:rFonts w:ascii="標楷體" w:eastAsia="標楷體" w:hAnsi="標楷體" w:cs="Times New Roman" w:hint="eastAsia"/>
          <w:color w:val="FF0000"/>
          <w:sz w:val="24"/>
          <w:szCs w:val="24"/>
        </w:rPr>
        <w:t>8</w:t>
      </w: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月</w:t>
      </w:r>
      <w:r w:rsidR="00573138" w:rsidRPr="00573138">
        <w:rPr>
          <w:rFonts w:ascii="標楷體" w:eastAsia="標楷體" w:hAnsi="標楷體" w:cs="Times New Roman" w:hint="eastAsia"/>
          <w:color w:val="FF0000"/>
          <w:sz w:val="24"/>
          <w:szCs w:val="24"/>
        </w:rPr>
        <w:t>6</w:t>
      </w: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日</w:t>
      </w:r>
      <w:proofErr w:type="gramStart"/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臺教體署競字</w:t>
      </w:r>
      <w:proofErr w:type="gramEnd"/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第</w:t>
      </w:r>
      <w:r w:rsidR="00573138" w:rsidRPr="00573138">
        <w:rPr>
          <w:rFonts w:ascii="標楷體" w:eastAsia="標楷體" w:hAnsi="標楷體" w:cs="Times New Roman" w:hint="eastAsia"/>
          <w:color w:val="FF0000"/>
          <w:sz w:val="24"/>
          <w:szCs w:val="24"/>
        </w:rPr>
        <w:t>1080026461</w:t>
      </w: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號。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A27F2">
        <w:rPr>
          <w:rFonts w:ascii="標楷體" w:eastAsia="標楷體" w:hAnsi="標楷體" w:cs="Times New Roman"/>
          <w:b/>
          <w:color w:val="000000"/>
          <w:sz w:val="28"/>
          <w:szCs w:val="28"/>
        </w:rPr>
        <w:lastRenderedPageBreak/>
        <w:t>108年第三次全國公開組軟式網球排名賽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標楷體" w:eastAsia="標楷體" w:hAnsi="標楷體" w:cs="標楷體"/>
          <w:color w:val="000000"/>
          <w:sz w:val="28"/>
          <w:szCs w:val="28"/>
        </w:rPr>
      </w:pPr>
      <w:r w:rsidRPr="009A27F2">
        <w:rPr>
          <w:rFonts w:ascii="標楷體" w:eastAsia="標楷體" w:hAnsi="標楷體" w:cs="標楷體"/>
          <w:b/>
          <w:color w:val="000000"/>
          <w:sz w:val="28"/>
          <w:szCs w:val="28"/>
        </w:rPr>
        <w:t>雙打報名表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48" w:after="48" w:line="360" w:lineRule="auto"/>
        <w:ind w:firstLine="700"/>
        <w:rPr>
          <w:rFonts w:ascii="標楷體" w:eastAsia="標楷體" w:hAnsi="標楷體" w:cs="標楷體"/>
          <w:color w:val="000000"/>
          <w:sz w:val="28"/>
          <w:szCs w:val="28"/>
        </w:rPr>
      </w:pPr>
      <w:r w:rsidRPr="009A27F2">
        <w:rPr>
          <w:rFonts w:ascii="標楷體" w:eastAsia="標楷體" w:hAnsi="標楷體" w:cs="標楷體"/>
          <w:color w:val="000000"/>
          <w:sz w:val="28"/>
          <w:szCs w:val="28"/>
        </w:rPr>
        <w:t xml:space="preserve">□男  □女 </w:t>
      </w:r>
    </w:p>
    <w:tbl>
      <w:tblPr>
        <w:tblStyle w:val="ae"/>
        <w:tblW w:w="8686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9"/>
        <w:gridCol w:w="1696"/>
        <w:gridCol w:w="1586"/>
        <w:gridCol w:w="2566"/>
        <w:gridCol w:w="2429"/>
      </w:tblGrid>
      <w:tr w:rsidR="00DC21FD" w:rsidRPr="009A27F2">
        <w:trPr>
          <w:trHeight w:val="500"/>
          <w:jc w:val="center"/>
        </w:trPr>
        <w:tc>
          <w:tcPr>
            <w:tcW w:w="868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A27F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單位名稱:</w:t>
            </w:r>
          </w:p>
        </w:tc>
      </w:tr>
      <w:tr w:rsidR="00DC21FD" w:rsidRPr="009A27F2">
        <w:trPr>
          <w:trHeight w:val="500"/>
          <w:jc w:val="center"/>
        </w:trPr>
        <w:tc>
          <w:tcPr>
            <w:tcW w:w="8686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A27F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通訊地址:</w:t>
            </w:r>
          </w:p>
        </w:tc>
      </w:tr>
      <w:tr w:rsidR="00DC21FD" w:rsidRPr="009A27F2">
        <w:trPr>
          <w:trHeight w:val="500"/>
          <w:jc w:val="center"/>
        </w:trPr>
        <w:tc>
          <w:tcPr>
            <w:tcW w:w="8686" w:type="dxa"/>
            <w:gridSpan w:val="5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A27F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聯絡人:                手機:</w:t>
            </w:r>
          </w:p>
        </w:tc>
      </w:tr>
      <w:tr w:rsidR="00DC21FD" w:rsidRPr="009A27F2">
        <w:trPr>
          <w:trHeight w:val="520"/>
          <w:jc w:val="center"/>
        </w:trPr>
        <w:tc>
          <w:tcPr>
            <w:tcW w:w="8686" w:type="dxa"/>
            <w:gridSpan w:val="5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A27F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雙   打</w:t>
            </w:r>
          </w:p>
        </w:tc>
      </w:tr>
      <w:tr w:rsidR="00DC21FD" w:rsidRPr="009A27F2">
        <w:trPr>
          <w:trHeight w:val="600"/>
          <w:jc w:val="center"/>
        </w:trPr>
        <w:tc>
          <w:tcPr>
            <w:tcW w:w="409" w:type="dxa"/>
            <w:tcBorders>
              <w:left w:val="single" w:sz="12" w:space="0" w:color="000000"/>
            </w:tcBorders>
            <w:vAlign w:val="center"/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696" w:type="dxa"/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586" w:type="dxa"/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出生年月日</w:t>
            </w:r>
          </w:p>
        </w:tc>
        <w:tc>
          <w:tcPr>
            <w:tcW w:w="2566" w:type="dxa"/>
            <w:tcBorders>
              <w:right w:val="single" w:sz="4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身份證號碼</w:t>
            </w:r>
          </w:p>
        </w:tc>
        <w:tc>
          <w:tcPr>
            <w:tcW w:w="2429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備註</w:t>
            </w:r>
          </w:p>
        </w:tc>
      </w:tr>
      <w:tr w:rsidR="00DC21FD" w:rsidRPr="009A27F2">
        <w:trPr>
          <w:trHeight w:val="240"/>
          <w:jc w:val="center"/>
        </w:trPr>
        <w:tc>
          <w:tcPr>
            <w:tcW w:w="409" w:type="dxa"/>
            <w:vMerge w:val="restart"/>
            <w:tcBorders>
              <w:left w:val="single" w:sz="12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A27F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96" w:type="dxa"/>
            <w:tcBorders>
              <w:bottom w:val="dashed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bottom w:val="dashed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566" w:type="dxa"/>
            <w:tcBorders>
              <w:bottom w:val="dashed" w:sz="4" w:space="0" w:color="000000"/>
              <w:right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C21FD" w:rsidRPr="009A27F2">
        <w:trPr>
          <w:trHeight w:val="320"/>
          <w:jc w:val="center"/>
        </w:trPr>
        <w:tc>
          <w:tcPr>
            <w:tcW w:w="409" w:type="dxa"/>
            <w:vMerge/>
            <w:tcBorders>
              <w:left w:val="single" w:sz="12" w:space="0" w:color="000000"/>
            </w:tcBorders>
            <w:vAlign w:val="center"/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dashed" w:sz="4" w:space="0" w:color="000000"/>
              <w:bottom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dashed" w:sz="4" w:space="0" w:color="000000"/>
              <w:bottom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C21FD" w:rsidRPr="009A27F2">
        <w:trPr>
          <w:trHeight w:val="300"/>
          <w:jc w:val="center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A27F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96" w:type="dxa"/>
            <w:tcBorders>
              <w:top w:val="single" w:sz="4" w:space="0" w:color="000000"/>
              <w:bottom w:val="dashed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bottom w:val="dashed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C21FD" w:rsidRPr="009A27F2">
        <w:trPr>
          <w:trHeight w:val="260"/>
          <w:jc w:val="center"/>
        </w:trPr>
        <w:tc>
          <w:tcPr>
            <w:tcW w:w="409" w:type="dxa"/>
            <w:vMerge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dashed" w:sz="4" w:space="0" w:color="000000"/>
              <w:bottom w:val="single" w:sz="8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dashed" w:sz="4" w:space="0" w:color="000000"/>
              <w:bottom w:val="single" w:sz="8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dashed" w:sz="4" w:space="0" w:color="000000"/>
              <w:bottom w:val="single" w:sz="8" w:space="0" w:color="000000"/>
              <w:right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dashed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C21FD" w:rsidRPr="009A27F2">
        <w:trPr>
          <w:trHeight w:val="280"/>
          <w:jc w:val="center"/>
        </w:trPr>
        <w:tc>
          <w:tcPr>
            <w:tcW w:w="409" w:type="dxa"/>
            <w:vMerge w:val="restart"/>
            <w:tcBorders>
              <w:left w:val="single" w:sz="12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A27F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96" w:type="dxa"/>
            <w:tcBorders>
              <w:bottom w:val="dashed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bottom w:val="dashed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566" w:type="dxa"/>
            <w:tcBorders>
              <w:bottom w:val="dashed" w:sz="4" w:space="0" w:color="000000"/>
              <w:right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C21FD" w:rsidRPr="009A27F2">
        <w:trPr>
          <w:trHeight w:val="280"/>
          <w:jc w:val="center"/>
        </w:trPr>
        <w:tc>
          <w:tcPr>
            <w:tcW w:w="409" w:type="dxa"/>
            <w:vMerge/>
            <w:tcBorders>
              <w:left w:val="single" w:sz="12" w:space="0" w:color="000000"/>
            </w:tcBorders>
            <w:vAlign w:val="center"/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dashed" w:sz="4" w:space="0" w:color="000000"/>
              <w:bottom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dashed" w:sz="4" w:space="0" w:color="000000"/>
              <w:bottom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C21FD" w:rsidRPr="009A27F2">
        <w:trPr>
          <w:trHeight w:val="280"/>
          <w:jc w:val="center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A27F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96" w:type="dxa"/>
            <w:tcBorders>
              <w:top w:val="single" w:sz="4" w:space="0" w:color="000000"/>
              <w:bottom w:val="dashed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bottom w:val="dashed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C21FD" w:rsidRPr="009A27F2">
        <w:trPr>
          <w:trHeight w:val="280"/>
          <w:jc w:val="center"/>
        </w:trPr>
        <w:tc>
          <w:tcPr>
            <w:tcW w:w="409" w:type="dxa"/>
            <w:vMerge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dashed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dashed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dashed" w:sz="4" w:space="0" w:color="000000"/>
              <w:right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dashed" w:sz="4" w:space="0" w:color="000000"/>
              <w:left w:val="single" w:sz="4" w:space="0" w:color="000000"/>
              <w:right w:val="single" w:sz="12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C21FD" w:rsidRPr="009A27F2">
        <w:trPr>
          <w:trHeight w:val="240"/>
          <w:jc w:val="center"/>
        </w:trPr>
        <w:tc>
          <w:tcPr>
            <w:tcW w:w="409" w:type="dxa"/>
            <w:vMerge w:val="restart"/>
            <w:tcBorders>
              <w:left w:val="single" w:sz="12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A27F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96" w:type="dxa"/>
            <w:tcBorders>
              <w:bottom w:val="dashed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bottom w:val="dashed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566" w:type="dxa"/>
            <w:tcBorders>
              <w:bottom w:val="dashed" w:sz="4" w:space="0" w:color="000000"/>
              <w:right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C21FD" w:rsidRPr="009A27F2">
        <w:trPr>
          <w:trHeight w:val="320"/>
          <w:jc w:val="center"/>
        </w:trPr>
        <w:tc>
          <w:tcPr>
            <w:tcW w:w="409" w:type="dxa"/>
            <w:vMerge/>
            <w:tcBorders>
              <w:left w:val="single" w:sz="12" w:space="0" w:color="000000"/>
            </w:tcBorders>
            <w:vAlign w:val="center"/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dashed" w:sz="4" w:space="0" w:color="000000"/>
              <w:bottom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dashed" w:sz="4" w:space="0" w:color="000000"/>
              <w:bottom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C21FD" w:rsidRPr="009A27F2">
        <w:trPr>
          <w:trHeight w:val="300"/>
          <w:jc w:val="center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A27F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96" w:type="dxa"/>
            <w:tcBorders>
              <w:top w:val="single" w:sz="4" w:space="0" w:color="000000"/>
              <w:bottom w:val="dashed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bottom w:val="dashed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C21FD" w:rsidRPr="009A27F2">
        <w:trPr>
          <w:trHeight w:val="260"/>
          <w:jc w:val="center"/>
        </w:trPr>
        <w:tc>
          <w:tcPr>
            <w:tcW w:w="409" w:type="dxa"/>
            <w:vMerge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dashed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dashed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dashed" w:sz="4" w:space="0" w:color="000000"/>
              <w:right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dashed" w:sz="4" w:space="0" w:color="000000"/>
              <w:left w:val="single" w:sz="4" w:space="0" w:color="000000"/>
              <w:right w:val="single" w:sz="12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C21FD" w:rsidRPr="009A27F2">
        <w:trPr>
          <w:trHeight w:val="340"/>
          <w:jc w:val="center"/>
        </w:trPr>
        <w:tc>
          <w:tcPr>
            <w:tcW w:w="409" w:type="dxa"/>
            <w:vMerge w:val="restart"/>
            <w:tcBorders>
              <w:left w:val="single" w:sz="12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A27F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96" w:type="dxa"/>
            <w:tcBorders>
              <w:bottom w:val="dashed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bottom w:val="dashed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566" w:type="dxa"/>
            <w:tcBorders>
              <w:bottom w:val="dashed" w:sz="4" w:space="0" w:color="000000"/>
              <w:right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C21FD" w:rsidRPr="009A27F2">
        <w:trPr>
          <w:trHeight w:val="240"/>
          <w:jc w:val="center"/>
        </w:trPr>
        <w:tc>
          <w:tcPr>
            <w:tcW w:w="409" w:type="dxa"/>
            <w:vMerge/>
            <w:tcBorders>
              <w:left w:val="single" w:sz="12" w:space="0" w:color="000000"/>
            </w:tcBorders>
            <w:vAlign w:val="center"/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dashed" w:sz="4" w:space="0" w:color="000000"/>
              <w:bottom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dashed" w:sz="4" w:space="0" w:color="000000"/>
              <w:bottom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C21FD" w:rsidRPr="009A27F2">
        <w:trPr>
          <w:trHeight w:val="300"/>
          <w:jc w:val="center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A27F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96" w:type="dxa"/>
            <w:tcBorders>
              <w:top w:val="single" w:sz="4" w:space="0" w:color="000000"/>
              <w:bottom w:val="dashed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bottom w:val="dashed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C21FD" w:rsidRPr="009A27F2">
        <w:trPr>
          <w:trHeight w:val="260"/>
          <w:jc w:val="center"/>
        </w:trPr>
        <w:tc>
          <w:tcPr>
            <w:tcW w:w="409" w:type="dxa"/>
            <w:vMerge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dashed" w:sz="4" w:space="0" w:color="000000"/>
              <w:bottom w:val="single" w:sz="12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dashed" w:sz="4" w:space="0" w:color="000000"/>
              <w:bottom w:val="single" w:sz="12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</w:tbl>
    <w:p w:rsidR="00DC21FD" w:rsidRPr="009A27F2" w:rsidRDefault="00DC21F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80"/>
        <w:rPr>
          <w:rFonts w:ascii="標楷體" w:eastAsia="標楷體" w:hAnsi="標楷體" w:cs="Times New Roman"/>
          <w:color w:val="000000"/>
          <w:sz w:val="24"/>
          <w:szCs w:val="24"/>
        </w:rPr>
      </w:pPr>
    </w:p>
    <w:p w:rsidR="00DC21FD" w:rsidRPr="009A27F2" w:rsidRDefault="00DC21F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80" w:firstLine="360"/>
        <w:rPr>
          <w:rFonts w:ascii="標楷體" w:eastAsia="標楷體" w:hAnsi="標楷體"/>
          <w:color w:val="000000"/>
          <w:sz w:val="24"/>
          <w:szCs w:val="24"/>
        </w:rPr>
      </w:pP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320" w:hanging="1320"/>
        <w:rPr>
          <w:rFonts w:ascii="標楷體" w:eastAsia="標楷體" w:hAnsi="標楷體" w:cs="標楷體"/>
          <w:color w:val="000000"/>
          <w:sz w:val="24"/>
          <w:szCs w:val="24"/>
        </w:rPr>
      </w:pPr>
      <w:r w:rsidRPr="009A27F2">
        <w:rPr>
          <w:rFonts w:ascii="標楷體" w:eastAsia="標楷體" w:hAnsi="標楷體" w:cs="標楷體"/>
          <w:color w:val="000000"/>
          <w:sz w:val="24"/>
          <w:szCs w:val="24"/>
        </w:rPr>
        <w:t xml:space="preserve">   備註：1.報名表男</w:t>
      </w: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、</w:t>
      </w:r>
      <w:r w:rsidRPr="009A27F2">
        <w:rPr>
          <w:rFonts w:ascii="標楷體" w:eastAsia="標楷體" w:hAnsi="標楷體" w:cs="標楷體"/>
          <w:color w:val="000000"/>
          <w:sz w:val="24"/>
          <w:szCs w:val="24"/>
        </w:rPr>
        <w:t>女各組請分開填報，務必完整填寫上述報名表單之各欄位。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320" w:hanging="1320"/>
        <w:rPr>
          <w:rFonts w:ascii="標楷體" w:eastAsia="標楷體" w:hAnsi="標楷體" w:cs="標楷體"/>
          <w:color w:val="000000"/>
          <w:sz w:val="24"/>
          <w:szCs w:val="24"/>
        </w:rPr>
      </w:pPr>
      <w:r w:rsidRPr="009A27F2">
        <w:rPr>
          <w:rFonts w:ascii="標楷體" w:eastAsia="標楷體" w:hAnsi="標楷體" w:cs="標楷體"/>
          <w:color w:val="000000"/>
          <w:sz w:val="24"/>
          <w:szCs w:val="24"/>
        </w:rPr>
        <w:t xml:space="preserve">         2.重複報名者以第一次報名資料為</w:t>
      </w:r>
      <w:proofErr w:type="gramStart"/>
      <w:r w:rsidRPr="009A27F2">
        <w:rPr>
          <w:rFonts w:ascii="標楷體" w:eastAsia="標楷體" w:hAnsi="標楷體" w:cs="標楷體"/>
          <w:color w:val="000000"/>
          <w:sz w:val="24"/>
          <w:szCs w:val="24"/>
        </w:rPr>
        <w:t>準</w:t>
      </w:r>
      <w:proofErr w:type="gramEnd"/>
      <w:r w:rsidRPr="009A27F2">
        <w:rPr>
          <w:rFonts w:ascii="標楷體" w:eastAsia="標楷體" w:hAnsi="標楷體" w:cs="標楷體"/>
          <w:color w:val="000000"/>
          <w:sz w:val="24"/>
          <w:szCs w:val="24"/>
        </w:rPr>
        <w:t>，報名前請務必確認由一個單位來完成報名。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080"/>
        <w:rPr>
          <w:rFonts w:ascii="標楷體" w:eastAsia="標楷體" w:hAnsi="標楷體" w:cs="標楷體"/>
          <w:color w:val="000000"/>
          <w:sz w:val="24"/>
          <w:szCs w:val="24"/>
        </w:rPr>
      </w:pPr>
      <w:r w:rsidRPr="009A27F2">
        <w:rPr>
          <w:rFonts w:ascii="標楷體" w:eastAsia="標楷體" w:hAnsi="標楷體" w:cs="標楷體"/>
          <w:color w:val="000000"/>
          <w:sz w:val="24"/>
          <w:szCs w:val="24"/>
        </w:rPr>
        <w:t>3.本報名資料僅供辦理本活動使用；本文件列有個人資料，請依「個人資料保護法」及其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320"/>
        <w:rPr>
          <w:rFonts w:ascii="標楷體" w:eastAsia="標楷體" w:hAnsi="標楷體" w:cs="標楷體"/>
          <w:color w:val="000000"/>
          <w:sz w:val="24"/>
          <w:szCs w:val="24"/>
        </w:rPr>
      </w:pPr>
      <w:r w:rsidRPr="009A27F2">
        <w:rPr>
          <w:rFonts w:ascii="標楷體" w:eastAsia="標楷體" w:hAnsi="標楷體" w:cs="標楷體"/>
          <w:color w:val="000000"/>
          <w:sz w:val="24"/>
          <w:szCs w:val="24"/>
        </w:rPr>
        <w:t>施行細則辦理。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080"/>
        <w:rPr>
          <w:rFonts w:ascii="標楷體" w:eastAsia="標楷體" w:hAnsi="標楷體" w:cs="標楷體"/>
          <w:color w:val="000000"/>
          <w:sz w:val="24"/>
          <w:szCs w:val="24"/>
        </w:rPr>
      </w:pPr>
      <w:r w:rsidRPr="009A27F2">
        <w:rPr>
          <w:rFonts w:ascii="標楷體" w:eastAsia="標楷體" w:hAnsi="標楷體" w:cs="標楷體"/>
          <w:color w:val="000000"/>
          <w:sz w:val="24"/>
          <w:szCs w:val="24"/>
        </w:rPr>
        <w:t>4.報名表如不敷使用，請自行增列。</w:t>
      </w:r>
    </w:p>
    <w:p w:rsidR="00DC21FD" w:rsidRPr="009A27F2" w:rsidRDefault="00DC21F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4"/>
          <w:szCs w:val="24"/>
        </w:rPr>
      </w:pPr>
    </w:p>
    <w:p w:rsidR="00DC21FD" w:rsidRPr="009A27F2" w:rsidRDefault="00DC21F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4"/>
          <w:szCs w:val="24"/>
        </w:rPr>
      </w:pPr>
    </w:p>
    <w:p w:rsidR="00DC21FD" w:rsidRPr="009A27F2" w:rsidRDefault="00DC21F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4"/>
          <w:szCs w:val="24"/>
        </w:rPr>
      </w:pPr>
    </w:p>
    <w:p w:rsidR="00DC21FD" w:rsidRPr="009A27F2" w:rsidRDefault="00DC21F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4"/>
          <w:szCs w:val="24"/>
        </w:rPr>
      </w:pP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A27F2">
        <w:rPr>
          <w:rFonts w:ascii="標楷體" w:eastAsia="標楷體" w:hAnsi="標楷體" w:cs="Times New Roman"/>
          <w:b/>
          <w:color w:val="000000"/>
          <w:sz w:val="28"/>
          <w:szCs w:val="28"/>
        </w:rPr>
        <w:lastRenderedPageBreak/>
        <w:t>108年第三次全國公開組軟式網球排名賽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標楷體" w:eastAsia="標楷體" w:hAnsi="標楷體" w:cs="標楷體"/>
          <w:color w:val="000000"/>
          <w:sz w:val="28"/>
          <w:szCs w:val="28"/>
        </w:rPr>
      </w:pPr>
      <w:r w:rsidRPr="009A27F2">
        <w:rPr>
          <w:rFonts w:ascii="標楷體" w:eastAsia="標楷體" w:hAnsi="標楷體" w:cs="標楷體"/>
          <w:b/>
          <w:color w:val="000000"/>
          <w:sz w:val="28"/>
          <w:szCs w:val="28"/>
        </w:rPr>
        <w:t>單打報名表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48" w:after="48" w:line="360" w:lineRule="auto"/>
        <w:ind w:firstLine="700"/>
        <w:rPr>
          <w:rFonts w:ascii="標楷體" w:eastAsia="標楷體" w:hAnsi="標楷體" w:cs="標楷體"/>
          <w:color w:val="000000"/>
          <w:sz w:val="28"/>
          <w:szCs w:val="28"/>
        </w:rPr>
      </w:pPr>
      <w:r w:rsidRPr="009A27F2">
        <w:rPr>
          <w:rFonts w:ascii="標楷體" w:eastAsia="標楷體" w:hAnsi="標楷體" w:cs="標楷體"/>
          <w:color w:val="000000"/>
          <w:sz w:val="28"/>
          <w:szCs w:val="28"/>
        </w:rPr>
        <w:t xml:space="preserve">□男  □女 </w:t>
      </w:r>
    </w:p>
    <w:tbl>
      <w:tblPr>
        <w:tblStyle w:val="af"/>
        <w:tblW w:w="8701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0"/>
        <w:gridCol w:w="1699"/>
        <w:gridCol w:w="1589"/>
        <w:gridCol w:w="2570"/>
        <w:gridCol w:w="2433"/>
      </w:tblGrid>
      <w:tr w:rsidR="00DC21FD" w:rsidRPr="009A27F2">
        <w:trPr>
          <w:trHeight w:val="400"/>
          <w:jc w:val="center"/>
        </w:trPr>
        <w:tc>
          <w:tcPr>
            <w:tcW w:w="870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A27F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單位名稱:</w:t>
            </w:r>
          </w:p>
        </w:tc>
      </w:tr>
      <w:tr w:rsidR="00DC21FD" w:rsidRPr="009A27F2">
        <w:trPr>
          <w:trHeight w:val="400"/>
          <w:jc w:val="center"/>
        </w:trPr>
        <w:tc>
          <w:tcPr>
            <w:tcW w:w="8701" w:type="dxa"/>
            <w:gridSpan w:val="5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A27F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通訊地址:</w:t>
            </w:r>
          </w:p>
        </w:tc>
      </w:tr>
      <w:tr w:rsidR="00DC21FD" w:rsidRPr="009A27F2">
        <w:trPr>
          <w:trHeight w:val="420"/>
          <w:jc w:val="center"/>
        </w:trPr>
        <w:tc>
          <w:tcPr>
            <w:tcW w:w="8701" w:type="dxa"/>
            <w:gridSpan w:val="5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A27F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聯絡人:                手機:</w:t>
            </w:r>
          </w:p>
        </w:tc>
      </w:tr>
      <w:tr w:rsidR="00DC21FD" w:rsidRPr="009A27F2">
        <w:trPr>
          <w:trHeight w:val="400"/>
          <w:jc w:val="center"/>
        </w:trPr>
        <w:tc>
          <w:tcPr>
            <w:tcW w:w="8701" w:type="dxa"/>
            <w:gridSpan w:val="5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A27F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單   打</w:t>
            </w:r>
          </w:p>
        </w:tc>
      </w:tr>
      <w:tr w:rsidR="00DC21FD" w:rsidRPr="009A27F2">
        <w:trPr>
          <w:trHeight w:val="480"/>
          <w:jc w:val="center"/>
        </w:trPr>
        <w:tc>
          <w:tcPr>
            <w:tcW w:w="410" w:type="dxa"/>
            <w:tcBorders>
              <w:left w:val="single" w:sz="12" w:space="0" w:color="000000"/>
            </w:tcBorders>
            <w:vAlign w:val="center"/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589" w:type="dxa"/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出生年月日</w:t>
            </w:r>
          </w:p>
        </w:tc>
        <w:tc>
          <w:tcPr>
            <w:tcW w:w="2570" w:type="dxa"/>
            <w:tcBorders>
              <w:right w:val="single" w:sz="4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身份證號碼</w:t>
            </w:r>
          </w:p>
        </w:tc>
        <w:tc>
          <w:tcPr>
            <w:tcW w:w="2433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備註</w:t>
            </w:r>
          </w:p>
        </w:tc>
      </w:tr>
      <w:tr w:rsidR="00DC21FD" w:rsidRPr="009A27F2">
        <w:trPr>
          <w:trHeight w:val="480"/>
          <w:jc w:val="center"/>
        </w:trPr>
        <w:tc>
          <w:tcPr>
            <w:tcW w:w="410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A27F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99" w:type="dxa"/>
            <w:tcBorders>
              <w:bottom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bottom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tcBorders>
              <w:bottom w:val="single" w:sz="4" w:space="0" w:color="000000"/>
              <w:right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C21FD" w:rsidRPr="009A27F2">
        <w:trPr>
          <w:trHeight w:val="480"/>
          <w:jc w:val="center"/>
        </w:trPr>
        <w:tc>
          <w:tcPr>
            <w:tcW w:w="41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A27F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000000"/>
              <w:right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C21FD" w:rsidRPr="009A27F2">
        <w:trPr>
          <w:trHeight w:val="480"/>
          <w:jc w:val="center"/>
        </w:trPr>
        <w:tc>
          <w:tcPr>
            <w:tcW w:w="410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A27F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99" w:type="dxa"/>
            <w:tcBorders>
              <w:bottom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bottom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tcBorders>
              <w:bottom w:val="single" w:sz="4" w:space="0" w:color="000000"/>
              <w:right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C21FD" w:rsidRPr="009A27F2">
        <w:trPr>
          <w:trHeight w:val="480"/>
          <w:jc w:val="center"/>
        </w:trPr>
        <w:tc>
          <w:tcPr>
            <w:tcW w:w="41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A27F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99" w:type="dxa"/>
            <w:tcBorders>
              <w:top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000000"/>
              <w:right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C21FD" w:rsidRPr="009A27F2">
        <w:trPr>
          <w:trHeight w:val="480"/>
          <w:jc w:val="center"/>
        </w:trPr>
        <w:tc>
          <w:tcPr>
            <w:tcW w:w="410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A27F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99" w:type="dxa"/>
            <w:tcBorders>
              <w:bottom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bottom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tcBorders>
              <w:bottom w:val="single" w:sz="4" w:space="0" w:color="000000"/>
              <w:right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C21FD" w:rsidRPr="009A27F2">
        <w:trPr>
          <w:trHeight w:val="480"/>
          <w:jc w:val="center"/>
        </w:trPr>
        <w:tc>
          <w:tcPr>
            <w:tcW w:w="41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A27F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99" w:type="dxa"/>
            <w:tcBorders>
              <w:top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000000"/>
              <w:right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C21FD" w:rsidRPr="009A27F2">
        <w:trPr>
          <w:trHeight w:val="480"/>
          <w:jc w:val="center"/>
        </w:trPr>
        <w:tc>
          <w:tcPr>
            <w:tcW w:w="410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A27F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99" w:type="dxa"/>
            <w:tcBorders>
              <w:bottom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bottom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tcBorders>
              <w:bottom w:val="single" w:sz="4" w:space="0" w:color="000000"/>
              <w:right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C21FD" w:rsidRPr="009A27F2">
        <w:trPr>
          <w:trHeight w:val="480"/>
          <w:jc w:val="center"/>
        </w:trPr>
        <w:tc>
          <w:tcPr>
            <w:tcW w:w="41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A27F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99" w:type="dxa"/>
            <w:tcBorders>
              <w:top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000000"/>
              <w:right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C21FD" w:rsidRPr="009A27F2">
        <w:trPr>
          <w:trHeight w:val="480"/>
          <w:jc w:val="center"/>
        </w:trPr>
        <w:tc>
          <w:tcPr>
            <w:tcW w:w="410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A27F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9</w:t>
            </w:r>
          </w:p>
        </w:tc>
        <w:tc>
          <w:tcPr>
            <w:tcW w:w="1699" w:type="dxa"/>
            <w:tcBorders>
              <w:bottom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bottom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tcBorders>
              <w:bottom w:val="single" w:sz="4" w:space="0" w:color="000000"/>
              <w:right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C21FD" w:rsidRPr="009A27F2">
        <w:trPr>
          <w:trHeight w:val="480"/>
          <w:jc w:val="center"/>
        </w:trPr>
        <w:tc>
          <w:tcPr>
            <w:tcW w:w="410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A27F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99" w:type="dxa"/>
            <w:tcBorders>
              <w:bottom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bottom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tcBorders>
              <w:bottom w:val="single" w:sz="4" w:space="0" w:color="000000"/>
              <w:right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C21FD" w:rsidRPr="009A27F2">
        <w:trPr>
          <w:trHeight w:val="480"/>
          <w:jc w:val="center"/>
        </w:trPr>
        <w:tc>
          <w:tcPr>
            <w:tcW w:w="410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A27F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99" w:type="dxa"/>
            <w:tcBorders>
              <w:bottom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bottom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tcBorders>
              <w:bottom w:val="single" w:sz="4" w:space="0" w:color="000000"/>
              <w:right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C21FD" w:rsidRPr="009A27F2">
        <w:trPr>
          <w:trHeight w:val="480"/>
          <w:jc w:val="center"/>
        </w:trPr>
        <w:tc>
          <w:tcPr>
            <w:tcW w:w="410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A27F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99" w:type="dxa"/>
            <w:tcBorders>
              <w:bottom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bottom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tcBorders>
              <w:bottom w:val="single" w:sz="4" w:space="0" w:color="000000"/>
              <w:right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C21FD" w:rsidRPr="009A27F2">
        <w:trPr>
          <w:trHeight w:val="480"/>
          <w:jc w:val="center"/>
        </w:trPr>
        <w:tc>
          <w:tcPr>
            <w:tcW w:w="410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A27F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99" w:type="dxa"/>
            <w:tcBorders>
              <w:bottom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bottom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tcBorders>
              <w:bottom w:val="single" w:sz="4" w:space="0" w:color="000000"/>
              <w:right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C21FD" w:rsidRPr="009A27F2">
        <w:trPr>
          <w:trHeight w:val="480"/>
          <w:jc w:val="center"/>
        </w:trPr>
        <w:tc>
          <w:tcPr>
            <w:tcW w:w="410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A27F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99" w:type="dxa"/>
            <w:tcBorders>
              <w:bottom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bottom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tcBorders>
              <w:bottom w:val="single" w:sz="4" w:space="0" w:color="000000"/>
              <w:right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C21FD" w:rsidRPr="009A27F2">
        <w:trPr>
          <w:trHeight w:val="480"/>
          <w:jc w:val="center"/>
        </w:trPr>
        <w:tc>
          <w:tcPr>
            <w:tcW w:w="4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A27F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699" w:type="dxa"/>
            <w:tcBorders>
              <w:top w:val="single" w:sz="4" w:space="0" w:color="000000"/>
              <w:bottom w:val="single" w:sz="12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bottom w:val="single" w:sz="12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</w:tbl>
    <w:p w:rsidR="00DC21FD" w:rsidRPr="009A27F2" w:rsidRDefault="00DC21F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320" w:hanging="1320"/>
        <w:rPr>
          <w:rFonts w:ascii="標楷體" w:eastAsia="標楷體" w:hAnsi="標楷體" w:cs="標楷體"/>
          <w:color w:val="000000"/>
          <w:sz w:val="24"/>
          <w:szCs w:val="24"/>
        </w:rPr>
      </w:pP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320" w:hanging="1320"/>
        <w:rPr>
          <w:rFonts w:ascii="標楷體" w:eastAsia="標楷體" w:hAnsi="標楷體" w:cs="標楷體"/>
          <w:color w:val="000000"/>
          <w:sz w:val="24"/>
          <w:szCs w:val="24"/>
        </w:rPr>
      </w:pPr>
      <w:r w:rsidRPr="009A27F2">
        <w:rPr>
          <w:rFonts w:ascii="標楷體" w:eastAsia="標楷體" w:hAnsi="標楷體" w:cs="標楷體"/>
          <w:color w:val="000000"/>
          <w:sz w:val="24"/>
          <w:szCs w:val="24"/>
        </w:rPr>
        <w:t xml:space="preserve">   備註：1.報名表男</w:t>
      </w: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、</w:t>
      </w:r>
      <w:r w:rsidRPr="009A27F2">
        <w:rPr>
          <w:rFonts w:ascii="標楷體" w:eastAsia="標楷體" w:hAnsi="標楷體" w:cs="標楷體"/>
          <w:color w:val="000000"/>
          <w:sz w:val="24"/>
          <w:szCs w:val="24"/>
        </w:rPr>
        <w:t>女各組請分開填報，務必完整填寫上述報名表單之各欄位。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320" w:hanging="1320"/>
        <w:rPr>
          <w:rFonts w:ascii="標楷體" w:eastAsia="標楷體" w:hAnsi="標楷體" w:cs="標楷體"/>
          <w:color w:val="000000"/>
          <w:sz w:val="24"/>
          <w:szCs w:val="24"/>
        </w:rPr>
      </w:pPr>
      <w:r w:rsidRPr="009A27F2">
        <w:rPr>
          <w:rFonts w:ascii="標楷體" w:eastAsia="標楷體" w:hAnsi="標楷體" w:cs="標楷體"/>
          <w:color w:val="000000"/>
          <w:sz w:val="24"/>
          <w:szCs w:val="24"/>
        </w:rPr>
        <w:t xml:space="preserve">         2.重複報名者以第一次報名資料為</w:t>
      </w:r>
      <w:proofErr w:type="gramStart"/>
      <w:r w:rsidRPr="009A27F2">
        <w:rPr>
          <w:rFonts w:ascii="標楷體" w:eastAsia="標楷體" w:hAnsi="標楷體" w:cs="標楷體"/>
          <w:color w:val="000000"/>
          <w:sz w:val="24"/>
          <w:szCs w:val="24"/>
        </w:rPr>
        <w:t>準</w:t>
      </w:r>
      <w:proofErr w:type="gramEnd"/>
      <w:r w:rsidRPr="009A27F2">
        <w:rPr>
          <w:rFonts w:ascii="標楷體" w:eastAsia="標楷體" w:hAnsi="標楷體" w:cs="標楷體"/>
          <w:color w:val="000000"/>
          <w:sz w:val="24"/>
          <w:szCs w:val="24"/>
        </w:rPr>
        <w:t>，報名前請務必確認由一個單位來完成報名。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080"/>
        <w:rPr>
          <w:rFonts w:ascii="標楷體" w:eastAsia="標楷體" w:hAnsi="標楷體" w:cs="標楷體"/>
          <w:color w:val="000000"/>
          <w:sz w:val="24"/>
          <w:szCs w:val="24"/>
        </w:rPr>
      </w:pPr>
      <w:r w:rsidRPr="009A27F2">
        <w:rPr>
          <w:rFonts w:ascii="標楷體" w:eastAsia="標楷體" w:hAnsi="標楷體" w:cs="標楷體"/>
          <w:color w:val="000000"/>
          <w:sz w:val="24"/>
          <w:szCs w:val="24"/>
        </w:rPr>
        <w:t>3.本報名資料僅供辦理本活動使用；本文件列有個人資料，請依「個人資料保護法」及其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320"/>
        <w:rPr>
          <w:rFonts w:ascii="標楷體" w:eastAsia="標楷體" w:hAnsi="標楷體" w:cs="標楷體"/>
          <w:color w:val="000000"/>
          <w:sz w:val="24"/>
          <w:szCs w:val="24"/>
        </w:rPr>
      </w:pPr>
      <w:r w:rsidRPr="009A27F2">
        <w:rPr>
          <w:rFonts w:ascii="標楷體" w:eastAsia="標楷體" w:hAnsi="標楷體" w:cs="標楷體"/>
          <w:color w:val="000000"/>
          <w:sz w:val="24"/>
          <w:szCs w:val="24"/>
        </w:rPr>
        <w:t>施行細則辦理。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080"/>
        <w:rPr>
          <w:rFonts w:ascii="標楷體" w:eastAsia="標楷體" w:hAnsi="標楷體" w:cs="標楷體"/>
          <w:color w:val="000000"/>
          <w:sz w:val="24"/>
          <w:szCs w:val="24"/>
        </w:rPr>
      </w:pPr>
      <w:r w:rsidRPr="009A27F2">
        <w:rPr>
          <w:rFonts w:ascii="標楷體" w:eastAsia="標楷體" w:hAnsi="標楷體" w:cs="標楷體"/>
          <w:color w:val="000000"/>
          <w:sz w:val="24"/>
          <w:szCs w:val="24"/>
        </w:rPr>
        <w:t>4.報名表如不敷使用，請自行增列。</w:t>
      </w:r>
    </w:p>
    <w:sectPr w:rsidR="00DC21FD" w:rsidRPr="009A27F2" w:rsidSect="00DC21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20" w:bottom="567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58F" w:rsidRDefault="00C4658F" w:rsidP="007859F7">
      <w:pPr>
        <w:spacing w:line="240" w:lineRule="auto"/>
        <w:ind w:left="0" w:hanging="2"/>
      </w:pPr>
      <w:r>
        <w:separator/>
      </w:r>
    </w:p>
  </w:endnote>
  <w:endnote w:type="continuationSeparator" w:id="0">
    <w:p w:rsidR="00C4658F" w:rsidRDefault="00C4658F" w:rsidP="007859F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9F7" w:rsidRDefault="007859F7" w:rsidP="007859F7">
    <w:pPr>
      <w:pStyle w:val="a8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9F7" w:rsidRDefault="007859F7" w:rsidP="007859F7">
    <w:pPr>
      <w:pStyle w:val="a8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9F7" w:rsidRDefault="007859F7" w:rsidP="007859F7">
    <w:pPr>
      <w:pStyle w:val="a8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58F" w:rsidRDefault="00C4658F" w:rsidP="007859F7">
      <w:pPr>
        <w:spacing w:line="240" w:lineRule="auto"/>
        <w:ind w:left="0" w:hanging="2"/>
      </w:pPr>
      <w:r>
        <w:separator/>
      </w:r>
    </w:p>
  </w:footnote>
  <w:footnote w:type="continuationSeparator" w:id="0">
    <w:p w:rsidR="00C4658F" w:rsidRDefault="00C4658F" w:rsidP="007859F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9F7" w:rsidRDefault="007859F7" w:rsidP="007859F7">
    <w:pPr>
      <w:pStyle w:val="a6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9F7" w:rsidRDefault="007859F7" w:rsidP="007859F7">
    <w:pPr>
      <w:pStyle w:val="a6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9F7" w:rsidRDefault="007859F7" w:rsidP="007859F7">
    <w:pPr>
      <w:pStyle w:val="a6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E00C6"/>
    <w:multiLevelType w:val="multilevel"/>
    <w:tmpl w:val="15828498"/>
    <w:lvl w:ilvl="0">
      <w:start w:val="1"/>
      <w:numFmt w:val="decimal"/>
      <w:lvlText w:val="(%1)"/>
      <w:lvlJc w:val="left"/>
      <w:pPr>
        <w:ind w:left="840" w:hanging="48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132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28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76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2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0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680" w:hanging="4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FD"/>
    <w:rsid w:val="005619FE"/>
    <w:rsid w:val="00573138"/>
    <w:rsid w:val="005E1B81"/>
    <w:rsid w:val="007859F7"/>
    <w:rsid w:val="007A260B"/>
    <w:rsid w:val="009A27F2"/>
    <w:rsid w:val="00A871AE"/>
    <w:rsid w:val="00B93AB6"/>
    <w:rsid w:val="00C4658F"/>
    <w:rsid w:val="00C72EEB"/>
    <w:rsid w:val="00DC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21FD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2"/>
    </w:rPr>
  </w:style>
  <w:style w:type="paragraph" w:styleId="1">
    <w:name w:val="heading 1"/>
    <w:basedOn w:val="10"/>
    <w:next w:val="10"/>
    <w:rsid w:val="00DC21F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DC21F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DC21F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DC21F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DC21F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DC21F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  <w:rsid w:val="00DC21FD"/>
  </w:style>
  <w:style w:type="table" w:customStyle="1" w:styleId="TableNormal">
    <w:name w:val="Table Normal"/>
    <w:rsid w:val="00DC21F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DC21F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rsid w:val="00DC21FD"/>
    <w:pPr>
      <w:ind w:leftChars="200" w:left="480"/>
    </w:pPr>
  </w:style>
  <w:style w:type="character" w:styleId="a5">
    <w:name w:val="Hyperlink"/>
    <w:qFormat/>
    <w:rsid w:val="00DC21FD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6">
    <w:name w:val="header"/>
    <w:basedOn w:val="a"/>
    <w:qFormat/>
    <w:rsid w:val="00DC21F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首 字元"/>
    <w:rsid w:val="00DC21FD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8">
    <w:name w:val="footer"/>
    <w:basedOn w:val="a"/>
    <w:qFormat/>
    <w:rsid w:val="00DC21F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頁尾 字元"/>
    <w:rsid w:val="00DC21FD"/>
    <w:rPr>
      <w:w w:val="100"/>
      <w:kern w:val="2"/>
      <w:position w:val="-1"/>
      <w:effect w:val="none"/>
      <w:vertAlign w:val="baseline"/>
      <w:cs w:val="0"/>
      <w:em w:val="none"/>
    </w:rPr>
  </w:style>
  <w:style w:type="paragraph" w:customStyle="1" w:styleId="ecxmsolistparagraph">
    <w:name w:val="ecxmsolistparagraph"/>
    <w:basedOn w:val="a"/>
    <w:rsid w:val="00DC21FD"/>
    <w:pPr>
      <w:widowControl/>
      <w:spacing w:after="324"/>
    </w:pPr>
    <w:rPr>
      <w:rFonts w:ascii="新細明體" w:hAnsi="新細明體" w:cs="新細明體"/>
      <w:kern w:val="0"/>
      <w:szCs w:val="24"/>
    </w:rPr>
  </w:style>
  <w:style w:type="paragraph" w:styleId="aa">
    <w:name w:val="Subtitle"/>
    <w:basedOn w:val="10"/>
    <w:next w:val="10"/>
    <w:rsid w:val="00DC21F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rsid w:val="00DC21F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DC21F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rsid w:val="00DC21F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rsid w:val="00DC21FD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rsid w:val="00DC21FD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A871A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A871AE"/>
    <w:rPr>
      <w:rFonts w:asciiTheme="majorHAnsi" w:eastAsiaTheme="majorEastAsia" w:hAnsiTheme="majorHAnsi" w:cstheme="majorBidi"/>
      <w:kern w:val="2"/>
      <w:position w:val="-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21FD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2"/>
    </w:rPr>
  </w:style>
  <w:style w:type="paragraph" w:styleId="1">
    <w:name w:val="heading 1"/>
    <w:basedOn w:val="10"/>
    <w:next w:val="10"/>
    <w:rsid w:val="00DC21F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DC21F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DC21F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DC21F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DC21F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DC21F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  <w:rsid w:val="00DC21FD"/>
  </w:style>
  <w:style w:type="table" w:customStyle="1" w:styleId="TableNormal">
    <w:name w:val="Table Normal"/>
    <w:rsid w:val="00DC21F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DC21F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rsid w:val="00DC21FD"/>
    <w:pPr>
      <w:ind w:leftChars="200" w:left="480"/>
    </w:pPr>
  </w:style>
  <w:style w:type="character" w:styleId="a5">
    <w:name w:val="Hyperlink"/>
    <w:qFormat/>
    <w:rsid w:val="00DC21FD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6">
    <w:name w:val="header"/>
    <w:basedOn w:val="a"/>
    <w:qFormat/>
    <w:rsid w:val="00DC21F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首 字元"/>
    <w:rsid w:val="00DC21FD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8">
    <w:name w:val="footer"/>
    <w:basedOn w:val="a"/>
    <w:qFormat/>
    <w:rsid w:val="00DC21F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頁尾 字元"/>
    <w:rsid w:val="00DC21FD"/>
    <w:rPr>
      <w:w w:val="100"/>
      <w:kern w:val="2"/>
      <w:position w:val="-1"/>
      <w:effect w:val="none"/>
      <w:vertAlign w:val="baseline"/>
      <w:cs w:val="0"/>
      <w:em w:val="none"/>
    </w:rPr>
  </w:style>
  <w:style w:type="paragraph" w:customStyle="1" w:styleId="ecxmsolistparagraph">
    <w:name w:val="ecxmsolistparagraph"/>
    <w:basedOn w:val="a"/>
    <w:rsid w:val="00DC21FD"/>
    <w:pPr>
      <w:widowControl/>
      <w:spacing w:after="324"/>
    </w:pPr>
    <w:rPr>
      <w:rFonts w:ascii="新細明體" w:hAnsi="新細明體" w:cs="新細明體"/>
      <w:kern w:val="0"/>
      <w:szCs w:val="24"/>
    </w:rPr>
  </w:style>
  <w:style w:type="paragraph" w:styleId="aa">
    <w:name w:val="Subtitle"/>
    <w:basedOn w:val="10"/>
    <w:next w:val="10"/>
    <w:rsid w:val="00DC21F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rsid w:val="00DC21F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DC21F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rsid w:val="00DC21F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rsid w:val="00DC21FD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rsid w:val="00DC21FD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A871A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A871AE"/>
    <w:rPr>
      <w:rFonts w:asciiTheme="majorHAnsi" w:eastAsiaTheme="majorEastAsia" w:hAnsiTheme="majorHAnsi" w:cstheme="majorBidi"/>
      <w:kern w:val="2"/>
      <w:position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407</Words>
  <Characters>2320</Characters>
  <Application>Microsoft Office Word</Application>
  <DocSecurity>0</DocSecurity>
  <Lines>19</Lines>
  <Paragraphs>5</Paragraphs>
  <ScaleCrop>false</ScaleCrop>
  <Company>C.M.T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TPEDUser</cp:lastModifiedBy>
  <cp:revision>2</cp:revision>
  <cp:lastPrinted>2019-07-30T01:39:00Z</cp:lastPrinted>
  <dcterms:created xsi:type="dcterms:W3CDTF">2019-08-13T11:32:00Z</dcterms:created>
  <dcterms:modified xsi:type="dcterms:W3CDTF">2019-08-13T11:32:00Z</dcterms:modified>
</cp:coreProperties>
</file>