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F6" w:rsidRPr="00352EBC" w:rsidRDefault="00DC6A4F" w:rsidP="002779F6">
      <w:pPr>
        <w:spacing w:line="600" w:lineRule="exact"/>
        <w:jc w:val="center"/>
        <w:rPr>
          <w:rFonts w:ascii="標楷體" w:eastAsia="標楷體" w:hAnsi="標楷體"/>
          <w:b/>
          <w:sz w:val="40"/>
          <w:szCs w:val="40"/>
        </w:rPr>
      </w:pPr>
      <w:r w:rsidRPr="00352EBC">
        <w:rPr>
          <w:rFonts w:ascii="標楷體" w:eastAsia="標楷體" w:hAnsi="標楷體" w:hint="eastAsia"/>
          <w:b/>
          <w:sz w:val="40"/>
          <w:szCs w:val="40"/>
        </w:rPr>
        <w:t xml:space="preserve">  </w:t>
      </w:r>
    </w:p>
    <w:p w:rsidR="002779F6" w:rsidRPr="00352EBC" w:rsidRDefault="002779F6" w:rsidP="002779F6">
      <w:pPr>
        <w:spacing w:line="600" w:lineRule="exact"/>
        <w:jc w:val="center"/>
        <w:rPr>
          <w:rFonts w:ascii="標楷體" w:eastAsia="標楷體" w:hAnsi="標楷體"/>
          <w:b/>
          <w:sz w:val="40"/>
          <w:szCs w:val="40"/>
        </w:rPr>
      </w:pPr>
    </w:p>
    <w:p w:rsidR="002779F6" w:rsidRPr="00352EBC" w:rsidRDefault="002779F6" w:rsidP="002779F6">
      <w:pPr>
        <w:spacing w:line="600" w:lineRule="exact"/>
        <w:jc w:val="center"/>
        <w:rPr>
          <w:rFonts w:ascii="標楷體" w:eastAsia="標楷體" w:hAnsi="標楷體"/>
          <w:b/>
          <w:sz w:val="40"/>
          <w:szCs w:val="40"/>
        </w:rPr>
      </w:pPr>
    </w:p>
    <w:p w:rsidR="00E967C5" w:rsidRPr="00352EBC" w:rsidRDefault="00E967C5" w:rsidP="002779F6">
      <w:pPr>
        <w:spacing w:line="600" w:lineRule="exact"/>
        <w:jc w:val="center"/>
        <w:rPr>
          <w:rFonts w:ascii="標楷體" w:eastAsia="標楷體" w:hAnsi="標楷體"/>
          <w:b/>
          <w:sz w:val="48"/>
          <w:szCs w:val="48"/>
        </w:rPr>
      </w:pPr>
    </w:p>
    <w:p w:rsidR="00E967C5" w:rsidRPr="00352EBC" w:rsidRDefault="00E967C5" w:rsidP="002779F6">
      <w:pPr>
        <w:spacing w:line="600" w:lineRule="exact"/>
        <w:jc w:val="center"/>
        <w:rPr>
          <w:rFonts w:ascii="標楷體" w:eastAsia="標楷體" w:hAnsi="標楷體"/>
          <w:b/>
          <w:sz w:val="48"/>
          <w:szCs w:val="48"/>
        </w:rPr>
      </w:pPr>
    </w:p>
    <w:p w:rsidR="00E967C5" w:rsidRPr="00352EBC" w:rsidRDefault="00E967C5" w:rsidP="002779F6">
      <w:pPr>
        <w:spacing w:line="600" w:lineRule="exact"/>
        <w:jc w:val="center"/>
        <w:rPr>
          <w:rFonts w:ascii="標楷體" w:eastAsia="標楷體" w:hAnsi="標楷體"/>
          <w:b/>
          <w:sz w:val="48"/>
          <w:szCs w:val="48"/>
        </w:rPr>
      </w:pPr>
    </w:p>
    <w:p w:rsidR="00E967C5" w:rsidRPr="00352EBC" w:rsidRDefault="00E967C5" w:rsidP="002779F6">
      <w:pPr>
        <w:spacing w:line="600" w:lineRule="exact"/>
        <w:jc w:val="center"/>
        <w:rPr>
          <w:rFonts w:ascii="標楷體" w:eastAsia="標楷體" w:hAnsi="標楷體"/>
          <w:b/>
          <w:sz w:val="48"/>
          <w:szCs w:val="48"/>
        </w:rPr>
      </w:pPr>
    </w:p>
    <w:p w:rsidR="00C2036F" w:rsidRPr="00352EBC" w:rsidRDefault="002779F6" w:rsidP="00E967C5">
      <w:pPr>
        <w:jc w:val="center"/>
        <w:rPr>
          <w:rFonts w:ascii="標楷體" w:eastAsia="標楷體" w:hAnsi="標楷體"/>
          <w:b/>
          <w:sz w:val="64"/>
          <w:szCs w:val="64"/>
        </w:rPr>
      </w:pPr>
      <w:r w:rsidRPr="00352EBC">
        <w:rPr>
          <w:rFonts w:ascii="標楷體" w:eastAsia="標楷體" w:hAnsi="標楷體" w:hint="eastAsia"/>
          <w:b/>
          <w:sz w:val="64"/>
          <w:szCs w:val="64"/>
        </w:rPr>
        <w:t>臺北市</w:t>
      </w:r>
      <w:r w:rsidR="002A766E" w:rsidRPr="00352EBC">
        <w:rPr>
          <w:rFonts w:ascii="標楷體" w:eastAsia="標楷體" w:hAnsi="標楷體" w:hint="eastAsia"/>
          <w:b/>
          <w:sz w:val="64"/>
          <w:szCs w:val="64"/>
        </w:rPr>
        <w:t>政府工務局</w:t>
      </w:r>
      <w:r w:rsidR="00C2036F" w:rsidRPr="00352EBC">
        <w:rPr>
          <w:rFonts w:ascii="標楷體" w:eastAsia="標楷體" w:hAnsi="標楷體" w:hint="eastAsia"/>
          <w:b/>
          <w:sz w:val="64"/>
          <w:szCs w:val="64"/>
        </w:rPr>
        <w:t>大地工程處</w:t>
      </w:r>
    </w:p>
    <w:p w:rsidR="002779F6" w:rsidRPr="00352EBC" w:rsidRDefault="002779F6" w:rsidP="00E967C5">
      <w:pPr>
        <w:spacing w:beforeLines="50" w:before="180"/>
        <w:jc w:val="center"/>
        <w:rPr>
          <w:rFonts w:eastAsia="標楷體"/>
          <w:b/>
          <w:sz w:val="64"/>
          <w:szCs w:val="64"/>
        </w:rPr>
      </w:pPr>
      <w:r w:rsidRPr="00352EBC">
        <w:rPr>
          <w:rFonts w:ascii="標楷體" w:eastAsia="標楷體" w:hAnsi="標楷體" w:hint="eastAsia"/>
          <w:b/>
          <w:sz w:val="64"/>
          <w:szCs w:val="64"/>
        </w:rPr>
        <w:t>山坡地災害防救業務計畫</w:t>
      </w:r>
      <w:r w:rsidRPr="00352EBC">
        <w:rPr>
          <w:rFonts w:eastAsia="標楷體"/>
          <w:b/>
          <w:sz w:val="64"/>
          <w:szCs w:val="64"/>
        </w:rPr>
        <w:t xml:space="preserve"> </w:t>
      </w:r>
    </w:p>
    <w:p w:rsidR="007E4C8E" w:rsidRPr="00352EBC" w:rsidRDefault="007E4C8E" w:rsidP="00E967C5">
      <w:pPr>
        <w:spacing w:beforeLines="50" w:before="180"/>
        <w:jc w:val="center"/>
        <w:rPr>
          <w:rFonts w:eastAsia="標楷體"/>
          <w:b/>
          <w:sz w:val="64"/>
          <w:szCs w:val="64"/>
        </w:rPr>
      </w:pPr>
    </w:p>
    <w:p w:rsidR="002779F6" w:rsidRPr="00352EBC" w:rsidRDefault="002779F6" w:rsidP="000E648A">
      <w:pPr>
        <w:spacing w:line="600" w:lineRule="exact"/>
        <w:jc w:val="center"/>
        <w:rPr>
          <w:rFonts w:ascii="標楷體" w:eastAsia="標楷體" w:hAnsi="標楷體"/>
          <w:b/>
          <w:sz w:val="40"/>
          <w:szCs w:val="40"/>
        </w:rPr>
      </w:pPr>
    </w:p>
    <w:p w:rsidR="002779F6" w:rsidRPr="00352EBC" w:rsidRDefault="002779F6" w:rsidP="000E648A">
      <w:pPr>
        <w:spacing w:line="600" w:lineRule="exact"/>
        <w:jc w:val="center"/>
        <w:rPr>
          <w:rFonts w:ascii="標楷體" w:eastAsia="標楷體" w:hAnsi="標楷體"/>
          <w:b/>
          <w:sz w:val="40"/>
          <w:szCs w:val="40"/>
        </w:rPr>
      </w:pPr>
    </w:p>
    <w:p w:rsidR="002779F6" w:rsidRPr="00352EBC" w:rsidRDefault="002779F6" w:rsidP="000E648A">
      <w:pPr>
        <w:spacing w:line="600" w:lineRule="exact"/>
        <w:jc w:val="center"/>
        <w:rPr>
          <w:rFonts w:ascii="標楷體" w:eastAsia="標楷體" w:hAnsi="標楷體"/>
          <w:b/>
          <w:sz w:val="40"/>
          <w:szCs w:val="40"/>
        </w:rPr>
      </w:pPr>
    </w:p>
    <w:p w:rsidR="002779F6" w:rsidRPr="00352EBC" w:rsidRDefault="002779F6" w:rsidP="000E648A">
      <w:pPr>
        <w:spacing w:line="600" w:lineRule="exact"/>
        <w:jc w:val="center"/>
        <w:rPr>
          <w:rFonts w:ascii="標楷體" w:eastAsia="標楷體" w:hAnsi="標楷體"/>
          <w:b/>
          <w:sz w:val="40"/>
          <w:szCs w:val="40"/>
        </w:rPr>
      </w:pPr>
    </w:p>
    <w:p w:rsidR="002779F6" w:rsidRPr="00352EBC" w:rsidRDefault="002779F6" w:rsidP="000E648A">
      <w:pPr>
        <w:spacing w:line="600" w:lineRule="exact"/>
        <w:jc w:val="center"/>
        <w:rPr>
          <w:rFonts w:ascii="標楷體" w:eastAsia="標楷體" w:hAnsi="標楷體"/>
          <w:b/>
          <w:sz w:val="40"/>
          <w:szCs w:val="40"/>
        </w:rPr>
      </w:pPr>
    </w:p>
    <w:p w:rsidR="002779F6" w:rsidRPr="00352EBC" w:rsidRDefault="002779F6" w:rsidP="000E648A">
      <w:pPr>
        <w:spacing w:line="600" w:lineRule="exact"/>
        <w:jc w:val="center"/>
        <w:rPr>
          <w:rFonts w:ascii="標楷體" w:eastAsia="標楷體" w:hAnsi="標楷體"/>
          <w:b/>
          <w:sz w:val="40"/>
          <w:szCs w:val="40"/>
        </w:rPr>
      </w:pPr>
    </w:p>
    <w:p w:rsidR="002779F6" w:rsidRPr="00352EBC" w:rsidRDefault="002779F6" w:rsidP="000E648A">
      <w:pPr>
        <w:spacing w:line="600" w:lineRule="exact"/>
        <w:jc w:val="center"/>
        <w:rPr>
          <w:rFonts w:ascii="標楷體" w:eastAsia="標楷體" w:hAnsi="標楷體"/>
          <w:b/>
          <w:sz w:val="40"/>
          <w:szCs w:val="40"/>
        </w:rPr>
      </w:pPr>
    </w:p>
    <w:p w:rsidR="002779F6" w:rsidRPr="00352EBC" w:rsidRDefault="002779F6" w:rsidP="000E648A">
      <w:pPr>
        <w:spacing w:line="600" w:lineRule="exact"/>
        <w:jc w:val="center"/>
        <w:rPr>
          <w:rFonts w:ascii="標楷體" w:eastAsia="標楷體" w:hAnsi="標楷體"/>
          <w:b/>
          <w:sz w:val="40"/>
          <w:szCs w:val="40"/>
        </w:rPr>
      </w:pPr>
    </w:p>
    <w:p w:rsidR="00F02A1B" w:rsidRPr="00BD362D" w:rsidRDefault="00F02A1B" w:rsidP="000E648A">
      <w:pPr>
        <w:spacing w:line="600" w:lineRule="exact"/>
        <w:jc w:val="center"/>
        <w:rPr>
          <w:rFonts w:ascii="標楷體" w:eastAsia="標楷體" w:hAnsi="標楷體"/>
          <w:b/>
          <w:color w:val="000000" w:themeColor="text1"/>
          <w:sz w:val="40"/>
          <w:szCs w:val="40"/>
        </w:rPr>
      </w:pPr>
      <w:r w:rsidRPr="00BD362D">
        <w:rPr>
          <w:rFonts w:ascii="標楷體" w:eastAsia="標楷體" w:hAnsi="標楷體" w:hint="eastAsia"/>
          <w:b/>
          <w:color w:val="000000" w:themeColor="text1"/>
          <w:sz w:val="40"/>
          <w:szCs w:val="40"/>
        </w:rPr>
        <w:t>民國</w:t>
      </w:r>
      <w:r w:rsidR="00D3366C" w:rsidRPr="00BD362D">
        <w:rPr>
          <w:rFonts w:ascii="標楷體" w:eastAsia="標楷體" w:hAnsi="標楷體" w:hint="eastAsia"/>
          <w:b/>
          <w:color w:val="000000" w:themeColor="text1"/>
          <w:sz w:val="40"/>
          <w:szCs w:val="40"/>
        </w:rPr>
        <w:t>104</w:t>
      </w:r>
      <w:r w:rsidRPr="00BD362D">
        <w:rPr>
          <w:rFonts w:ascii="標楷體" w:eastAsia="標楷體" w:hAnsi="標楷體" w:hint="eastAsia"/>
          <w:b/>
          <w:color w:val="000000" w:themeColor="text1"/>
          <w:sz w:val="40"/>
          <w:szCs w:val="40"/>
        </w:rPr>
        <w:t>年</w:t>
      </w:r>
      <w:r w:rsidR="00D3366C" w:rsidRPr="00BD362D">
        <w:rPr>
          <w:rFonts w:ascii="標楷體" w:eastAsia="標楷體" w:hAnsi="標楷體" w:hint="eastAsia"/>
          <w:b/>
          <w:color w:val="000000" w:themeColor="text1"/>
          <w:sz w:val="40"/>
          <w:szCs w:val="40"/>
        </w:rPr>
        <w:t xml:space="preserve"> 2</w:t>
      </w:r>
      <w:r w:rsidRPr="00BD362D">
        <w:rPr>
          <w:rFonts w:ascii="標楷體" w:eastAsia="標楷體" w:hAnsi="標楷體" w:hint="eastAsia"/>
          <w:b/>
          <w:color w:val="000000" w:themeColor="text1"/>
          <w:sz w:val="40"/>
          <w:szCs w:val="40"/>
        </w:rPr>
        <w:t xml:space="preserve"> 月修訂</w:t>
      </w:r>
    </w:p>
    <w:p w:rsidR="00C5697E" w:rsidRDefault="00C5697E" w:rsidP="000E648A">
      <w:pPr>
        <w:spacing w:line="600" w:lineRule="exact"/>
        <w:jc w:val="center"/>
        <w:rPr>
          <w:rFonts w:ascii="標楷體" w:eastAsia="標楷體" w:hAnsi="標楷體" w:hint="eastAsia"/>
          <w:b/>
          <w:sz w:val="40"/>
          <w:szCs w:val="40"/>
        </w:rPr>
      </w:pPr>
    </w:p>
    <w:p w:rsidR="00BD362D" w:rsidRPr="00352EBC" w:rsidRDefault="00BD362D" w:rsidP="000E648A">
      <w:pPr>
        <w:spacing w:line="600" w:lineRule="exact"/>
        <w:jc w:val="center"/>
        <w:rPr>
          <w:rFonts w:ascii="標楷體" w:eastAsia="標楷體" w:hAnsi="標楷體"/>
          <w:b/>
          <w:sz w:val="40"/>
          <w:szCs w:val="40"/>
        </w:rPr>
      </w:pPr>
    </w:p>
    <w:p w:rsidR="00C5697E" w:rsidRPr="00352EBC" w:rsidRDefault="00C5697E" w:rsidP="000E648A">
      <w:pPr>
        <w:spacing w:line="600" w:lineRule="exact"/>
        <w:jc w:val="center"/>
        <w:rPr>
          <w:rFonts w:ascii="標楷體" w:eastAsia="標楷體" w:hAnsi="標楷體"/>
          <w:b/>
          <w:sz w:val="64"/>
          <w:szCs w:val="64"/>
        </w:rPr>
      </w:pPr>
      <w:r w:rsidRPr="00352EBC">
        <w:rPr>
          <w:rFonts w:ascii="標楷體" w:eastAsia="標楷體" w:hAnsi="標楷體" w:hint="eastAsia"/>
          <w:b/>
          <w:sz w:val="64"/>
          <w:szCs w:val="64"/>
        </w:rPr>
        <w:lastRenderedPageBreak/>
        <w:t>目  錄</w:t>
      </w:r>
    </w:p>
    <w:p w:rsidR="005F6CE6" w:rsidRPr="00352EBC" w:rsidRDefault="005F6CE6" w:rsidP="000E648A">
      <w:pPr>
        <w:spacing w:line="600" w:lineRule="exact"/>
        <w:jc w:val="center"/>
        <w:rPr>
          <w:rFonts w:ascii="標楷體" w:eastAsia="標楷體" w:hAnsi="標楷體"/>
          <w:b/>
          <w:sz w:val="64"/>
          <w:szCs w:val="6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28"/>
        <w:gridCol w:w="3120"/>
        <w:gridCol w:w="4031"/>
      </w:tblGrid>
      <w:tr w:rsidR="00293A7E" w:rsidRPr="00352EBC" w:rsidTr="00B91923">
        <w:trPr>
          <w:jc w:val="center"/>
        </w:trPr>
        <w:tc>
          <w:tcPr>
            <w:tcW w:w="1428"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壹、</w:t>
            </w:r>
          </w:p>
        </w:tc>
        <w:tc>
          <w:tcPr>
            <w:tcW w:w="3120"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依據</w:t>
            </w:r>
          </w:p>
        </w:tc>
        <w:tc>
          <w:tcPr>
            <w:tcW w:w="4031" w:type="dxa"/>
          </w:tcPr>
          <w:p w:rsidR="00293A7E" w:rsidRPr="00352EBC" w:rsidRDefault="005F6CE6" w:rsidP="00B91923">
            <w:pPr>
              <w:spacing w:line="600" w:lineRule="exact"/>
              <w:jc w:val="right"/>
              <w:rPr>
                <w:rFonts w:ascii="標楷體" w:eastAsia="標楷體" w:hAnsi="標楷體"/>
                <w:b/>
                <w:sz w:val="40"/>
                <w:szCs w:val="40"/>
              </w:rPr>
            </w:pPr>
            <w:r w:rsidRPr="00352EBC">
              <w:rPr>
                <w:rFonts w:ascii="標楷體" w:eastAsia="標楷體" w:hAnsi="標楷體"/>
                <w:b/>
                <w:sz w:val="40"/>
                <w:szCs w:val="40"/>
              </w:rPr>
              <w:t>……………………</w:t>
            </w:r>
            <w:r w:rsidR="007C2FA5" w:rsidRPr="00352EBC">
              <w:rPr>
                <w:rFonts w:ascii="標楷體" w:eastAsia="標楷體" w:hAnsi="標楷體" w:hint="eastAsia"/>
                <w:b/>
                <w:sz w:val="40"/>
                <w:szCs w:val="40"/>
              </w:rPr>
              <w:t>02</w:t>
            </w:r>
          </w:p>
        </w:tc>
      </w:tr>
      <w:tr w:rsidR="00293A7E" w:rsidRPr="00352EBC" w:rsidTr="00B91923">
        <w:trPr>
          <w:jc w:val="center"/>
        </w:trPr>
        <w:tc>
          <w:tcPr>
            <w:tcW w:w="1428"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貳、</w:t>
            </w:r>
          </w:p>
        </w:tc>
        <w:tc>
          <w:tcPr>
            <w:tcW w:w="3120"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計畫緣由及目的</w:t>
            </w:r>
          </w:p>
        </w:tc>
        <w:tc>
          <w:tcPr>
            <w:tcW w:w="4031" w:type="dxa"/>
          </w:tcPr>
          <w:p w:rsidR="00293A7E" w:rsidRPr="00352EBC" w:rsidRDefault="005F6CE6" w:rsidP="00B91923">
            <w:pPr>
              <w:spacing w:line="600" w:lineRule="exact"/>
              <w:jc w:val="right"/>
              <w:rPr>
                <w:rFonts w:ascii="標楷體" w:eastAsia="標楷體" w:hAnsi="標楷體"/>
                <w:b/>
                <w:sz w:val="40"/>
                <w:szCs w:val="40"/>
              </w:rPr>
            </w:pPr>
            <w:r w:rsidRPr="00352EBC">
              <w:rPr>
                <w:rFonts w:ascii="標楷體" w:eastAsia="標楷體" w:hAnsi="標楷體"/>
                <w:b/>
                <w:sz w:val="40"/>
                <w:szCs w:val="40"/>
              </w:rPr>
              <w:t>……………………</w:t>
            </w:r>
            <w:r w:rsidR="007C2FA5" w:rsidRPr="00352EBC">
              <w:rPr>
                <w:rFonts w:ascii="標楷體" w:eastAsia="標楷體" w:hAnsi="標楷體" w:hint="eastAsia"/>
                <w:b/>
                <w:sz w:val="40"/>
                <w:szCs w:val="40"/>
              </w:rPr>
              <w:t>02</w:t>
            </w:r>
          </w:p>
        </w:tc>
      </w:tr>
      <w:tr w:rsidR="00293A7E" w:rsidRPr="00352EBC" w:rsidTr="00B91923">
        <w:trPr>
          <w:jc w:val="center"/>
        </w:trPr>
        <w:tc>
          <w:tcPr>
            <w:tcW w:w="1428"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參、</w:t>
            </w:r>
          </w:p>
        </w:tc>
        <w:tc>
          <w:tcPr>
            <w:tcW w:w="3120"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災害防救工作</w:t>
            </w:r>
          </w:p>
        </w:tc>
        <w:tc>
          <w:tcPr>
            <w:tcW w:w="4031" w:type="dxa"/>
          </w:tcPr>
          <w:p w:rsidR="00293A7E" w:rsidRPr="00352EBC" w:rsidRDefault="005F6CE6" w:rsidP="00B91923">
            <w:pPr>
              <w:spacing w:line="600" w:lineRule="exact"/>
              <w:jc w:val="right"/>
              <w:rPr>
                <w:rFonts w:ascii="標楷體" w:eastAsia="標楷體" w:hAnsi="標楷體"/>
                <w:b/>
                <w:sz w:val="40"/>
                <w:szCs w:val="40"/>
              </w:rPr>
            </w:pPr>
            <w:r w:rsidRPr="00352EBC">
              <w:rPr>
                <w:rFonts w:ascii="標楷體" w:eastAsia="標楷體" w:hAnsi="標楷體"/>
                <w:b/>
                <w:sz w:val="40"/>
                <w:szCs w:val="40"/>
              </w:rPr>
              <w:t>……………………</w:t>
            </w:r>
            <w:r w:rsidR="007C2FA5" w:rsidRPr="00352EBC">
              <w:rPr>
                <w:rFonts w:ascii="標楷體" w:eastAsia="標楷體" w:hAnsi="標楷體" w:hint="eastAsia"/>
                <w:b/>
                <w:sz w:val="40"/>
                <w:szCs w:val="40"/>
              </w:rPr>
              <w:t>02</w:t>
            </w:r>
          </w:p>
        </w:tc>
      </w:tr>
      <w:tr w:rsidR="00293A7E" w:rsidRPr="00352EBC" w:rsidTr="00B91923">
        <w:trPr>
          <w:jc w:val="center"/>
        </w:trPr>
        <w:tc>
          <w:tcPr>
            <w:tcW w:w="1428" w:type="dxa"/>
          </w:tcPr>
          <w:p w:rsidR="00293A7E" w:rsidRPr="00352EBC" w:rsidRDefault="00293A7E" w:rsidP="00B91923">
            <w:pPr>
              <w:spacing w:line="600" w:lineRule="exact"/>
              <w:jc w:val="right"/>
              <w:rPr>
                <w:rFonts w:ascii="標楷體" w:eastAsia="標楷體" w:hAnsi="標楷體"/>
                <w:b/>
                <w:sz w:val="40"/>
                <w:szCs w:val="40"/>
              </w:rPr>
            </w:pPr>
            <w:r w:rsidRPr="00352EBC">
              <w:rPr>
                <w:rFonts w:ascii="標楷體" w:eastAsia="標楷體" w:hAnsi="標楷體" w:hint="eastAsia"/>
                <w:b/>
                <w:sz w:val="40"/>
                <w:szCs w:val="40"/>
              </w:rPr>
              <w:t>一、</w:t>
            </w:r>
          </w:p>
        </w:tc>
        <w:tc>
          <w:tcPr>
            <w:tcW w:w="3120"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平時防災</w:t>
            </w:r>
          </w:p>
        </w:tc>
        <w:tc>
          <w:tcPr>
            <w:tcW w:w="4031" w:type="dxa"/>
          </w:tcPr>
          <w:p w:rsidR="00293A7E" w:rsidRPr="00352EBC" w:rsidRDefault="005F6CE6" w:rsidP="00B91923">
            <w:pPr>
              <w:spacing w:line="600" w:lineRule="exact"/>
              <w:jc w:val="right"/>
              <w:rPr>
                <w:rFonts w:ascii="標楷體" w:eastAsia="標楷體" w:hAnsi="標楷體"/>
                <w:b/>
                <w:sz w:val="40"/>
                <w:szCs w:val="40"/>
              </w:rPr>
            </w:pPr>
            <w:r w:rsidRPr="00352EBC">
              <w:rPr>
                <w:rFonts w:ascii="標楷體" w:eastAsia="標楷體" w:hAnsi="標楷體"/>
                <w:b/>
                <w:sz w:val="40"/>
                <w:szCs w:val="40"/>
              </w:rPr>
              <w:t>……………………</w:t>
            </w:r>
            <w:r w:rsidR="007C2FA5" w:rsidRPr="00352EBC">
              <w:rPr>
                <w:rFonts w:ascii="標楷體" w:eastAsia="標楷體" w:hAnsi="標楷體" w:hint="eastAsia"/>
                <w:b/>
                <w:sz w:val="40"/>
                <w:szCs w:val="40"/>
              </w:rPr>
              <w:t>02</w:t>
            </w:r>
          </w:p>
        </w:tc>
      </w:tr>
      <w:tr w:rsidR="00293A7E" w:rsidRPr="00352EBC" w:rsidTr="00B91923">
        <w:trPr>
          <w:jc w:val="center"/>
        </w:trPr>
        <w:tc>
          <w:tcPr>
            <w:tcW w:w="1428" w:type="dxa"/>
          </w:tcPr>
          <w:p w:rsidR="00293A7E" w:rsidRPr="00352EBC" w:rsidRDefault="00293A7E" w:rsidP="00B91923">
            <w:pPr>
              <w:spacing w:line="600" w:lineRule="exact"/>
              <w:jc w:val="right"/>
              <w:rPr>
                <w:rFonts w:ascii="標楷體" w:eastAsia="標楷體" w:hAnsi="標楷體"/>
                <w:b/>
                <w:sz w:val="40"/>
                <w:szCs w:val="40"/>
              </w:rPr>
            </w:pPr>
            <w:r w:rsidRPr="00352EBC">
              <w:rPr>
                <w:rFonts w:ascii="標楷體" w:eastAsia="標楷體" w:hAnsi="標楷體" w:hint="eastAsia"/>
                <w:b/>
                <w:sz w:val="40"/>
                <w:szCs w:val="40"/>
              </w:rPr>
              <w:t>二、</w:t>
            </w:r>
          </w:p>
        </w:tc>
        <w:tc>
          <w:tcPr>
            <w:tcW w:w="3120"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災前整備</w:t>
            </w:r>
          </w:p>
        </w:tc>
        <w:tc>
          <w:tcPr>
            <w:tcW w:w="4031" w:type="dxa"/>
          </w:tcPr>
          <w:p w:rsidR="00293A7E" w:rsidRPr="00352EBC" w:rsidRDefault="005F6CE6" w:rsidP="00B91923">
            <w:pPr>
              <w:spacing w:line="600" w:lineRule="exact"/>
              <w:jc w:val="right"/>
              <w:rPr>
                <w:rFonts w:ascii="標楷體" w:eastAsia="標楷體" w:hAnsi="標楷體"/>
                <w:b/>
                <w:sz w:val="40"/>
                <w:szCs w:val="40"/>
              </w:rPr>
            </w:pPr>
            <w:r w:rsidRPr="00352EBC">
              <w:rPr>
                <w:rFonts w:ascii="標楷體" w:eastAsia="標楷體" w:hAnsi="標楷體"/>
                <w:b/>
                <w:sz w:val="40"/>
                <w:szCs w:val="40"/>
              </w:rPr>
              <w:t>……………………</w:t>
            </w:r>
            <w:r w:rsidR="007C2FA5" w:rsidRPr="00352EBC">
              <w:rPr>
                <w:rFonts w:ascii="標楷體" w:eastAsia="標楷體" w:hAnsi="標楷體" w:hint="eastAsia"/>
                <w:b/>
                <w:sz w:val="40"/>
                <w:szCs w:val="40"/>
              </w:rPr>
              <w:t>07</w:t>
            </w:r>
          </w:p>
        </w:tc>
      </w:tr>
      <w:tr w:rsidR="00293A7E" w:rsidRPr="00352EBC" w:rsidTr="00B91923">
        <w:trPr>
          <w:jc w:val="center"/>
        </w:trPr>
        <w:tc>
          <w:tcPr>
            <w:tcW w:w="1428" w:type="dxa"/>
          </w:tcPr>
          <w:p w:rsidR="00293A7E" w:rsidRPr="00352EBC" w:rsidRDefault="00293A7E" w:rsidP="00B91923">
            <w:pPr>
              <w:spacing w:line="600" w:lineRule="exact"/>
              <w:jc w:val="right"/>
              <w:rPr>
                <w:rFonts w:ascii="標楷體" w:eastAsia="標楷體" w:hAnsi="標楷體"/>
                <w:b/>
                <w:sz w:val="40"/>
                <w:szCs w:val="40"/>
              </w:rPr>
            </w:pPr>
            <w:r w:rsidRPr="00352EBC">
              <w:rPr>
                <w:rFonts w:ascii="標楷體" w:eastAsia="標楷體" w:hAnsi="標楷體" w:hint="eastAsia"/>
                <w:b/>
                <w:sz w:val="40"/>
                <w:szCs w:val="40"/>
              </w:rPr>
              <w:t>三、</w:t>
            </w:r>
          </w:p>
        </w:tc>
        <w:tc>
          <w:tcPr>
            <w:tcW w:w="3120"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災中緊急應變</w:t>
            </w:r>
          </w:p>
        </w:tc>
        <w:tc>
          <w:tcPr>
            <w:tcW w:w="4031" w:type="dxa"/>
          </w:tcPr>
          <w:p w:rsidR="00293A7E" w:rsidRPr="00352EBC" w:rsidRDefault="005F6CE6" w:rsidP="00B91923">
            <w:pPr>
              <w:spacing w:line="600" w:lineRule="exact"/>
              <w:jc w:val="right"/>
              <w:rPr>
                <w:rFonts w:ascii="標楷體" w:eastAsia="標楷體" w:hAnsi="標楷體"/>
                <w:b/>
                <w:sz w:val="40"/>
                <w:szCs w:val="40"/>
              </w:rPr>
            </w:pPr>
            <w:r w:rsidRPr="00352EBC">
              <w:rPr>
                <w:rFonts w:ascii="標楷體" w:eastAsia="標楷體" w:hAnsi="標楷體"/>
                <w:b/>
                <w:sz w:val="40"/>
                <w:szCs w:val="40"/>
              </w:rPr>
              <w:t>……………………</w:t>
            </w:r>
            <w:r w:rsidR="007C2FA5" w:rsidRPr="00352EBC">
              <w:rPr>
                <w:rFonts w:ascii="標楷體" w:eastAsia="標楷體" w:hAnsi="標楷體" w:hint="eastAsia"/>
                <w:b/>
                <w:sz w:val="40"/>
                <w:szCs w:val="40"/>
              </w:rPr>
              <w:t>1</w:t>
            </w:r>
            <w:r w:rsidR="008502DB" w:rsidRPr="00352EBC">
              <w:rPr>
                <w:rFonts w:ascii="標楷體" w:eastAsia="標楷體" w:hAnsi="標楷體" w:hint="eastAsia"/>
                <w:b/>
                <w:sz w:val="40"/>
                <w:szCs w:val="40"/>
              </w:rPr>
              <w:t>1</w:t>
            </w:r>
          </w:p>
        </w:tc>
      </w:tr>
      <w:tr w:rsidR="00293A7E" w:rsidRPr="00352EBC" w:rsidTr="00B91923">
        <w:trPr>
          <w:jc w:val="center"/>
        </w:trPr>
        <w:tc>
          <w:tcPr>
            <w:tcW w:w="1428" w:type="dxa"/>
          </w:tcPr>
          <w:p w:rsidR="00293A7E" w:rsidRPr="00352EBC" w:rsidRDefault="00293A7E" w:rsidP="00B91923">
            <w:pPr>
              <w:spacing w:line="600" w:lineRule="exact"/>
              <w:jc w:val="right"/>
              <w:rPr>
                <w:rFonts w:ascii="標楷體" w:eastAsia="標楷體" w:hAnsi="標楷體"/>
                <w:b/>
                <w:sz w:val="40"/>
                <w:szCs w:val="40"/>
              </w:rPr>
            </w:pPr>
            <w:r w:rsidRPr="00352EBC">
              <w:rPr>
                <w:rFonts w:ascii="標楷體" w:eastAsia="標楷體" w:hAnsi="標楷體" w:hint="eastAsia"/>
                <w:b/>
                <w:sz w:val="40"/>
                <w:szCs w:val="40"/>
              </w:rPr>
              <w:t>四、</w:t>
            </w:r>
          </w:p>
        </w:tc>
        <w:tc>
          <w:tcPr>
            <w:tcW w:w="3120"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災後復健</w:t>
            </w:r>
          </w:p>
        </w:tc>
        <w:tc>
          <w:tcPr>
            <w:tcW w:w="4031" w:type="dxa"/>
          </w:tcPr>
          <w:p w:rsidR="00293A7E" w:rsidRPr="00352EBC" w:rsidRDefault="005F6CE6" w:rsidP="00B91923">
            <w:pPr>
              <w:spacing w:line="600" w:lineRule="exact"/>
              <w:jc w:val="right"/>
              <w:rPr>
                <w:rFonts w:ascii="標楷體" w:eastAsia="標楷體" w:hAnsi="標楷體"/>
                <w:b/>
                <w:sz w:val="40"/>
                <w:szCs w:val="40"/>
              </w:rPr>
            </w:pPr>
            <w:r w:rsidRPr="00352EBC">
              <w:rPr>
                <w:rFonts w:ascii="標楷體" w:eastAsia="標楷體" w:hAnsi="標楷體"/>
                <w:b/>
                <w:sz w:val="40"/>
                <w:szCs w:val="40"/>
              </w:rPr>
              <w:t>……………………</w:t>
            </w:r>
            <w:r w:rsidR="007C2FA5" w:rsidRPr="00352EBC">
              <w:rPr>
                <w:rFonts w:ascii="標楷體" w:eastAsia="標楷體" w:hAnsi="標楷體" w:hint="eastAsia"/>
                <w:b/>
                <w:sz w:val="40"/>
                <w:szCs w:val="40"/>
              </w:rPr>
              <w:t>1</w:t>
            </w:r>
            <w:r w:rsidR="00EA4F23" w:rsidRPr="00352EBC">
              <w:rPr>
                <w:rFonts w:ascii="標楷體" w:eastAsia="標楷體" w:hAnsi="標楷體" w:hint="eastAsia"/>
                <w:b/>
                <w:sz w:val="40"/>
                <w:szCs w:val="40"/>
              </w:rPr>
              <w:t>5</w:t>
            </w:r>
          </w:p>
        </w:tc>
      </w:tr>
      <w:tr w:rsidR="00293A7E" w:rsidRPr="00352EBC" w:rsidTr="00B91923">
        <w:trPr>
          <w:jc w:val="center"/>
        </w:trPr>
        <w:tc>
          <w:tcPr>
            <w:tcW w:w="1428"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肆、</w:t>
            </w:r>
          </w:p>
        </w:tc>
        <w:tc>
          <w:tcPr>
            <w:tcW w:w="3120" w:type="dxa"/>
          </w:tcPr>
          <w:p w:rsidR="00293A7E" w:rsidRPr="00352EBC" w:rsidRDefault="00293A7E"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管制與考核</w:t>
            </w:r>
          </w:p>
        </w:tc>
        <w:tc>
          <w:tcPr>
            <w:tcW w:w="4031" w:type="dxa"/>
          </w:tcPr>
          <w:p w:rsidR="00293A7E" w:rsidRPr="00352EBC" w:rsidRDefault="005F6CE6" w:rsidP="00B91923">
            <w:pPr>
              <w:spacing w:line="600" w:lineRule="exact"/>
              <w:jc w:val="right"/>
              <w:rPr>
                <w:rFonts w:ascii="標楷體" w:eastAsia="標楷體" w:hAnsi="標楷體"/>
                <w:b/>
                <w:sz w:val="40"/>
                <w:szCs w:val="40"/>
              </w:rPr>
            </w:pPr>
            <w:r w:rsidRPr="00352EBC">
              <w:rPr>
                <w:rFonts w:ascii="標楷體" w:eastAsia="標楷體" w:hAnsi="標楷體"/>
                <w:b/>
                <w:sz w:val="40"/>
                <w:szCs w:val="40"/>
              </w:rPr>
              <w:t>……………………</w:t>
            </w:r>
            <w:r w:rsidR="007C2FA5" w:rsidRPr="00352EBC">
              <w:rPr>
                <w:rFonts w:ascii="標楷體" w:eastAsia="標楷體" w:hAnsi="標楷體" w:hint="eastAsia"/>
                <w:b/>
                <w:sz w:val="40"/>
                <w:szCs w:val="40"/>
              </w:rPr>
              <w:t>1</w:t>
            </w:r>
            <w:r w:rsidR="003D1E3A" w:rsidRPr="00352EBC">
              <w:rPr>
                <w:rFonts w:ascii="標楷體" w:eastAsia="標楷體" w:hAnsi="標楷體" w:hint="eastAsia"/>
                <w:b/>
                <w:sz w:val="40"/>
                <w:szCs w:val="40"/>
              </w:rPr>
              <w:t>6</w:t>
            </w:r>
          </w:p>
        </w:tc>
      </w:tr>
      <w:tr w:rsidR="006D347A" w:rsidRPr="00352EBC" w:rsidTr="00B91923">
        <w:trPr>
          <w:jc w:val="center"/>
        </w:trPr>
        <w:tc>
          <w:tcPr>
            <w:tcW w:w="1428" w:type="dxa"/>
          </w:tcPr>
          <w:p w:rsidR="006D347A" w:rsidRPr="00352EBC" w:rsidRDefault="006D347A"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伍、</w:t>
            </w:r>
          </w:p>
        </w:tc>
        <w:tc>
          <w:tcPr>
            <w:tcW w:w="3120" w:type="dxa"/>
          </w:tcPr>
          <w:p w:rsidR="006D347A" w:rsidRPr="00352EBC" w:rsidRDefault="006D347A" w:rsidP="00B91923">
            <w:pPr>
              <w:spacing w:line="600" w:lineRule="exact"/>
              <w:rPr>
                <w:rFonts w:ascii="標楷體" w:eastAsia="標楷體" w:hAnsi="標楷體"/>
                <w:b/>
                <w:sz w:val="40"/>
                <w:szCs w:val="40"/>
              </w:rPr>
            </w:pPr>
            <w:r w:rsidRPr="00352EBC">
              <w:rPr>
                <w:rFonts w:ascii="標楷體" w:eastAsia="標楷體" w:hAnsi="標楷體" w:hint="eastAsia"/>
                <w:b/>
                <w:sz w:val="40"/>
                <w:szCs w:val="40"/>
              </w:rPr>
              <w:t>其他事項</w:t>
            </w:r>
          </w:p>
        </w:tc>
        <w:tc>
          <w:tcPr>
            <w:tcW w:w="4031" w:type="dxa"/>
          </w:tcPr>
          <w:p w:rsidR="006D347A" w:rsidRPr="00352EBC" w:rsidRDefault="006D347A" w:rsidP="00B91923">
            <w:pPr>
              <w:spacing w:line="600" w:lineRule="exact"/>
              <w:jc w:val="right"/>
              <w:rPr>
                <w:rFonts w:ascii="標楷體" w:eastAsia="標楷體" w:hAnsi="標楷體"/>
                <w:b/>
                <w:sz w:val="40"/>
                <w:szCs w:val="40"/>
              </w:rPr>
            </w:pPr>
            <w:r w:rsidRPr="00352EBC">
              <w:rPr>
                <w:rFonts w:ascii="標楷體" w:eastAsia="標楷體" w:hAnsi="標楷體"/>
                <w:b/>
                <w:sz w:val="40"/>
                <w:szCs w:val="40"/>
              </w:rPr>
              <w:t>……………………</w:t>
            </w:r>
            <w:r w:rsidR="007C2FA5" w:rsidRPr="00352EBC">
              <w:rPr>
                <w:rFonts w:ascii="標楷體" w:eastAsia="標楷體" w:hAnsi="標楷體" w:hint="eastAsia"/>
                <w:b/>
                <w:sz w:val="40"/>
                <w:szCs w:val="40"/>
              </w:rPr>
              <w:t>1</w:t>
            </w:r>
            <w:r w:rsidR="003D1E3A" w:rsidRPr="00352EBC">
              <w:rPr>
                <w:rFonts w:ascii="標楷體" w:eastAsia="標楷體" w:hAnsi="標楷體" w:hint="eastAsia"/>
                <w:b/>
                <w:sz w:val="40"/>
                <w:szCs w:val="40"/>
              </w:rPr>
              <w:t>6</w:t>
            </w:r>
          </w:p>
        </w:tc>
      </w:tr>
    </w:tbl>
    <w:p w:rsidR="00C5697E" w:rsidRPr="00352EBC" w:rsidRDefault="00C5697E" w:rsidP="000E648A">
      <w:pPr>
        <w:spacing w:line="600" w:lineRule="exact"/>
        <w:jc w:val="center"/>
        <w:rPr>
          <w:rFonts w:ascii="標楷體" w:eastAsia="標楷體" w:hAnsi="標楷體"/>
          <w:b/>
          <w:sz w:val="40"/>
          <w:szCs w:val="40"/>
        </w:rPr>
      </w:pPr>
    </w:p>
    <w:p w:rsidR="00E33EE9" w:rsidRPr="00352EBC" w:rsidRDefault="00E33EE9" w:rsidP="0030122A">
      <w:pPr>
        <w:spacing w:line="600" w:lineRule="exact"/>
        <w:ind w:rightChars="151" w:right="362" w:firstLineChars="200" w:firstLine="801"/>
        <w:rPr>
          <w:rFonts w:ascii="標楷體" w:eastAsia="標楷體" w:hAnsi="標楷體"/>
          <w:b/>
          <w:sz w:val="40"/>
          <w:szCs w:val="40"/>
        </w:rPr>
      </w:pPr>
    </w:p>
    <w:p w:rsidR="00C5697E" w:rsidRPr="00352EBC" w:rsidRDefault="00C5697E" w:rsidP="00461256">
      <w:pPr>
        <w:spacing w:line="600" w:lineRule="exact"/>
        <w:rPr>
          <w:rFonts w:ascii="標楷體" w:eastAsia="標楷體" w:hAnsi="標楷體"/>
          <w:b/>
          <w:sz w:val="40"/>
          <w:szCs w:val="40"/>
        </w:rPr>
      </w:pPr>
      <w:r w:rsidRPr="00352EBC">
        <w:rPr>
          <w:rFonts w:ascii="標楷體" w:eastAsia="標楷體" w:hAnsi="標楷體"/>
          <w:b/>
          <w:sz w:val="40"/>
          <w:szCs w:val="40"/>
        </w:rPr>
        <w:br w:type="page"/>
      </w:r>
    </w:p>
    <w:p w:rsidR="00DE6321" w:rsidRPr="00352EBC" w:rsidRDefault="00DE6321" w:rsidP="00DE6321">
      <w:pPr>
        <w:numPr>
          <w:ilvl w:val="0"/>
          <w:numId w:val="1"/>
        </w:numPr>
        <w:spacing w:before="240" w:line="400" w:lineRule="exact"/>
        <w:rPr>
          <w:rFonts w:ascii="標楷體" w:eastAsia="標楷體" w:hAnsi="標楷體"/>
          <w:b/>
          <w:sz w:val="40"/>
          <w:szCs w:val="40"/>
        </w:rPr>
      </w:pPr>
      <w:r w:rsidRPr="00352EBC">
        <w:rPr>
          <w:rFonts w:ascii="標楷體" w:eastAsia="標楷體" w:hAnsi="標楷體" w:hint="eastAsia"/>
          <w:b/>
          <w:sz w:val="40"/>
          <w:szCs w:val="40"/>
        </w:rPr>
        <w:lastRenderedPageBreak/>
        <w:t>依 據</w:t>
      </w:r>
    </w:p>
    <w:p w:rsidR="00DE6321" w:rsidRPr="00352EBC" w:rsidRDefault="00DE6321" w:rsidP="00D16A5C">
      <w:pPr>
        <w:spacing w:before="240" w:line="400" w:lineRule="exact"/>
        <w:ind w:leftChars="267" w:left="641" w:firstLineChars="200" w:firstLine="640"/>
        <w:rPr>
          <w:rFonts w:ascii="標楷體" w:eastAsia="標楷體" w:hAnsi="標楷體"/>
          <w:sz w:val="32"/>
          <w:szCs w:val="32"/>
        </w:rPr>
      </w:pPr>
      <w:r w:rsidRPr="00352EBC">
        <w:rPr>
          <w:rFonts w:ascii="標楷體" w:eastAsia="標楷體" w:hAnsi="標楷體" w:hint="eastAsia"/>
          <w:sz w:val="32"/>
          <w:szCs w:val="32"/>
        </w:rPr>
        <w:t>依據「災害防救法」</w:t>
      </w:r>
      <w:r w:rsidR="00E20FAC" w:rsidRPr="00352EBC">
        <w:rPr>
          <w:rFonts w:ascii="標楷體" w:eastAsia="標楷體" w:hAnsi="標楷體" w:hint="eastAsia"/>
          <w:sz w:val="32"/>
          <w:szCs w:val="32"/>
        </w:rPr>
        <w:t>、「臺北市災害防救規則」</w:t>
      </w:r>
      <w:r w:rsidRPr="00352EBC">
        <w:rPr>
          <w:rFonts w:ascii="標楷體" w:eastAsia="標楷體" w:hAnsi="標楷體" w:hint="eastAsia"/>
          <w:sz w:val="32"/>
          <w:szCs w:val="32"/>
        </w:rPr>
        <w:t>、「臺北市地區災害防救業務計畫」</w:t>
      </w:r>
      <w:r w:rsidR="0021346F" w:rsidRPr="00352EBC">
        <w:rPr>
          <w:rFonts w:ascii="標楷體" w:eastAsia="標楷體" w:hAnsi="標楷體" w:hint="eastAsia"/>
          <w:sz w:val="32"/>
          <w:szCs w:val="32"/>
        </w:rPr>
        <w:t>、「臺北市政府工務局暨所屬各處災害防救作業執行計畫」</w:t>
      </w:r>
      <w:r w:rsidRPr="00352EBC">
        <w:rPr>
          <w:rFonts w:ascii="標楷體" w:eastAsia="標楷體" w:hAnsi="標楷體" w:hint="eastAsia"/>
          <w:sz w:val="32"/>
          <w:szCs w:val="32"/>
        </w:rPr>
        <w:t>等相關規定辦理。</w:t>
      </w:r>
    </w:p>
    <w:p w:rsidR="00DE6321" w:rsidRPr="00352EBC" w:rsidRDefault="00DE6321" w:rsidP="00DE6321">
      <w:pPr>
        <w:numPr>
          <w:ilvl w:val="0"/>
          <w:numId w:val="1"/>
        </w:numPr>
        <w:spacing w:before="240" w:line="400" w:lineRule="exact"/>
        <w:rPr>
          <w:rFonts w:ascii="標楷體" w:eastAsia="標楷體" w:hAnsi="標楷體"/>
          <w:b/>
          <w:sz w:val="40"/>
          <w:szCs w:val="40"/>
        </w:rPr>
      </w:pPr>
      <w:r w:rsidRPr="00352EBC">
        <w:rPr>
          <w:rFonts w:ascii="標楷體" w:eastAsia="標楷體" w:hAnsi="標楷體" w:hint="eastAsia"/>
          <w:b/>
          <w:sz w:val="40"/>
          <w:szCs w:val="40"/>
        </w:rPr>
        <w:t>計畫緣由</w:t>
      </w:r>
      <w:r w:rsidR="00782D64" w:rsidRPr="00352EBC">
        <w:rPr>
          <w:rFonts w:ascii="標楷體" w:eastAsia="標楷體" w:hAnsi="標楷體" w:hint="eastAsia"/>
          <w:b/>
          <w:sz w:val="40"/>
          <w:szCs w:val="40"/>
        </w:rPr>
        <w:t>及目的</w:t>
      </w:r>
    </w:p>
    <w:p w:rsidR="00DE6321" w:rsidRPr="00352EBC" w:rsidRDefault="00684ADC" w:rsidP="00D16A5C">
      <w:pPr>
        <w:spacing w:beforeLines="50" w:before="180" w:line="400" w:lineRule="exact"/>
        <w:ind w:leftChars="246" w:left="590" w:firstLineChars="200" w:firstLine="640"/>
        <w:jc w:val="both"/>
        <w:rPr>
          <w:rFonts w:ascii="標楷體" w:eastAsia="標楷體" w:hAnsi="標楷體"/>
          <w:sz w:val="32"/>
          <w:szCs w:val="32"/>
        </w:rPr>
      </w:pPr>
      <w:r w:rsidRPr="00352EBC">
        <w:rPr>
          <w:rFonts w:ascii="標楷體" w:eastAsia="標楷體" w:hAnsi="標楷體" w:hint="eastAsia"/>
          <w:sz w:val="32"/>
          <w:szCs w:val="32"/>
        </w:rPr>
        <w:t>為因應</w:t>
      </w:r>
      <w:r w:rsidR="00DE6321" w:rsidRPr="00352EBC">
        <w:rPr>
          <w:rFonts w:ascii="標楷體" w:eastAsia="標楷體" w:hAnsi="標楷體" w:hint="eastAsia"/>
          <w:sz w:val="32"/>
          <w:szCs w:val="32"/>
        </w:rPr>
        <w:t>颱風</w:t>
      </w:r>
      <w:r w:rsidR="00BF7351" w:rsidRPr="00352EBC">
        <w:rPr>
          <w:rFonts w:ascii="標楷體" w:eastAsia="標楷體" w:hAnsi="標楷體" w:hint="eastAsia"/>
          <w:sz w:val="32"/>
          <w:szCs w:val="32"/>
        </w:rPr>
        <w:t>豪雨</w:t>
      </w:r>
      <w:r w:rsidR="00E20FAC" w:rsidRPr="00352EBC">
        <w:rPr>
          <w:rFonts w:ascii="標楷體" w:eastAsia="標楷體" w:hAnsi="標楷體" w:hint="eastAsia"/>
          <w:sz w:val="32"/>
          <w:szCs w:val="32"/>
        </w:rPr>
        <w:t>期間可能</w:t>
      </w:r>
      <w:r w:rsidR="00DE6321" w:rsidRPr="00352EBC">
        <w:rPr>
          <w:rFonts w:ascii="標楷體" w:eastAsia="標楷體" w:hAnsi="標楷體" w:hint="eastAsia"/>
          <w:sz w:val="32"/>
          <w:szCs w:val="32"/>
        </w:rPr>
        <w:t>發生之山坡地災害</w:t>
      </w:r>
      <w:r w:rsidR="001B3FB5" w:rsidRPr="00352EBC">
        <w:rPr>
          <w:rFonts w:ascii="標楷體" w:eastAsia="標楷體" w:hAnsi="標楷體" w:hint="eastAsia"/>
          <w:sz w:val="32"/>
          <w:szCs w:val="32"/>
        </w:rPr>
        <w:t>，</w:t>
      </w:r>
      <w:r w:rsidR="00DE6321" w:rsidRPr="00352EBC">
        <w:rPr>
          <w:rFonts w:ascii="標楷體" w:eastAsia="標楷體" w:hAnsi="標楷體" w:hint="eastAsia"/>
          <w:sz w:val="32"/>
          <w:szCs w:val="32"/>
        </w:rPr>
        <w:t>預先執行各項防</w:t>
      </w:r>
      <w:r w:rsidR="00E20FAC" w:rsidRPr="00352EBC">
        <w:rPr>
          <w:rFonts w:ascii="標楷體" w:eastAsia="標楷體" w:hAnsi="標楷體" w:hint="eastAsia"/>
          <w:sz w:val="32"/>
          <w:szCs w:val="32"/>
        </w:rPr>
        <w:t>災措施及災害搶救</w:t>
      </w:r>
      <w:r w:rsidR="00DE6321" w:rsidRPr="00352EBC">
        <w:rPr>
          <w:rFonts w:ascii="標楷體" w:eastAsia="標楷體" w:hAnsi="標楷體" w:hint="eastAsia"/>
          <w:sz w:val="32"/>
          <w:szCs w:val="32"/>
        </w:rPr>
        <w:t>準備工作，</w:t>
      </w:r>
      <w:r w:rsidR="00E20FAC" w:rsidRPr="00352EBC">
        <w:rPr>
          <w:rFonts w:ascii="標楷體" w:eastAsia="標楷體" w:hAnsi="標楷體" w:hint="eastAsia"/>
          <w:sz w:val="32"/>
          <w:szCs w:val="32"/>
        </w:rPr>
        <w:t>並針對民眾加強教育宣導，以提升市民災害應變能力，</w:t>
      </w:r>
      <w:r w:rsidR="00DE6321" w:rsidRPr="00352EBC">
        <w:rPr>
          <w:rFonts w:ascii="標楷體" w:eastAsia="標楷體" w:hAnsi="標楷體" w:hint="eastAsia"/>
          <w:sz w:val="32"/>
          <w:szCs w:val="32"/>
        </w:rPr>
        <w:t>期於坡地災害發生</w:t>
      </w:r>
      <w:r w:rsidR="00E20FAC" w:rsidRPr="00352EBC">
        <w:rPr>
          <w:rFonts w:ascii="標楷體" w:eastAsia="標楷體" w:hAnsi="標楷體" w:hint="eastAsia"/>
          <w:sz w:val="32"/>
          <w:szCs w:val="32"/>
        </w:rPr>
        <w:t>後，能迅速執行災害搶修及災後復舊處理</w:t>
      </w:r>
      <w:r w:rsidR="00DE6321" w:rsidRPr="00352EBC">
        <w:rPr>
          <w:rFonts w:ascii="標楷體" w:eastAsia="標楷體" w:hAnsi="標楷體" w:hint="eastAsia"/>
          <w:sz w:val="32"/>
          <w:szCs w:val="32"/>
        </w:rPr>
        <w:t>，減輕災害損失，保障生命財產安全。</w:t>
      </w:r>
    </w:p>
    <w:p w:rsidR="00827C9A" w:rsidRPr="00352EBC" w:rsidRDefault="00782D64" w:rsidP="00DE6321">
      <w:pPr>
        <w:spacing w:beforeLines="50" w:before="180" w:line="400" w:lineRule="exact"/>
        <w:rPr>
          <w:rFonts w:ascii="標楷體" w:eastAsia="標楷體" w:hAnsi="標楷體"/>
          <w:b/>
          <w:bCs/>
          <w:sz w:val="40"/>
          <w:szCs w:val="40"/>
        </w:rPr>
      </w:pPr>
      <w:r w:rsidRPr="00352EBC">
        <w:rPr>
          <w:rFonts w:ascii="標楷體" w:eastAsia="標楷體" w:hAnsi="標楷體" w:hint="eastAsia"/>
          <w:b/>
          <w:bCs/>
          <w:sz w:val="40"/>
          <w:szCs w:val="40"/>
        </w:rPr>
        <w:t>參</w:t>
      </w:r>
      <w:r w:rsidR="00DE6321" w:rsidRPr="00352EBC">
        <w:rPr>
          <w:rFonts w:ascii="標楷體" w:eastAsia="標楷體" w:hAnsi="標楷體" w:hint="eastAsia"/>
          <w:b/>
          <w:bCs/>
          <w:sz w:val="40"/>
          <w:szCs w:val="40"/>
        </w:rPr>
        <w:t>、</w:t>
      </w:r>
      <w:r w:rsidR="00827C9A" w:rsidRPr="00352EBC">
        <w:rPr>
          <w:rFonts w:ascii="標楷體" w:eastAsia="標楷體" w:hAnsi="標楷體" w:hint="eastAsia"/>
          <w:b/>
          <w:bCs/>
          <w:sz w:val="40"/>
          <w:szCs w:val="40"/>
        </w:rPr>
        <w:t>災害防救工作</w:t>
      </w:r>
    </w:p>
    <w:p w:rsidR="008B6F5A" w:rsidRPr="00352EBC" w:rsidRDefault="00587324" w:rsidP="00D16A5C">
      <w:pPr>
        <w:spacing w:beforeLines="50" w:before="180" w:line="400" w:lineRule="exact"/>
        <w:ind w:leftChars="267" w:left="641" w:firstLineChars="200" w:firstLine="640"/>
        <w:jc w:val="both"/>
        <w:rPr>
          <w:rFonts w:ascii="標楷體" w:eastAsia="標楷體" w:hAnsi="標楷體"/>
          <w:b/>
          <w:bCs/>
          <w:sz w:val="32"/>
          <w:szCs w:val="32"/>
        </w:rPr>
      </w:pPr>
      <w:r w:rsidRPr="00352EBC">
        <w:rPr>
          <w:rFonts w:ascii="標楷體" w:eastAsia="標楷體" w:hAnsi="標楷體" w:hint="eastAsia"/>
          <w:bCs/>
          <w:sz w:val="32"/>
          <w:szCs w:val="32"/>
        </w:rPr>
        <w:t>為落實山坡地災害防救工作，</w:t>
      </w:r>
      <w:r w:rsidR="00C21280" w:rsidRPr="00352EBC">
        <w:rPr>
          <w:rFonts w:ascii="標楷體" w:eastAsia="標楷體" w:hAnsi="標楷體" w:hint="eastAsia"/>
          <w:sz w:val="32"/>
          <w:szCs w:val="32"/>
        </w:rPr>
        <w:t>減少本市山坡地災害發生，</w:t>
      </w:r>
      <w:r w:rsidRPr="00352EBC">
        <w:rPr>
          <w:rFonts w:ascii="標楷體" w:eastAsia="標楷體" w:hAnsi="標楷體" w:hint="eastAsia"/>
          <w:bCs/>
          <w:sz w:val="32"/>
          <w:szCs w:val="32"/>
        </w:rPr>
        <w:t>針對</w:t>
      </w:r>
      <w:r w:rsidRPr="00352EBC">
        <w:rPr>
          <w:rFonts w:ascii="標楷體" w:eastAsia="標楷體" w:hAnsi="標楷體" w:hint="eastAsia"/>
          <w:b/>
          <w:bCs/>
          <w:sz w:val="32"/>
          <w:szCs w:val="32"/>
        </w:rPr>
        <w:t>「</w:t>
      </w:r>
      <w:r w:rsidR="00C21280" w:rsidRPr="00352EBC">
        <w:rPr>
          <w:rFonts w:ascii="標楷體" w:eastAsia="標楷體" w:hAnsi="標楷體" w:hint="eastAsia"/>
          <w:b/>
          <w:bCs/>
          <w:sz w:val="32"/>
          <w:szCs w:val="32"/>
        </w:rPr>
        <w:t>平時防災</w:t>
      </w:r>
      <w:r w:rsidRPr="00352EBC">
        <w:rPr>
          <w:rFonts w:ascii="標楷體" w:eastAsia="標楷體" w:hAnsi="標楷體" w:hint="eastAsia"/>
          <w:b/>
          <w:bCs/>
          <w:sz w:val="32"/>
          <w:szCs w:val="32"/>
        </w:rPr>
        <w:t>」</w:t>
      </w:r>
      <w:r w:rsidR="00C21280" w:rsidRPr="00352EBC">
        <w:rPr>
          <w:rFonts w:ascii="標楷體" w:eastAsia="標楷體" w:hAnsi="標楷體" w:hint="eastAsia"/>
          <w:b/>
          <w:bCs/>
          <w:sz w:val="32"/>
          <w:szCs w:val="32"/>
        </w:rPr>
        <w:t>、</w:t>
      </w:r>
      <w:r w:rsidR="00684ADC" w:rsidRPr="00352EBC">
        <w:rPr>
          <w:rFonts w:ascii="標楷體" w:eastAsia="標楷體" w:hAnsi="標楷體" w:hint="eastAsia"/>
          <w:b/>
          <w:bCs/>
          <w:sz w:val="32"/>
          <w:szCs w:val="32"/>
        </w:rPr>
        <w:t>「</w:t>
      </w:r>
      <w:r w:rsidR="00C21280" w:rsidRPr="00352EBC">
        <w:rPr>
          <w:rFonts w:ascii="標楷體" w:eastAsia="標楷體" w:hAnsi="標楷體" w:hint="eastAsia"/>
          <w:b/>
          <w:bCs/>
          <w:sz w:val="32"/>
          <w:szCs w:val="32"/>
        </w:rPr>
        <w:t>災前整備</w:t>
      </w:r>
      <w:r w:rsidR="00827C9A" w:rsidRPr="00352EBC">
        <w:rPr>
          <w:rFonts w:ascii="標楷體" w:eastAsia="標楷體" w:hAnsi="標楷體" w:hint="eastAsia"/>
          <w:b/>
          <w:bCs/>
          <w:sz w:val="32"/>
          <w:szCs w:val="32"/>
        </w:rPr>
        <w:t>」</w:t>
      </w:r>
      <w:r w:rsidR="00C21280" w:rsidRPr="00352EBC">
        <w:rPr>
          <w:rFonts w:ascii="標楷體" w:eastAsia="標楷體" w:hAnsi="標楷體" w:hint="eastAsia"/>
          <w:b/>
          <w:bCs/>
          <w:sz w:val="32"/>
          <w:szCs w:val="32"/>
        </w:rPr>
        <w:t>、「災中緊急應變」及「災後復建」</w:t>
      </w:r>
      <w:r w:rsidR="00827C9A" w:rsidRPr="00352EBC">
        <w:rPr>
          <w:rFonts w:ascii="標楷體" w:eastAsia="標楷體" w:hAnsi="標楷體" w:hint="eastAsia"/>
          <w:bCs/>
          <w:sz w:val="32"/>
          <w:szCs w:val="32"/>
        </w:rPr>
        <w:t>等</w:t>
      </w:r>
      <w:r w:rsidR="00C21280" w:rsidRPr="00352EBC">
        <w:rPr>
          <w:rFonts w:ascii="標楷體" w:eastAsia="標楷體" w:hAnsi="標楷體" w:hint="eastAsia"/>
          <w:bCs/>
          <w:sz w:val="32"/>
          <w:szCs w:val="32"/>
        </w:rPr>
        <w:t>4</w:t>
      </w:r>
      <w:r w:rsidR="00827C9A" w:rsidRPr="00352EBC">
        <w:rPr>
          <w:rFonts w:ascii="標楷體" w:eastAsia="標楷體" w:hAnsi="標楷體" w:hint="eastAsia"/>
          <w:bCs/>
          <w:sz w:val="32"/>
          <w:szCs w:val="32"/>
        </w:rPr>
        <w:t>階段</w:t>
      </w:r>
      <w:r w:rsidR="00C21280" w:rsidRPr="00352EBC">
        <w:rPr>
          <w:rFonts w:ascii="標楷體" w:eastAsia="標楷體" w:hAnsi="標楷體" w:hint="eastAsia"/>
          <w:sz w:val="32"/>
          <w:szCs w:val="32"/>
        </w:rPr>
        <w:t>，訂定山坡地災害</w:t>
      </w:r>
      <w:r w:rsidR="00C21280" w:rsidRPr="00352EBC">
        <w:rPr>
          <w:rFonts w:ascii="標楷體" w:eastAsia="標楷體" w:hAnsi="標楷體"/>
          <w:sz w:val="32"/>
          <w:szCs w:val="32"/>
        </w:rPr>
        <w:t>防救</w:t>
      </w:r>
      <w:r w:rsidR="00C21280" w:rsidRPr="00352EBC">
        <w:rPr>
          <w:rFonts w:ascii="標楷體" w:eastAsia="標楷體" w:hAnsi="標楷體" w:hint="eastAsia"/>
          <w:sz w:val="32"/>
          <w:szCs w:val="32"/>
        </w:rPr>
        <w:t>災</w:t>
      </w:r>
      <w:r w:rsidR="00C21280" w:rsidRPr="00352EBC">
        <w:rPr>
          <w:rFonts w:ascii="標楷體" w:eastAsia="標楷體" w:hAnsi="標楷體"/>
          <w:sz w:val="32"/>
          <w:szCs w:val="32"/>
        </w:rPr>
        <w:t>措施，</w:t>
      </w:r>
      <w:r w:rsidR="00980F58" w:rsidRPr="00352EBC">
        <w:rPr>
          <w:rFonts w:ascii="標楷體" w:eastAsia="標楷體" w:hAnsi="標楷體" w:hint="eastAsia"/>
          <w:bCs/>
          <w:sz w:val="32"/>
          <w:szCs w:val="32"/>
        </w:rPr>
        <w:t>及</w:t>
      </w:r>
      <w:r w:rsidR="00827C9A" w:rsidRPr="00352EBC">
        <w:rPr>
          <w:rFonts w:ascii="標楷體" w:eastAsia="標楷體" w:hAnsi="標楷體" w:hint="eastAsia"/>
          <w:bCs/>
          <w:sz w:val="32"/>
          <w:szCs w:val="32"/>
        </w:rPr>
        <w:t>災害防救工作</w:t>
      </w:r>
      <w:r w:rsidRPr="00352EBC">
        <w:rPr>
          <w:rFonts w:ascii="標楷體" w:eastAsia="標楷體" w:hAnsi="標楷體" w:hint="eastAsia"/>
          <w:bCs/>
          <w:sz w:val="32"/>
          <w:szCs w:val="32"/>
        </w:rPr>
        <w:t>執行</w:t>
      </w:r>
      <w:r w:rsidR="00827C9A" w:rsidRPr="00352EBC">
        <w:rPr>
          <w:rFonts w:ascii="標楷體" w:eastAsia="標楷體" w:hAnsi="標楷體" w:hint="eastAsia"/>
          <w:bCs/>
          <w:sz w:val="32"/>
          <w:szCs w:val="32"/>
        </w:rPr>
        <w:t>事項</w:t>
      </w:r>
      <w:r w:rsidR="00827C9A" w:rsidRPr="00352EBC">
        <w:rPr>
          <w:rFonts w:ascii="標楷體" w:eastAsia="標楷體" w:hAnsi="標楷體" w:hint="eastAsia"/>
          <w:sz w:val="32"/>
          <w:szCs w:val="32"/>
        </w:rPr>
        <w:t>，並</w:t>
      </w:r>
      <w:r w:rsidRPr="00352EBC">
        <w:rPr>
          <w:rFonts w:ascii="標楷體" w:eastAsia="標楷體" w:hAnsi="標楷體" w:hint="eastAsia"/>
          <w:sz w:val="32"/>
          <w:szCs w:val="32"/>
        </w:rPr>
        <w:t>據以推動實施，以提高坡地防災應變能力</w:t>
      </w:r>
      <w:r w:rsidR="00827C9A" w:rsidRPr="00352EBC">
        <w:rPr>
          <w:rFonts w:ascii="標楷體" w:eastAsia="標楷體" w:hAnsi="標楷體" w:hint="eastAsia"/>
          <w:sz w:val="32"/>
          <w:szCs w:val="32"/>
        </w:rPr>
        <w:t>，降低</w:t>
      </w:r>
      <w:r w:rsidRPr="00352EBC">
        <w:rPr>
          <w:rFonts w:ascii="標楷體" w:eastAsia="標楷體" w:hAnsi="標楷體" w:hint="eastAsia"/>
          <w:sz w:val="32"/>
          <w:szCs w:val="32"/>
        </w:rPr>
        <w:t>山</w:t>
      </w:r>
      <w:r w:rsidR="00827C9A" w:rsidRPr="00352EBC">
        <w:rPr>
          <w:rFonts w:ascii="標楷體" w:eastAsia="標楷體" w:hAnsi="標楷體" w:hint="eastAsia"/>
          <w:sz w:val="32"/>
          <w:szCs w:val="32"/>
        </w:rPr>
        <w:t>坡地災害發生之風險</w:t>
      </w:r>
      <w:r w:rsidR="00827C9A" w:rsidRPr="00352EBC">
        <w:rPr>
          <w:rFonts w:ascii="標楷體" w:eastAsia="標楷體" w:hAnsi="標楷體"/>
          <w:sz w:val="32"/>
          <w:szCs w:val="32"/>
        </w:rPr>
        <w:t>。</w:t>
      </w:r>
    </w:p>
    <w:p w:rsidR="00827C9A" w:rsidRPr="00352EBC" w:rsidRDefault="0021346F" w:rsidP="0021346F">
      <w:pPr>
        <w:spacing w:beforeLines="50" w:before="180" w:line="400" w:lineRule="exact"/>
        <w:ind w:firstLineChars="225" w:firstLine="721"/>
        <w:rPr>
          <w:rFonts w:ascii="標楷體" w:eastAsia="標楷體" w:hAnsi="標楷體"/>
          <w:b/>
          <w:bCs/>
          <w:sz w:val="32"/>
          <w:szCs w:val="32"/>
        </w:rPr>
      </w:pPr>
      <w:r w:rsidRPr="00352EBC">
        <w:rPr>
          <w:rFonts w:ascii="標楷體" w:eastAsia="標楷體" w:hAnsi="標楷體" w:hint="eastAsia"/>
          <w:b/>
          <w:bCs/>
          <w:sz w:val="32"/>
          <w:szCs w:val="32"/>
        </w:rPr>
        <w:t>一、</w:t>
      </w:r>
      <w:r w:rsidR="003E50F7" w:rsidRPr="00352EBC">
        <w:rPr>
          <w:rFonts w:ascii="標楷體" w:eastAsia="標楷體" w:hAnsi="標楷體" w:hint="eastAsia"/>
          <w:b/>
          <w:bCs/>
          <w:sz w:val="32"/>
          <w:szCs w:val="32"/>
        </w:rPr>
        <w:t>平時防災</w:t>
      </w:r>
    </w:p>
    <w:p w:rsidR="00684ADC" w:rsidRPr="00352EBC" w:rsidRDefault="002D26C5" w:rsidP="009E6F64">
      <w:pPr>
        <w:spacing w:line="440" w:lineRule="exact"/>
        <w:ind w:firstLineChars="225" w:firstLine="721"/>
        <w:rPr>
          <w:rFonts w:ascii="標楷體" w:eastAsia="標楷體" w:hAnsi="標楷體"/>
          <w:b/>
          <w:bCs/>
          <w:sz w:val="32"/>
          <w:szCs w:val="32"/>
        </w:rPr>
      </w:pPr>
      <w:r w:rsidRPr="00352EBC">
        <w:rPr>
          <w:rFonts w:ascii="標楷體" w:eastAsia="標楷體" w:hAnsi="標楷體" w:hint="eastAsia"/>
          <w:b/>
          <w:bCs/>
          <w:sz w:val="32"/>
          <w:szCs w:val="32"/>
        </w:rPr>
        <w:t>（一）</w:t>
      </w:r>
      <w:r w:rsidR="00F20EAD" w:rsidRPr="00352EBC">
        <w:rPr>
          <w:rFonts w:ascii="標楷體" w:eastAsia="標楷體" w:hAnsi="標楷體" w:hint="eastAsia"/>
          <w:b/>
          <w:bCs/>
          <w:sz w:val="32"/>
          <w:szCs w:val="32"/>
        </w:rPr>
        <w:t>山坡地災害應變機制建立</w:t>
      </w:r>
    </w:p>
    <w:p w:rsidR="000C25BB" w:rsidRPr="00352EBC" w:rsidRDefault="000C25BB" w:rsidP="00D16A5C">
      <w:pPr>
        <w:spacing w:line="440" w:lineRule="exact"/>
        <w:ind w:leftChars="700" w:left="1680" w:firstLineChars="200" w:firstLine="640"/>
        <w:jc w:val="both"/>
        <w:rPr>
          <w:rFonts w:ascii="標楷體" w:eastAsia="標楷體" w:hAnsi="標楷體"/>
          <w:bCs/>
          <w:sz w:val="32"/>
          <w:szCs w:val="32"/>
        </w:rPr>
      </w:pPr>
      <w:r w:rsidRPr="00352EBC">
        <w:rPr>
          <w:rFonts w:ascii="標楷體" w:eastAsia="標楷體" w:hAnsi="標楷體" w:hint="eastAsia"/>
          <w:bCs/>
          <w:sz w:val="32"/>
          <w:szCs w:val="32"/>
        </w:rPr>
        <w:t>訂定「臺北市</w:t>
      </w:r>
      <w:r w:rsidR="004E3162" w:rsidRPr="00352EBC">
        <w:rPr>
          <w:rFonts w:ascii="標楷體" w:eastAsia="標楷體" w:hAnsi="標楷體" w:hint="eastAsia"/>
          <w:bCs/>
          <w:sz w:val="32"/>
          <w:szCs w:val="32"/>
        </w:rPr>
        <w:t>政府工務局</w:t>
      </w:r>
      <w:r w:rsidRPr="00352EBC">
        <w:rPr>
          <w:rFonts w:ascii="標楷體" w:eastAsia="標楷體" w:hAnsi="標楷體" w:hint="eastAsia"/>
          <w:bCs/>
          <w:sz w:val="32"/>
          <w:szCs w:val="32"/>
        </w:rPr>
        <w:t>大地工程處山坡地災害緊急應變小組作業要點」及相關應變執行計畫，</w:t>
      </w:r>
      <w:r w:rsidR="0021346F" w:rsidRPr="00352EBC">
        <w:rPr>
          <w:rFonts w:ascii="標楷體" w:eastAsia="標楷體" w:hAnsi="標楷體" w:hint="eastAsia"/>
          <w:bCs/>
          <w:sz w:val="32"/>
          <w:szCs w:val="32"/>
        </w:rPr>
        <w:t>規劃</w:t>
      </w:r>
      <w:r w:rsidRPr="00352EBC">
        <w:rPr>
          <w:rFonts w:ascii="標楷體" w:eastAsia="標楷體" w:hAnsi="標楷體" w:hint="eastAsia"/>
          <w:bCs/>
          <w:sz w:val="32"/>
          <w:szCs w:val="32"/>
        </w:rPr>
        <w:t>山坡地</w:t>
      </w:r>
      <w:r w:rsidRPr="00352EBC">
        <w:rPr>
          <w:rFonts w:ascii="標楷體" w:eastAsia="標楷體" w:hAnsi="標楷體"/>
          <w:bCs/>
          <w:sz w:val="32"/>
          <w:szCs w:val="32"/>
        </w:rPr>
        <w:t>災害</w:t>
      </w:r>
      <w:r w:rsidRPr="00352EBC">
        <w:rPr>
          <w:rFonts w:ascii="標楷體" w:eastAsia="標楷體" w:hAnsi="標楷體" w:hint="eastAsia"/>
          <w:bCs/>
          <w:sz w:val="32"/>
          <w:szCs w:val="32"/>
        </w:rPr>
        <w:t>緊急應</w:t>
      </w:r>
      <w:r w:rsidR="006C4058" w:rsidRPr="00352EBC">
        <w:rPr>
          <w:rFonts w:ascii="標楷體" w:eastAsia="標楷體" w:hAnsi="標楷體" w:hint="eastAsia"/>
          <w:bCs/>
          <w:sz w:val="32"/>
          <w:szCs w:val="32"/>
        </w:rPr>
        <w:t>變</w:t>
      </w:r>
      <w:r w:rsidRPr="00352EBC">
        <w:rPr>
          <w:rFonts w:ascii="標楷體" w:eastAsia="標楷體" w:hAnsi="標楷體"/>
          <w:bCs/>
          <w:sz w:val="32"/>
          <w:szCs w:val="32"/>
        </w:rPr>
        <w:t>人員</w:t>
      </w:r>
      <w:r w:rsidRPr="00352EBC">
        <w:rPr>
          <w:rFonts w:ascii="標楷體" w:eastAsia="標楷體" w:hAnsi="標楷體" w:hint="eastAsia"/>
          <w:bCs/>
          <w:sz w:val="32"/>
          <w:szCs w:val="32"/>
        </w:rPr>
        <w:t>編組、</w:t>
      </w:r>
      <w:r w:rsidRPr="00352EBC">
        <w:rPr>
          <w:rFonts w:ascii="標楷體" w:eastAsia="標楷體" w:hAnsi="標楷體"/>
          <w:bCs/>
          <w:sz w:val="32"/>
          <w:szCs w:val="32"/>
        </w:rPr>
        <w:t>任務分配、作業程</w:t>
      </w:r>
      <w:r w:rsidRPr="00352EBC">
        <w:rPr>
          <w:rFonts w:ascii="標楷體" w:eastAsia="標楷體" w:hAnsi="標楷體" w:hint="eastAsia"/>
          <w:bCs/>
          <w:sz w:val="32"/>
          <w:szCs w:val="32"/>
        </w:rPr>
        <w:t>序</w:t>
      </w:r>
      <w:r w:rsidRPr="00352EBC">
        <w:rPr>
          <w:rFonts w:ascii="標楷體" w:eastAsia="標楷體" w:hAnsi="標楷體"/>
          <w:bCs/>
          <w:sz w:val="32"/>
          <w:szCs w:val="32"/>
        </w:rPr>
        <w:t>及注意事項等，</w:t>
      </w:r>
      <w:r w:rsidR="0021346F" w:rsidRPr="00352EBC">
        <w:rPr>
          <w:rFonts w:ascii="標楷體" w:eastAsia="標楷體" w:hAnsi="標楷體" w:hint="eastAsia"/>
          <w:sz w:val="32"/>
          <w:szCs w:val="32"/>
        </w:rPr>
        <w:t>作為防災業務推動依據，並適時</w:t>
      </w:r>
      <w:r w:rsidRPr="00352EBC">
        <w:rPr>
          <w:rFonts w:ascii="標楷體" w:eastAsia="標楷體" w:hAnsi="標楷體" w:hint="eastAsia"/>
          <w:sz w:val="32"/>
          <w:szCs w:val="32"/>
        </w:rPr>
        <w:t>檢討、修正或補強。</w:t>
      </w:r>
    </w:p>
    <w:p w:rsidR="00E948DE" w:rsidRPr="00352EBC" w:rsidRDefault="002D26C5" w:rsidP="00CC4045">
      <w:pPr>
        <w:spacing w:line="440" w:lineRule="exact"/>
        <w:ind w:leftChars="300" w:left="4006" w:hangingChars="1026" w:hanging="3286"/>
        <w:rPr>
          <w:rFonts w:ascii="標楷體" w:eastAsia="標楷體" w:hAnsi="標楷體"/>
          <w:b/>
          <w:bCs/>
          <w:sz w:val="32"/>
          <w:szCs w:val="32"/>
        </w:rPr>
      </w:pPr>
      <w:r w:rsidRPr="00352EBC">
        <w:rPr>
          <w:rFonts w:ascii="標楷體" w:eastAsia="標楷體" w:hAnsi="標楷體" w:hint="eastAsia"/>
          <w:b/>
          <w:bCs/>
          <w:sz w:val="32"/>
          <w:szCs w:val="32"/>
        </w:rPr>
        <w:t>（二）</w:t>
      </w:r>
      <w:r w:rsidR="00745846" w:rsidRPr="00352EBC">
        <w:rPr>
          <w:rFonts w:ascii="標楷體" w:eastAsia="標楷體" w:hAnsi="標楷體" w:hint="eastAsia"/>
          <w:b/>
          <w:bCs/>
          <w:sz w:val="32"/>
          <w:szCs w:val="32"/>
        </w:rPr>
        <w:t>山</w:t>
      </w:r>
      <w:r w:rsidR="00960AF6" w:rsidRPr="00352EBC">
        <w:rPr>
          <w:rFonts w:ascii="標楷體" w:eastAsia="標楷體" w:hAnsi="標楷體" w:hint="eastAsia"/>
          <w:b/>
          <w:bCs/>
          <w:sz w:val="32"/>
          <w:szCs w:val="32"/>
        </w:rPr>
        <w:t>坡地資訊系統</w:t>
      </w:r>
      <w:r w:rsidR="00E948DE" w:rsidRPr="00352EBC">
        <w:rPr>
          <w:rFonts w:ascii="標楷體" w:eastAsia="標楷體" w:hAnsi="標楷體" w:hint="eastAsia"/>
          <w:b/>
          <w:bCs/>
          <w:sz w:val="32"/>
          <w:szCs w:val="32"/>
        </w:rPr>
        <w:t>更新</w:t>
      </w:r>
      <w:r w:rsidR="00960AF6" w:rsidRPr="00352EBC">
        <w:rPr>
          <w:rFonts w:ascii="標楷體" w:eastAsia="標楷體" w:hAnsi="標楷體" w:hint="eastAsia"/>
          <w:b/>
          <w:bCs/>
          <w:sz w:val="32"/>
          <w:szCs w:val="32"/>
        </w:rPr>
        <w:t>維護</w:t>
      </w:r>
    </w:p>
    <w:p w:rsidR="00B41BBF" w:rsidRPr="00352EBC" w:rsidRDefault="00B41BBF" w:rsidP="00394EE1">
      <w:pPr>
        <w:spacing w:line="440" w:lineRule="exact"/>
        <w:ind w:firstLineChars="412" w:firstLine="1318"/>
        <w:rPr>
          <w:rFonts w:ascii="標楷體" w:eastAsia="標楷體" w:hAnsi="標楷體"/>
          <w:sz w:val="32"/>
          <w:szCs w:val="32"/>
        </w:rPr>
      </w:pPr>
      <w:r w:rsidRPr="00352EBC">
        <w:rPr>
          <w:rFonts w:ascii="標楷體" w:eastAsia="標楷體" w:hAnsi="標楷體" w:hint="eastAsia"/>
          <w:sz w:val="32"/>
          <w:szCs w:val="32"/>
        </w:rPr>
        <w:t>1</w:t>
      </w:r>
      <w:r w:rsidR="002D26C5" w:rsidRPr="00352EBC">
        <w:rPr>
          <w:rFonts w:ascii="標楷體" w:eastAsia="標楷體" w:hAnsi="標楷體" w:hint="eastAsia"/>
          <w:sz w:val="32"/>
          <w:szCs w:val="32"/>
        </w:rPr>
        <w:t>.</w:t>
      </w:r>
      <w:r w:rsidR="00745846" w:rsidRPr="00352EBC">
        <w:rPr>
          <w:rFonts w:ascii="標楷體" w:eastAsia="標楷體" w:hAnsi="標楷體" w:hint="eastAsia"/>
          <w:sz w:val="32"/>
          <w:szCs w:val="32"/>
        </w:rPr>
        <w:t>山</w:t>
      </w:r>
      <w:r w:rsidRPr="00352EBC">
        <w:rPr>
          <w:rFonts w:ascii="標楷體" w:eastAsia="標楷體" w:hAnsi="標楷體" w:hint="eastAsia"/>
          <w:sz w:val="32"/>
          <w:szCs w:val="32"/>
        </w:rPr>
        <w:t>坡地防災觀測系統</w:t>
      </w:r>
    </w:p>
    <w:p w:rsidR="00B41BBF" w:rsidRPr="00352EBC" w:rsidRDefault="00B41BBF" w:rsidP="00D16A5C">
      <w:pPr>
        <w:spacing w:line="440" w:lineRule="exact"/>
        <w:ind w:leftChars="700" w:left="1680" w:firstLineChars="200" w:firstLine="640"/>
        <w:jc w:val="both"/>
        <w:rPr>
          <w:rFonts w:ascii="標楷體" w:eastAsia="標楷體" w:hAnsi="標楷體"/>
          <w:bCs/>
          <w:sz w:val="32"/>
          <w:szCs w:val="32"/>
        </w:rPr>
      </w:pPr>
      <w:r w:rsidRPr="00352EBC">
        <w:rPr>
          <w:rFonts w:ascii="標楷體" w:eastAsia="標楷體" w:hAnsi="標楷體" w:hint="eastAsia"/>
          <w:bCs/>
          <w:sz w:val="32"/>
          <w:szCs w:val="32"/>
        </w:rPr>
        <w:t>每年定期委託廠商辦理11處土石流觀測系統及26處坡地雨量站定期保養、緊急搶修及設備更新</w:t>
      </w:r>
      <w:r w:rsidR="00270D93" w:rsidRPr="00352EBC">
        <w:rPr>
          <w:rFonts w:ascii="標楷體" w:eastAsia="標楷體" w:hAnsi="標楷體" w:hint="eastAsia"/>
          <w:bCs/>
          <w:sz w:val="32"/>
          <w:szCs w:val="32"/>
        </w:rPr>
        <w:t>作業，</w:t>
      </w:r>
      <w:r w:rsidRPr="00352EBC">
        <w:rPr>
          <w:rFonts w:ascii="標楷體" w:eastAsia="標楷體" w:hAnsi="標楷體" w:hint="eastAsia"/>
          <w:bCs/>
          <w:sz w:val="32"/>
          <w:szCs w:val="32"/>
        </w:rPr>
        <w:t>維持觀測系統傳輸正常，並於颱風期間提供本府做為山坡地防災</w:t>
      </w:r>
      <w:r w:rsidR="00EB60CD" w:rsidRPr="00352EBC">
        <w:rPr>
          <w:rFonts w:ascii="標楷體" w:eastAsia="標楷體" w:hAnsi="標楷體" w:hint="eastAsia"/>
          <w:bCs/>
          <w:sz w:val="32"/>
          <w:szCs w:val="32"/>
        </w:rPr>
        <w:t>疏散避難</w:t>
      </w:r>
      <w:r w:rsidR="00E20FAC" w:rsidRPr="00352EBC">
        <w:rPr>
          <w:rFonts w:ascii="標楷體" w:eastAsia="標楷體" w:hAnsi="標楷體" w:hint="eastAsia"/>
          <w:bCs/>
          <w:sz w:val="32"/>
          <w:szCs w:val="32"/>
        </w:rPr>
        <w:t>決策</w:t>
      </w:r>
      <w:r w:rsidRPr="00352EBC">
        <w:rPr>
          <w:rFonts w:ascii="標楷體" w:eastAsia="標楷體" w:hAnsi="標楷體" w:hint="eastAsia"/>
          <w:bCs/>
          <w:sz w:val="32"/>
          <w:szCs w:val="32"/>
        </w:rPr>
        <w:t>參考。</w:t>
      </w:r>
    </w:p>
    <w:p w:rsidR="00E948DE" w:rsidRPr="00352EBC" w:rsidRDefault="00B41BBF" w:rsidP="00394EE1">
      <w:pPr>
        <w:spacing w:line="440" w:lineRule="exact"/>
        <w:ind w:leftChars="550" w:left="1682" w:hangingChars="113" w:hanging="362"/>
        <w:rPr>
          <w:rFonts w:ascii="標楷體" w:eastAsia="標楷體" w:hAnsi="標楷體"/>
          <w:sz w:val="32"/>
          <w:szCs w:val="32"/>
        </w:rPr>
      </w:pPr>
      <w:r w:rsidRPr="00352EBC">
        <w:rPr>
          <w:rFonts w:ascii="標楷體" w:eastAsia="標楷體" w:hAnsi="標楷體" w:hint="eastAsia"/>
          <w:sz w:val="32"/>
          <w:szCs w:val="32"/>
        </w:rPr>
        <w:t>2</w:t>
      </w:r>
      <w:r w:rsidR="002D26C5" w:rsidRPr="00352EBC">
        <w:rPr>
          <w:rFonts w:ascii="標楷體" w:eastAsia="標楷體" w:hAnsi="標楷體" w:hint="eastAsia"/>
          <w:sz w:val="32"/>
          <w:szCs w:val="32"/>
        </w:rPr>
        <w:t>.</w:t>
      </w:r>
      <w:r w:rsidR="00F20EAD" w:rsidRPr="00352EBC">
        <w:rPr>
          <w:rFonts w:ascii="標楷體" w:eastAsia="標楷體" w:hAnsi="標楷體" w:hint="eastAsia"/>
          <w:sz w:val="32"/>
          <w:szCs w:val="32"/>
        </w:rPr>
        <w:t>山坡地環境地質</w:t>
      </w:r>
      <w:r w:rsidR="00960AF6" w:rsidRPr="00352EBC">
        <w:rPr>
          <w:rFonts w:ascii="標楷體" w:eastAsia="標楷體" w:hAnsi="標楷體" w:hint="eastAsia"/>
          <w:sz w:val="32"/>
          <w:szCs w:val="32"/>
        </w:rPr>
        <w:t>資訊</w:t>
      </w:r>
      <w:r w:rsidR="00502B27" w:rsidRPr="00352EBC">
        <w:rPr>
          <w:rFonts w:ascii="標楷體" w:eastAsia="標楷體" w:hAnsi="標楷體" w:hint="eastAsia"/>
          <w:sz w:val="32"/>
          <w:szCs w:val="32"/>
        </w:rPr>
        <w:t>系統</w:t>
      </w:r>
      <w:r w:rsidR="006D347A" w:rsidRPr="00352EBC">
        <w:rPr>
          <w:rFonts w:ascii="標楷體" w:eastAsia="標楷體" w:hAnsi="標楷體" w:hint="eastAsia"/>
          <w:sz w:val="32"/>
          <w:szCs w:val="32"/>
        </w:rPr>
        <w:t>（包含山坡地環境地質資料庫、坡地災害歷史資料庫）</w:t>
      </w:r>
    </w:p>
    <w:p w:rsidR="00960AF6" w:rsidRPr="00352EBC" w:rsidRDefault="002D26C5" w:rsidP="00D85332">
      <w:pPr>
        <w:spacing w:before="60" w:line="400" w:lineRule="exact"/>
        <w:ind w:firstLineChars="412" w:firstLine="1318"/>
        <w:jc w:val="both"/>
        <w:rPr>
          <w:rFonts w:ascii="標楷體" w:eastAsia="標楷體" w:hAnsi="標楷體"/>
          <w:bCs/>
          <w:sz w:val="32"/>
          <w:szCs w:val="32"/>
        </w:rPr>
      </w:pPr>
      <w:r w:rsidRPr="00352EBC">
        <w:rPr>
          <w:rFonts w:ascii="標楷體" w:eastAsia="標楷體" w:hAnsi="標楷體" w:hint="eastAsia"/>
          <w:sz w:val="32"/>
          <w:szCs w:val="32"/>
        </w:rPr>
        <w:t>(1)</w:t>
      </w:r>
      <w:r w:rsidR="00960AF6" w:rsidRPr="00352EBC">
        <w:rPr>
          <w:rFonts w:ascii="標楷體" w:eastAsia="標楷體" w:hAnsi="標楷體" w:hint="eastAsia"/>
          <w:bCs/>
          <w:sz w:val="32"/>
          <w:szCs w:val="32"/>
        </w:rPr>
        <w:t>山坡地</w:t>
      </w:r>
      <w:r w:rsidR="006D347A" w:rsidRPr="00352EBC">
        <w:rPr>
          <w:rFonts w:ascii="標楷體" w:eastAsia="標楷體" w:hAnsi="標楷體" w:hint="eastAsia"/>
          <w:sz w:val="32"/>
          <w:szCs w:val="32"/>
        </w:rPr>
        <w:t>環境地質資訊系統</w:t>
      </w:r>
    </w:p>
    <w:p w:rsidR="00960AF6" w:rsidRPr="00352EBC" w:rsidRDefault="00960AF6" w:rsidP="00D16A5C">
      <w:pPr>
        <w:spacing w:line="440" w:lineRule="exact"/>
        <w:ind w:leftChars="700" w:left="1680" w:firstLineChars="200" w:firstLine="640"/>
        <w:rPr>
          <w:rFonts w:ascii="標楷體" w:eastAsia="標楷體" w:hAnsi="標楷體"/>
          <w:sz w:val="32"/>
          <w:szCs w:val="32"/>
        </w:rPr>
      </w:pPr>
      <w:r w:rsidRPr="00352EBC">
        <w:rPr>
          <w:rFonts w:ascii="標楷體" w:eastAsia="標楷體" w:hAnsi="標楷體" w:hint="eastAsia"/>
          <w:sz w:val="32"/>
          <w:szCs w:val="32"/>
        </w:rPr>
        <w:lastRenderedPageBreak/>
        <w:t>針對已</w:t>
      </w:r>
      <w:r w:rsidR="006B128C" w:rsidRPr="00352EBC">
        <w:rPr>
          <w:rFonts w:ascii="標楷體" w:eastAsia="標楷體" w:hAnsi="標楷體" w:hint="eastAsia"/>
          <w:sz w:val="32"/>
          <w:szCs w:val="32"/>
        </w:rPr>
        <w:t>建置完成之</w:t>
      </w:r>
      <w:r w:rsidRPr="00352EBC">
        <w:rPr>
          <w:rFonts w:ascii="標楷體" w:eastAsia="標楷體" w:hAnsi="標楷體" w:hint="eastAsia"/>
          <w:bCs/>
          <w:sz w:val="32"/>
          <w:szCs w:val="32"/>
        </w:rPr>
        <w:t>山坡地</w:t>
      </w:r>
      <w:r w:rsidR="006B128C" w:rsidRPr="00352EBC">
        <w:rPr>
          <w:rFonts w:ascii="標楷體" w:eastAsia="標楷體" w:hAnsi="標楷體" w:hint="eastAsia"/>
          <w:sz w:val="32"/>
          <w:szCs w:val="32"/>
        </w:rPr>
        <w:t>環境地質資訊系統</w:t>
      </w:r>
      <w:r w:rsidRPr="00352EBC">
        <w:rPr>
          <w:rFonts w:ascii="標楷體" w:eastAsia="標楷體" w:hAnsi="標楷體" w:hint="eastAsia"/>
          <w:sz w:val="32"/>
          <w:szCs w:val="32"/>
        </w:rPr>
        <w:t>定期辦理</w:t>
      </w:r>
      <w:r w:rsidR="006B128C" w:rsidRPr="00352EBC">
        <w:rPr>
          <w:rFonts w:ascii="標楷體" w:eastAsia="標楷體" w:hAnsi="標楷體" w:hint="eastAsia"/>
          <w:sz w:val="32"/>
          <w:szCs w:val="32"/>
        </w:rPr>
        <w:t>資料庫基本地理圖、環境地質圖</w:t>
      </w:r>
      <w:proofErr w:type="gramStart"/>
      <w:r w:rsidRPr="00352EBC">
        <w:rPr>
          <w:rFonts w:ascii="標楷體" w:eastAsia="標楷體" w:hAnsi="標楷體" w:hint="eastAsia"/>
          <w:sz w:val="32"/>
          <w:szCs w:val="32"/>
        </w:rPr>
        <w:t>等</w:t>
      </w:r>
      <w:r w:rsidR="006B128C" w:rsidRPr="00352EBC">
        <w:rPr>
          <w:rFonts w:ascii="標楷體" w:eastAsia="標楷體" w:hAnsi="標楷體" w:hint="eastAsia"/>
          <w:sz w:val="32"/>
          <w:szCs w:val="32"/>
        </w:rPr>
        <w:t>圖資</w:t>
      </w:r>
      <w:r w:rsidRPr="00352EBC">
        <w:rPr>
          <w:rFonts w:ascii="標楷體" w:eastAsia="標楷體" w:hAnsi="標楷體" w:hint="eastAsia"/>
          <w:sz w:val="32"/>
          <w:szCs w:val="32"/>
        </w:rPr>
        <w:t>更新</w:t>
      </w:r>
      <w:proofErr w:type="gramEnd"/>
      <w:r w:rsidR="006B128C" w:rsidRPr="00352EBC">
        <w:rPr>
          <w:rFonts w:ascii="標楷體" w:eastAsia="標楷體" w:hAnsi="標楷體" w:hint="eastAsia"/>
          <w:sz w:val="32"/>
          <w:szCs w:val="32"/>
        </w:rPr>
        <w:t>及系統</w:t>
      </w:r>
      <w:r w:rsidRPr="00352EBC">
        <w:rPr>
          <w:rFonts w:ascii="標楷體" w:eastAsia="標楷體" w:hAnsi="標楷體" w:hint="eastAsia"/>
          <w:sz w:val="32"/>
          <w:szCs w:val="32"/>
        </w:rPr>
        <w:t>維護工作，</w:t>
      </w:r>
      <w:r w:rsidR="006B128C" w:rsidRPr="00352EBC">
        <w:rPr>
          <w:rFonts w:ascii="標楷體" w:eastAsia="標楷體" w:hAnsi="標楷體" w:hint="eastAsia"/>
          <w:sz w:val="32"/>
          <w:szCs w:val="32"/>
        </w:rPr>
        <w:t>確保系統正常運作，以提供市民及各相關防災單位上網查詢使用</w:t>
      </w:r>
      <w:r w:rsidR="00B41BBF" w:rsidRPr="00352EBC">
        <w:rPr>
          <w:rFonts w:ascii="標楷體" w:eastAsia="標楷體" w:hAnsi="標楷體" w:hint="eastAsia"/>
          <w:sz w:val="32"/>
          <w:szCs w:val="32"/>
        </w:rPr>
        <w:t>。</w:t>
      </w:r>
    </w:p>
    <w:p w:rsidR="006B128C" w:rsidRPr="00352EBC" w:rsidRDefault="002D26C5" w:rsidP="00D85332">
      <w:pPr>
        <w:spacing w:before="60" w:line="400" w:lineRule="exact"/>
        <w:ind w:leftChars="550" w:left="1918" w:hangingChars="187" w:hanging="598"/>
        <w:jc w:val="both"/>
        <w:rPr>
          <w:rFonts w:ascii="標楷體" w:eastAsia="標楷體" w:hAnsi="標楷體"/>
          <w:sz w:val="32"/>
          <w:szCs w:val="32"/>
        </w:rPr>
      </w:pPr>
      <w:r w:rsidRPr="00352EBC">
        <w:rPr>
          <w:rFonts w:ascii="標楷體" w:eastAsia="標楷體" w:hAnsi="標楷體" w:hint="eastAsia"/>
          <w:sz w:val="32"/>
          <w:szCs w:val="32"/>
        </w:rPr>
        <w:t>(2)</w:t>
      </w:r>
      <w:r w:rsidR="006B128C" w:rsidRPr="00352EBC">
        <w:rPr>
          <w:rFonts w:ascii="標楷體" w:eastAsia="標楷體" w:hAnsi="標楷體" w:hint="eastAsia"/>
          <w:sz w:val="32"/>
          <w:szCs w:val="32"/>
        </w:rPr>
        <w:t>坡地災害歷史資料庫</w:t>
      </w:r>
    </w:p>
    <w:p w:rsidR="00BB11CA" w:rsidRPr="00352EBC" w:rsidRDefault="006B128C" w:rsidP="00D16A5C">
      <w:pPr>
        <w:spacing w:line="440" w:lineRule="exact"/>
        <w:ind w:leftChars="750" w:left="1800" w:firstLineChars="200" w:firstLine="640"/>
        <w:rPr>
          <w:rFonts w:ascii="標楷體" w:eastAsia="標楷體" w:hAnsi="標楷體"/>
          <w:sz w:val="32"/>
          <w:szCs w:val="32"/>
        </w:rPr>
      </w:pPr>
      <w:r w:rsidRPr="00352EBC">
        <w:rPr>
          <w:rFonts w:ascii="標楷體" w:eastAsia="標楷體" w:hAnsi="標楷體" w:hint="eastAsia"/>
          <w:sz w:val="32"/>
          <w:szCs w:val="32"/>
        </w:rPr>
        <w:t>針對已建置完成之</w:t>
      </w:r>
      <w:r w:rsidR="00960AF6" w:rsidRPr="00352EBC">
        <w:rPr>
          <w:rFonts w:ascii="標楷體" w:eastAsia="標楷體" w:hAnsi="標楷體" w:hint="eastAsia"/>
          <w:sz w:val="32"/>
          <w:szCs w:val="32"/>
        </w:rPr>
        <w:t>坡地災害歷史資料庫</w:t>
      </w:r>
      <w:r w:rsidR="00BB11CA" w:rsidRPr="00352EBC">
        <w:rPr>
          <w:rFonts w:ascii="標楷體" w:eastAsia="標楷體" w:hAnsi="標楷體" w:hint="eastAsia"/>
          <w:sz w:val="32"/>
          <w:szCs w:val="32"/>
        </w:rPr>
        <w:t>定期</w:t>
      </w:r>
      <w:r w:rsidRPr="00352EBC">
        <w:rPr>
          <w:rFonts w:ascii="標楷體" w:eastAsia="標楷體" w:hAnsi="標楷體" w:hint="eastAsia"/>
          <w:sz w:val="32"/>
          <w:szCs w:val="32"/>
        </w:rPr>
        <w:t>辦理資料庫</w:t>
      </w:r>
      <w:r w:rsidR="00BB11CA" w:rsidRPr="00352EBC">
        <w:rPr>
          <w:rFonts w:ascii="標楷體" w:eastAsia="標楷體" w:hAnsi="標楷體" w:hint="eastAsia"/>
          <w:sz w:val="32"/>
          <w:szCs w:val="32"/>
        </w:rPr>
        <w:t>更新與維護，</w:t>
      </w:r>
      <w:r w:rsidR="00813722" w:rsidRPr="00352EBC">
        <w:rPr>
          <w:rFonts w:ascii="標楷體" w:eastAsia="標楷體" w:hAnsi="標楷體" w:hint="eastAsia"/>
          <w:sz w:val="32"/>
          <w:szCs w:val="32"/>
        </w:rPr>
        <w:t>透過查詢</w:t>
      </w:r>
      <w:r w:rsidRPr="00352EBC">
        <w:rPr>
          <w:rFonts w:ascii="標楷體" w:eastAsia="標楷體" w:hAnsi="標楷體" w:hint="eastAsia"/>
          <w:sz w:val="32"/>
          <w:szCs w:val="32"/>
        </w:rPr>
        <w:t>災害點位資料</w:t>
      </w:r>
      <w:r w:rsidR="00813722" w:rsidRPr="00352EBC">
        <w:rPr>
          <w:rFonts w:ascii="標楷體" w:eastAsia="標楷體" w:hAnsi="標楷體" w:hint="eastAsia"/>
          <w:sz w:val="32"/>
          <w:szCs w:val="32"/>
        </w:rPr>
        <w:t>功</w:t>
      </w:r>
      <w:r w:rsidRPr="00352EBC">
        <w:rPr>
          <w:rFonts w:ascii="標楷體" w:eastAsia="標楷體" w:hAnsi="標楷體" w:hint="eastAsia"/>
          <w:sz w:val="32"/>
          <w:szCs w:val="32"/>
        </w:rPr>
        <w:t>能，以了解本市坡地災害歷史等</w:t>
      </w:r>
      <w:r w:rsidR="00011D03" w:rsidRPr="00352EBC">
        <w:rPr>
          <w:rFonts w:ascii="標楷體" w:eastAsia="標楷體" w:hAnsi="標楷體" w:hint="eastAsia"/>
          <w:sz w:val="32"/>
          <w:szCs w:val="32"/>
        </w:rPr>
        <w:t>相關資訊。</w:t>
      </w:r>
    </w:p>
    <w:p w:rsidR="00E948DE" w:rsidRPr="00352EBC" w:rsidRDefault="002D26C5" w:rsidP="00394EE1">
      <w:pPr>
        <w:spacing w:line="440" w:lineRule="exact"/>
        <w:ind w:firstLineChars="412" w:firstLine="1318"/>
        <w:rPr>
          <w:rFonts w:ascii="標楷體" w:eastAsia="標楷體" w:hAnsi="標楷體"/>
          <w:sz w:val="32"/>
          <w:szCs w:val="32"/>
        </w:rPr>
      </w:pPr>
      <w:r w:rsidRPr="00352EBC">
        <w:rPr>
          <w:rFonts w:ascii="標楷體" w:eastAsia="標楷體" w:hAnsi="標楷體" w:hint="eastAsia"/>
          <w:sz w:val="32"/>
          <w:szCs w:val="32"/>
        </w:rPr>
        <w:t>3.</w:t>
      </w:r>
      <w:r w:rsidR="00813722" w:rsidRPr="00352EBC">
        <w:rPr>
          <w:rFonts w:ascii="標楷體" w:eastAsia="標楷體" w:hAnsi="標楷體" w:hint="eastAsia"/>
          <w:sz w:val="32"/>
          <w:szCs w:val="32"/>
        </w:rPr>
        <w:t>山坡地</w:t>
      </w:r>
      <w:r w:rsidR="00E948DE" w:rsidRPr="00352EBC">
        <w:rPr>
          <w:rFonts w:ascii="標楷體" w:eastAsia="標楷體" w:hAnsi="標楷體" w:hint="eastAsia"/>
          <w:sz w:val="32"/>
          <w:szCs w:val="32"/>
        </w:rPr>
        <w:t>防災資訊系統</w:t>
      </w:r>
    </w:p>
    <w:p w:rsidR="00BB11CA" w:rsidRPr="00352EBC" w:rsidRDefault="006B128C" w:rsidP="00D16A5C">
      <w:pPr>
        <w:spacing w:line="440" w:lineRule="exact"/>
        <w:ind w:leftChars="750" w:left="1800" w:firstLineChars="200" w:firstLine="640"/>
        <w:rPr>
          <w:rFonts w:ascii="標楷體" w:eastAsia="標楷體" w:hAnsi="標楷體"/>
          <w:sz w:val="32"/>
          <w:szCs w:val="32"/>
        </w:rPr>
      </w:pPr>
      <w:r w:rsidRPr="00352EBC">
        <w:rPr>
          <w:rFonts w:ascii="標楷體" w:eastAsia="標楷體" w:hAnsi="標楷體" w:hint="eastAsia"/>
          <w:bCs/>
          <w:sz w:val="32"/>
          <w:szCs w:val="32"/>
        </w:rPr>
        <w:t>每年定期委託廠商辦理系統維護與資料更新，並配合於</w:t>
      </w:r>
      <w:r w:rsidR="00917B65" w:rsidRPr="00352EBC">
        <w:rPr>
          <w:rFonts w:ascii="標楷體" w:eastAsia="標楷體" w:hAnsi="標楷體" w:hint="eastAsia"/>
          <w:sz w:val="32"/>
          <w:szCs w:val="32"/>
        </w:rPr>
        <w:t>每年</w:t>
      </w:r>
      <w:r w:rsidR="008D55CC" w:rsidRPr="00352EBC">
        <w:rPr>
          <w:rFonts w:ascii="標楷體" w:eastAsia="標楷體" w:hAnsi="標楷體" w:hint="eastAsia"/>
          <w:sz w:val="32"/>
          <w:szCs w:val="32"/>
        </w:rPr>
        <w:t>4</w:t>
      </w:r>
      <w:r w:rsidRPr="00352EBC">
        <w:rPr>
          <w:rFonts w:ascii="標楷體" w:eastAsia="標楷體" w:hAnsi="標楷體" w:hint="eastAsia"/>
          <w:sz w:val="32"/>
          <w:szCs w:val="32"/>
        </w:rPr>
        <w:t>月底前</w:t>
      </w:r>
      <w:r w:rsidR="008D55CC" w:rsidRPr="00352EBC">
        <w:rPr>
          <w:rFonts w:ascii="標楷體" w:eastAsia="標楷體" w:hAnsi="標楷體" w:hint="eastAsia"/>
          <w:sz w:val="32"/>
          <w:szCs w:val="32"/>
        </w:rPr>
        <w:t>更新</w:t>
      </w:r>
      <w:r w:rsidRPr="00352EBC">
        <w:rPr>
          <w:rFonts w:ascii="標楷體" w:eastAsia="標楷體" w:hAnsi="標楷體" w:hint="eastAsia"/>
          <w:sz w:val="32"/>
          <w:szCs w:val="32"/>
        </w:rPr>
        <w:t>完成</w:t>
      </w:r>
      <w:r w:rsidR="008D55CC" w:rsidRPr="00352EBC">
        <w:rPr>
          <w:rFonts w:ascii="標楷體" w:eastAsia="標楷體" w:hAnsi="標楷體" w:hint="eastAsia"/>
          <w:sz w:val="32"/>
          <w:szCs w:val="32"/>
        </w:rPr>
        <w:t>土</w:t>
      </w:r>
      <w:proofErr w:type="gramStart"/>
      <w:r w:rsidR="008D55CC" w:rsidRPr="00352EBC">
        <w:rPr>
          <w:rFonts w:ascii="標楷體" w:eastAsia="標楷體" w:hAnsi="標楷體" w:hint="eastAsia"/>
          <w:sz w:val="32"/>
          <w:szCs w:val="32"/>
        </w:rPr>
        <w:t>石流</w:t>
      </w:r>
      <w:r w:rsidR="001B3FB5" w:rsidRPr="00352EBC">
        <w:rPr>
          <w:rFonts w:ascii="標楷體" w:eastAsia="標楷體" w:hAnsi="標楷體" w:hint="eastAsia"/>
          <w:sz w:val="32"/>
          <w:szCs w:val="32"/>
        </w:rPr>
        <w:t>潛勢</w:t>
      </w:r>
      <w:proofErr w:type="gramEnd"/>
      <w:r w:rsidR="001B3FB5" w:rsidRPr="00352EBC">
        <w:rPr>
          <w:rFonts w:ascii="標楷體" w:eastAsia="標楷體" w:hAnsi="標楷體" w:hint="eastAsia"/>
          <w:sz w:val="32"/>
          <w:szCs w:val="32"/>
        </w:rPr>
        <w:t>溪流</w:t>
      </w:r>
      <w:r w:rsidR="00C41CBE" w:rsidRPr="00352EBC">
        <w:rPr>
          <w:rFonts w:ascii="標楷體" w:eastAsia="標楷體" w:hAnsi="標楷體" w:hint="eastAsia"/>
          <w:sz w:val="32"/>
          <w:szCs w:val="32"/>
        </w:rPr>
        <w:t>、</w:t>
      </w:r>
      <w:r w:rsidR="00BF7351" w:rsidRPr="00352EBC">
        <w:rPr>
          <w:rFonts w:ascii="標楷體" w:eastAsia="標楷體" w:hAnsi="標楷體" w:hint="eastAsia"/>
          <w:sz w:val="32"/>
          <w:szCs w:val="32"/>
        </w:rPr>
        <w:t>山坡地</w:t>
      </w:r>
      <w:r w:rsidR="00C41CBE" w:rsidRPr="00352EBC">
        <w:rPr>
          <w:rFonts w:ascii="標楷體" w:eastAsia="標楷體" w:hAnsi="標楷體" w:hint="eastAsia"/>
          <w:sz w:val="32"/>
          <w:szCs w:val="32"/>
        </w:rPr>
        <w:t>老舊聚落、</w:t>
      </w:r>
      <w:proofErr w:type="gramStart"/>
      <w:r w:rsidR="00BF7351" w:rsidRPr="00352EBC">
        <w:rPr>
          <w:rFonts w:ascii="標楷體" w:eastAsia="標楷體" w:hAnsi="標楷體" w:hint="eastAsia"/>
          <w:sz w:val="32"/>
          <w:szCs w:val="32"/>
        </w:rPr>
        <w:t>列管邊坡</w:t>
      </w:r>
      <w:proofErr w:type="gramEnd"/>
      <w:r w:rsidR="00BF7351" w:rsidRPr="00352EBC">
        <w:rPr>
          <w:rFonts w:ascii="標楷體" w:eastAsia="標楷體" w:hAnsi="標楷體" w:hint="eastAsia"/>
          <w:sz w:val="32"/>
          <w:szCs w:val="32"/>
        </w:rPr>
        <w:t>敏感區</w:t>
      </w:r>
      <w:r w:rsidR="00813722" w:rsidRPr="00352EBC">
        <w:rPr>
          <w:rFonts w:ascii="標楷體" w:eastAsia="標楷體" w:hAnsi="標楷體" w:hint="eastAsia"/>
          <w:sz w:val="32"/>
          <w:szCs w:val="32"/>
        </w:rPr>
        <w:t>等</w:t>
      </w:r>
      <w:r w:rsidR="008D55CC" w:rsidRPr="00352EBC">
        <w:rPr>
          <w:rFonts w:ascii="標楷體" w:eastAsia="標楷體" w:hAnsi="標楷體" w:hint="eastAsia"/>
          <w:sz w:val="32"/>
          <w:szCs w:val="32"/>
        </w:rPr>
        <w:t>保全住戶、防災地圖、避難安置處所等</w:t>
      </w:r>
      <w:r w:rsidR="00813722" w:rsidRPr="00352EBC">
        <w:rPr>
          <w:rFonts w:ascii="標楷體" w:eastAsia="標楷體" w:hAnsi="標楷體" w:hint="eastAsia"/>
          <w:sz w:val="32"/>
          <w:szCs w:val="32"/>
        </w:rPr>
        <w:t>防災資料，提供</w:t>
      </w:r>
      <w:r w:rsidR="008D55CC" w:rsidRPr="00352EBC">
        <w:rPr>
          <w:rFonts w:ascii="標楷體" w:eastAsia="標楷體" w:hAnsi="標楷體" w:hint="eastAsia"/>
          <w:sz w:val="32"/>
          <w:szCs w:val="32"/>
        </w:rPr>
        <w:t>防災應變參考。</w:t>
      </w:r>
      <w:r w:rsidR="00E948DE" w:rsidRPr="00352EBC">
        <w:rPr>
          <w:rFonts w:ascii="標楷體" w:eastAsia="標楷體" w:hAnsi="標楷體" w:hint="eastAsia"/>
          <w:sz w:val="32"/>
          <w:szCs w:val="32"/>
        </w:rPr>
        <w:t xml:space="preserve">   </w:t>
      </w:r>
    </w:p>
    <w:p w:rsidR="00150091" w:rsidRPr="00352EBC" w:rsidRDefault="002D26C5" w:rsidP="00CC4045">
      <w:pPr>
        <w:spacing w:line="440" w:lineRule="exact"/>
        <w:ind w:leftChars="300" w:left="4006" w:hangingChars="1026" w:hanging="3286"/>
        <w:rPr>
          <w:rFonts w:ascii="標楷體" w:eastAsia="標楷體" w:hAnsi="標楷體"/>
          <w:b/>
          <w:bCs/>
          <w:sz w:val="32"/>
          <w:szCs w:val="32"/>
        </w:rPr>
      </w:pPr>
      <w:proofErr w:type="gramStart"/>
      <w:r w:rsidRPr="00352EBC">
        <w:rPr>
          <w:rFonts w:ascii="標楷體" w:eastAsia="標楷體" w:hAnsi="標楷體" w:hint="eastAsia"/>
          <w:b/>
          <w:bCs/>
          <w:sz w:val="32"/>
          <w:szCs w:val="32"/>
        </w:rPr>
        <w:t>（</w:t>
      </w:r>
      <w:proofErr w:type="gramEnd"/>
      <w:r w:rsidRPr="00352EBC">
        <w:rPr>
          <w:rFonts w:ascii="標楷體" w:eastAsia="標楷體" w:hAnsi="標楷體" w:hint="eastAsia"/>
          <w:b/>
          <w:bCs/>
          <w:sz w:val="32"/>
          <w:szCs w:val="32"/>
        </w:rPr>
        <w:t>三)</w:t>
      </w:r>
      <w:r w:rsidR="00150091" w:rsidRPr="00352EBC">
        <w:rPr>
          <w:rFonts w:ascii="標楷體" w:eastAsia="標楷體" w:hAnsi="標楷體" w:hint="eastAsia"/>
          <w:b/>
          <w:bCs/>
          <w:sz w:val="32"/>
          <w:szCs w:val="32"/>
        </w:rPr>
        <w:t>保全住戶疏散門牌清冊建立</w:t>
      </w:r>
    </w:p>
    <w:p w:rsidR="00150091" w:rsidRPr="00352EBC" w:rsidRDefault="002D26C5" w:rsidP="00394EE1">
      <w:pPr>
        <w:spacing w:line="440" w:lineRule="exact"/>
        <w:ind w:firstLineChars="412" w:firstLine="1318"/>
        <w:rPr>
          <w:rFonts w:ascii="標楷體" w:eastAsia="標楷體" w:hAnsi="標楷體"/>
          <w:bCs/>
          <w:sz w:val="28"/>
          <w:szCs w:val="28"/>
        </w:rPr>
      </w:pPr>
      <w:r w:rsidRPr="00352EBC">
        <w:rPr>
          <w:rFonts w:ascii="標楷體" w:eastAsia="標楷體" w:hAnsi="標楷體" w:hint="eastAsia"/>
          <w:sz w:val="32"/>
          <w:szCs w:val="32"/>
        </w:rPr>
        <w:t xml:space="preserve">1. </w:t>
      </w:r>
      <w:r w:rsidR="00150091" w:rsidRPr="00352EBC">
        <w:rPr>
          <w:rFonts w:ascii="標楷體" w:eastAsia="標楷體" w:hAnsi="標楷體" w:hint="eastAsia"/>
          <w:sz w:val="32"/>
          <w:szCs w:val="32"/>
        </w:rPr>
        <w:t>50條土</w:t>
      </w:r>
      <w:proofErr w:type="gramStart"/>
      <w:r w:rsidR="00150091" w:rsidRPr="00352EBC">
        <w:rPr>
          <w:rFonts w:ascii="標楷體" w:eastAsia="標楷體" w:hAnsi="標楷體" w:hint="eastAsia"/>
          <w:sz w:val="32"/>
          <w:szCs w:val="32"/>
        </w:rPr>
        <w:t>石流潛勢</w:t>
      </w:r>
      <w:proofErr w:type="gramEnd"/>
      <w:r w:rsidR="00150091" w:rsidRPr="00352EBC">
        <w:rPr>
          <w:rFonts w:ascii="標楷體" w:eastAsia="標楷體" w:hAnsi="標楷體" w:hint="eastAsia"/>
          <w:sz w:val="32"/>
          <w:szCs w:val="32"/>
        </w:rPr>
        <w:t>溪流</w:t>
      </w:r>
    </w:p>
    <w:p w:rsidR="008D55CC" w:rsidRPr="00352EBC" w:rsidRDefault="008D55CC" w:rsidP="00D16A5C">
      <w:pPr>
        <w:spacing w:line="440" w:lineRule="exact"/>
        <w:ind w:leftChars="748" w:left="1795" w:firstLineChars="200" w:firstLine="640"/>
        <w:jc w:val="both"/>
        <w:rPr>
          <w:rFonts w:ascii="標楷體" w:eastAsia="標楷體" w:hAnsi="標楷體"/>
          <w:bCs/>
          <w:sz w:val="32"/>
          <w:szCs w:val="32"/>
        </w:rPr>
      </w:pPr>
      <w:r w:rsidRPr="00352EBC">
        <w:rPr>
          <w:rFonts w:ascii="標楷體" w:eastAsia="標楷體" w:hAnsi="標楷體" w:hint="eastAsia"/>
          <w:sz w:val="32"/>
          <w:szCs w:val="32"/>
        </w:rPr>
        <w:t>依據行政院農業委員會水土保持局</w:t>
      </w:r>
      <w:r w:rsidR="00960AF6" w:rsidRPr="00352EBC">
        <w:rPr>
          <w:rFonts w:ascii="標楷體" w:eastAsia="標楷體" w:hAnsi="標楷體" w:hint="eastAsia"/>
          <w:sz w:val="32"/>
          <w:szCs w:val="32"/>
        </w:rPr>
        <w:t>調查</w:t>
      </w:r>
      <w:r w:rsidRPr="00352EBC">
        <w:rPr>
          <w:rFonts w:ascii="標楷體" w:eastAsia="標楷體" w:hAnsi="標楷體" w:hint="eastAsia"/>
          <w:sz w:val="32"/>
          <w:szCs w:val="32"/>
        </w:rPr>
        <w:t>公布本市50條土</w:t>
      </w:r>
      <w:proofErr w:type="gramStart"/>
      <w:r w:rsidRPr="00352EBC">
        <w:rPr>
          <w:rFonts w:ascii="標楷體" w:eastAsia="標楷體" w:hAnsi="標楷體" w:hint="eastAsia"/>
          <w:sz w:val="32"/>
          <w:szCs w:val="32"/>
        </w:rPr>
        <w:t>石流潛勢</w:t>
      </w:r>
      <w:proofErr w:type="gramEnd"/>
      <w:r w:rsidRPr="00352EBC">
        <w:rPr>
          <w:rFonts w:ascii="標楷體" w:eastAsia="標楷體" w:hAnsi="標楷體" w:hint="eastAsia"/>
          <w:sz w:val="32"/>
          <w:szCs w:val="32"/>
        </w:rPr>
        <w:t>溪流之影響範圍</w:t>
      </w:r>
      <w:r w:rsidR="006B128C" w:rsidRPr="00352EBC">
        <w:rPr>
          <w:rFonts w:ascii="標楷體" w:eastAsia="標楷體" w:hAnsi="標楷體" w:hint="eastAsia"/>
          <w:sz w:val="32"/>
          <w:szCs w:val="32"/>
        </w:rPr>
        <w:t>資料</w:t>
      </w:r>
      <w:r w:rsidR="00960AF6" w:rsidRPr="00352EBC">
        <w:rPr>
          <w:rFonts w:ascii="標楷體" w:eastAsia="標楷體" w:hAnsi="標楷體" w:hint="eastAsia"/>
          <w:sz w:val="32"/>
          <w:szCs w:val="32"/>
        </w:rPr>
        <w:t>，</w:t>
      </w:r>
      <w:r w:rsidRPr="00352EBC">
        <w:rPr>
          <w:rFonts w:ascii="標楷體" w:eastAsia="標楷體" w:hAnsi="標楷體" w:hint="eastAsia"/>
          <w:sz w:val="32"/>
          <w:szCs w:val="32"/>
        </w:rPr>
        <w:t>於4</w:t>
      </w:r>
      <w:r w:rsidR="00813722" w:rsidRPr="00352EBC">
        <w:rPr>
          <w:rFonts w:ascii="標楷體" w:eastAsia="標楷體" w:hAnsi="標楷體" w:hint="eastAsia"/>
          <w:sz w:val="32"/>
          <w:szCs w:val="32"/>
        </w:rPr>
        <w:t>月底</w:t>
      </w:r>
      <w:r w:rsidR="006B128C" w:rsidRPr="00352EBC">
        <w:rPr>
          <w:rFonts w:ascii="標楷體" w:eastAsia="標楷體" w:hAnsi="標楷體" w:hint="eastAsia"/>
          <w:sz w:val="32"/>
          <w:szCs w:val="32"/>
        </w:rPr>
        <w:t>前函請各區公所，針對所轄影響範圍，完成土石流保全住戶門牌現地調查與保全住戶清冊建置</w:t>
      </w:r>
      <w:r w:rsidR="005A372F" w:rsidRPr="00352EBC">
        <w:rPr>
          <w:rFonts w:ascii="標楷體" w:eastAsia="標楷體" w:hAnsi="標楷體" w:hint="eastAsia"/>
          <w:sz w:val="32"/>
          <w:szCs w:val="32"/>
        </w:rPr>
        <w:t>，</w:t>
      </w:r>
      <w:r w:rsidR="006B128C" w:rsidRPr="00352EBC">
        <w:rPr>
          <w:rFonts w:ascii="標楷體" w:eastAsia="標楷體" w:hAnsi="標楷體" w:hint="eastAsia"/>
          <w:sz w:val="32"/>
          <w:szCs w:val="32"/>
        </w:rPr>
        <w:t>防汛</w:t>
      </w:r>
      <w:proofErr w:type="gramStart"/>
      <w:r w:rsidR="006B128C" w:rsidRPr="00352EBC">
        <w:rPr>
          <w:rFonts w:ascii="標楷體" w:eastAsia="標楷體" w:hAnsi="標楷體" w:hint="eastAsia"/>
          <w:sz w:val="32"/>
          <w:szCs w:val="32"/>
        </w:rPr>
        <w:t>期間</w:t>
      </w:r>
      <w:r w:rsidR="006B128C" w:rsidRPr="00352EBC">
        <w:rPr>
          <w:rFonts w:ascii="標楷體" w:eastAsia="標楷體" w:hAnsi="標楷體" w:hint="eastAsia"/>
          <w:bCs/>
          <w:sz w:val="32"/>
          <w:szCs w:val="32"/>
        </w:rPr>
        <w:t>函</w:t>
      </w:r>
      <w:proofErr w:type="gramEnd"/>
      <w:r w:rsidR="006B128C" w:rsidRPr="00352EBC">
        <w:rPr>
          <w:rFonts w:ascii="標楷體" w:eastAsia="標楷體" w:hAnsi="標楷體" w:hint="eastAsia"/>
          <w:bCs/>
          <w:sz w:val="32"/>
          <w:szCs w:val="32"/>
        </w:rPr>
        <w:t>請各</w:t>
      </w:r>
      <w:r w:rsidR="005A372F" w:rsidRPr="00352EBC">
        <w:rPr>
          <w:rFonts w:ascii="標楷體" w:eastAsia="標楷體" w:hAnsi="標楷體" w:hint="eastAsia"/>
          <w:bCs/>
          <w:sz w:val="32"/>
          <w:szCs w:val="32"/>
        </w:rPr>
        <w:t>區公所</w:t>
      </w:r>
      <w:r w:rsidR="006B128C" w:rsidRPr="00352EBC">
        <w:rPr>
          <w:rFonts w:ascii="標楷體" w:eastAsia="標楷體" w:hAnsi="標楷體" w:hint="eastAsia"/>
          <w:bCs/>
          <w:sz w:val="32"/>
          <w:szCs w:val="32"/>
        </w:rPr>
        <w:t>每月10日前更新清冊，並</w:t>
      </w:r>
      <w:r w:rsidR="005A372F" w:rsidRPr="00352EBC">
        <w:rPr>
          <w:rFonts w:ascii="標楷體" w:eastAsia="標楷體" w:hAnsi="標楷體" w:hint="eastAsia"/>
          <w:bCs/>
          <w:sz w:val="32"/>
          <w:szCs w:val="32"/>
        </w:rPr>
        <w:t>納入「臺北市天然災害緊急疏散及收容安置計畫」辦理</w:t>
      </w:r>
      <w:r w:rsidRPr="00352EBC">
        <w:rPr>
          <w:rFonts w:ascii="標楷體" w:eastAsia="標楷體" w:hAnsi="標楷體" w:hint="eastAsia"/>
          <w:sz w:val="32"/>
          <w:szCs w:val="32"/>
        </w:rPr>
        <w:t>。</w:t>
      </w:r>
    </w:p>
    <w:p w:rsidR="00150091" w:rsidRPr="00352EBC" w:rsidRDefault="002D26C5" w:rsidP="00394EE1">
      <w:pPr>
        <w:spacing w:line="440" w:lineRule="exact"/>
        <w:ind w:firstLineChars="412" w:firstLine="1318"/>
        <w:rPr>
          <w:rFonts w:ascii="標楷體" w:eastAsia="標楷體" w:hAnsi="標楷體"/>
          <w:bCs/>
          <w:sz w:val="32"/>
          <w:szCs w:val="32"/>
        </w:rPr>
      </w:pPr>
      <w:r w:rsidRPr="00352EBC">
        <w:rPr>
          <w:rFonts w:ascii="標楷體" w:eastAsia="標楷體" w:hAnsi="標楷體" w:hint="eastAsia"/>
          <w:sz w:val="32"/>
          <w:szCs w:val="32"/>
        </w:rPr>
        <w:t xml:space="preserve">2. </w:t>
      </w:r>
      <w:r w:rsidR="00150091" w:rsidRPr="00352EBC">
        <w:rPr>
          <w:rFonts w:ascii="標楷體" w:eastAsia="標楷體" w:hAnsi="標楷體" w:hint="eastAsia"/>
          <w:sz w:val="32"/>
          <w:szCs w:val="32"/>
        </w:rPr>
        <w:t>24</w:t>
      </w:r>
      <w:r w:rsidR="005A372F" w:rsidRPr="00352EBC">
        <w:rPr>
          <w:rFonts w:ascii="標楷體" w:eastAsia="標楷體" w:hAnsi="標楷體" w:hint="eastAsia"/>
          <w:sz w:val="32"/>
          <w:szCs w:val="32"/>
        </w:rPr>
        <w:t>處</w:t>
      </w:r>
      <w:r w:rsidR="00BF7351" w:rsidRPr="00352EBC">
        <w:rPr>
          <w:rFonts w:ascii="標楷體" w:eastAsia="標楷體" w:hAnsi="標楷體" w:hint="eastAsia"/>
          <w:sz w:val="32"/>
          <w:szCs w:val="32"/>
        </w:rPr>
        <w:t>山坡地</w:t>
      </w:r>
      <w:r w:rsidR="005A372F" w:rsidRPr="00352EBC">
        <w:rPr>
          <w:rFonts w:ascii="標楷體" w:eastAsia="標楷體" w:hAnsi="標楷體" w:hint="eastAsia"/>
          <w:sz w:val="32"/>
          <w:szCs w:val="32"/>
        </w:rPr>
        <w:t>老舊聚落</w:t>
      </w:r>
    </w:p>
    <w:p w:rsidR="001C6A26" w:rsidRPr="00352EBC" w:rsidRDefault="005A372F" w:rsidP="00D16A5C">
      <w:pPr>
        <w:spacing w:line="440" w:lineRule="exact"/>
        <w:ind w:leftChars="750" w:left="1800" w:firstLineChars="200" w:firstLine="640"/>
        <w:jc w:val="both"/>
        <w:rPr>
          <w:rFonts w:ascii="標楷體" w:eastAsia="標楷體" w:hAnsi="標楷體"/>
          <w:sz w:val="32"/>
          <w:szCs w:val="32"/>
        </w:rPr>
      </w:pPr>
      <w:r w:rsidRPr="00352EBC">
        <w:rPr>
          <w:rFonts w:ascii="標楷體" w:eastAsia="標楷體" w:hAnsi="標楷體" w:hint="eastAsia"/>
          <w:sz w:val="32"/>
          <w:szCs w:val="32"/>
        </w:rPr>
        <w:t>依據</w:t>
      </w:r>
      <w:r w:rsidR="006B128C" w:rsidRPr="00352EBC">
        <w:rPr>
          <w:rFonts w:ascii="標楷體" w:eastAsia="標楷體" w:hAnsi="標楷體" w:hint="eastAsia"/>
          <w:sz w:val="32"/>
          <w:szCs w:val="32"/>
        </w:rPr>
        <w:t>委託專業技術團隊每年</w:t>
      </w:r>
      <w:r w:rsidR="001C6A26" w:rsidRPr="00352EBC">
        <w:rPr>
          <w:rFonts w:ascii="標楷體" w:eastAsia="標楷體" w:hAnsi="標楷體" w:hint="eastAsia"/>
          <w:sz w:val="32"/>
          <w:szCs w:val="32"/>
        </w:rPr>
        <w:t>實際</w:t>
      </w:r>
      <w:r w:rsidR="006B128C" w:rsidRPr="00352EBC">
        <w:rPr>
          <w:rFonts w:ascii="標楷體" w:eastAsia="標楷體" w:hAnsi="標楷體" w:hint="eastAsia"/>
          <w:sz w:val="32"/>
          <w:szCs w:val="32"/>
        </w:rPr>
        <w:t>巡</w:t>
      </w:r>
      <w:proofErr w:type="gramStart"/>
      <w:r w:rsidR="006B128C" w:rsidRPr="00352EBC">
        <w:rPr>
          <w:rFonts w:ascii="標楷體" w:eastAsia="標楷體" w:hAnsi="標楷體" w:hint="eastAsia"/>
          <w:sz w:val="32"/>
          <w:szCs w:val="32"/>
        </w:rPr>
        <w:t>勘</w:t>
      </w:r>
      <w:proofErr w:type="gramEnd"/>
      <w:r w:rsidRPr="00352EBC">
        <w:rPr>
          <w:rFonts w:ascii="標楷體" w:eastAsia="標楷體" w:hAnsi="標楷體"/>
          <w:sz w:val="32"/>
          <w:szCs w:val="32"/>
        </w:rPr>
        <w:t>結果，</w:t>
      </w:r>
      <w:r w:rsidR="006B128C" w:rsidRPr="00352EBC">
        <w:rPr>
          <w:rFonts w:ascii="標楷體" w:eastAsia="標楷體" w:hAnsi="標楷體" w:hint="eastAsia"/>
          <w:sz w:val="32"/>
          <w:szCs w:val="32"/>
        </w:rPr>
        <w:t>於4月底前</w:t>
      </w:r>
      <w:r w:rsidRPr="00352EBC">
        <w:rPr>
          <w:rFonts w:ascii="標楷體" w:eastAsia="標楷體" w:hAnsi="標楷體"/>
          <w:sz w:val="32"/>
          <w:szCs w:val="32"/>
        </w:rPr>
        <w:t>建立</w:t>
      </w:r>
      <w:r w:rsidRPr="00352EBC">
        <w:rPr>
          <w:rFonts w:ascii="標楷體" w:eastAsia="標楷體" w:hAnsi="標楷體" w:hint="eastAsia"/>
          <w:sz w:val="32"/>
          <w:szCs w:val="32"/>
        </w:rPr>
        <w:t>24</w:t>
      </w:r>
      <w:r w:rsidR="001C6A26" w:rsidRPr="00352EBC">
        <w:rPr>
          <w:rFonts w:ascii="標楷體" w:eastAsia="標楷體" w:hAnsi="標楷體"/>
          <w:sz w:val="32"/>
          <w:szCs w:val="32"/>
        </w:rPr>
        <w:t>處聚落風險評估及疏散門牌清冊</w:t>
      </w:r>
      <w:r w:rsidRPr="00352EBC">
        <w:rPr>
          <w:rFonts w:ascii="標楷體" w:eastAsia="標楷體" w:hAnsi="標楷體" w:hint="eastAsia"/>
          <w:sz w:val="32"/>
          <w:szCs w:val="32"/>
        </w:rPr>
        <w:t>，</w:t>
      </w:r>
      <w:r w:rsidR="006B128C" w:rsidRPr="00352EBC">
        <w:rPr>
          <w:rFonts w:ascii="標楷體" w:eastAsia="標楷體" w:hAnsi="標楷體" w:hint="eastAsia"/>
          <w:sz w:val="32"/>
          <w:szCs w:val="32"/>
        </w:rPr>
        <w:t>防汛</w:t>
      </w:r>
      <w:proofErr w:type="gramStart"/>
      <w:r w:rsidR="006B128C" w:rsidRPr="00352EBC">
        <w:rPr>
          <w:rFonts w:ascii="標楷體" w:eastAsia="標楷體" w:hAnsi="標楷體" w:hint="eastAsia"/>
          <w:sz w:val="32"/>
          <w:szCs w:val="32"/>
        </w:rPr>
        <w:t>期間</w:t>
      </w:r>
      <w:r w:rsidR="00D85332" w:rsidRPr="00352EBC">
        <w:rPr>
          <w:rFonts w:ascii="標楷體" w:eastAsia="標楷體" w:hAnsi="標楷體" w:hint="eastAsia"/>
          <w:sz w:val="32"/>
          <w:szCs w:val="32"/>
        </w:rPr>
        <w:t>函</w:t>
      </w:r>
      <w:proofErr w:type="gramEnd"/>
      <w:r w:rsidR="00D85332" w:rsidRPr="00352EBC">
        <w:rPr>
          <w:rFonts w:ascii="標楷體" w:eastAsia="標楷體" w:hAnsi="標楷體" w:hint="eastAsia"/>
          <w:sz w:val="32"/>
          <w:szCs w:val="32"/>
        </w:rPr>
        <w:t>請各</w:t>
      </w:r>
      <w:r w:rsidRPr="00352EBC">
        <w:rPr>
          <w:rFonts w:ascii="標楷體" w:eastAsia="標楷體" w:hAnsi="標楷體" w:hint="eastAsia"/>
          <w:sz w:val="32"/>
          <w:szCs w:val="32"/>
        </w:rPr>
        <w:t>區公所</w:t>
      </w:r>
      <w:r w:rsidR="002252D2" w:rsidRPr="00352EBC">
        <w:rPr>
          <w:rFonts w:ascii="標楷體" w:eastAsia="標楷體" w:hAnsi="標楷體" w:hint="eastAsia"/>
          <w:sz w:val="32"/>
          <w:szCs w:val="32"/>
        </w:rPr>
        <w:t>於</w:t>
      </w:r>
      <w:r w:rsidR="002252D2" w:rsidRPr="00352EBC">
        <w:rPr>
          <w:rFonts w:ascii="標楷體" w:eastAsia="標楷體" w:hAnsi="標楷體"/>
          <w:sz w:val="32"/>
          <w:szCs w:val="32"/>
        </w:rPr>
        <w:t>每月10日前更新清冊</w:t>
      </w:r>
      <w:r w:rsidR="006B128C" w:rsidRPr="00352EBC">
        <w:rPr>
          <w:rFonts w:ascii="標楷體" w:eastAsia="標楷體" w:hAnsi="標楷體" w:hint="eastAsia"/>
          <w:sz w:val="32"/>
          <w:szCs w:val="32"/>
        </w:rPr>
        <w:t>，並</w:t>
      </w:r>
      <w:r w:rsidRPr="00352EBC">
        <w:rPr>
          <w:rFonts w:ascii="標楷體" w:eastAsia="標楷體" w:hAnsi="標楷體" w:hint="eastAsia"/>
          <w:sz w:val="32"/>
          <w:szCs w:val="32"/>
        </w:rPr>
        <w:t>納入「臺北市天然災害緊急疏散及收容安置計畫」辦理。</w:t>
      </w:r>
    </w:p>
    <w:p w:rsidR="005A372F" w:rsidRPr="00352EBC" w:rsidRDefault="002D26C5" w:rsidP="00394EE1">
      <w:pPr>
        <w:spacing w:line="440" w:lineRule="exact"/>
        <w:ind w:leftChars="550" w:left="4002" w:hangingChars="838" w:hanging="2682"/>
        <w:rPr>
          <w:rFonts w:ascii="標楷體" w:eastAsia="標楷體" w:hAnsi="標楷體"/>
          <w:bCs/>
          <w:sz w:val="32"/>
          <w:szCs w:val="32"/>
        </w:rPr>
      </w:pPr>
      <w:r w:rsidRPr="00352EBC">
        <w:rPr>
          <w:rFonts w:ascii="標楷體" w:eastAsia="標楷體" w:hAnsi="標楷體" w:hint="eastAsia"/>
          <w:bCs/>
          <w:sz w:val="32"/>
          <w:szCs w:val="32"/>
        </w:rPr>
        <w:t xml:space="preserve">3. </w:t>
      </w:r>
      <w:proofErr w:type="gramStart"/>
      <w:r w:rsidR="00BF7351" w:rsidRPr="00352EBC">
        <w:rPr>
          <w:rFonts w:ascii="標楷體" w:eastAsia="標楷體" w:hAnsi="標楷體" w:hint="eastAsia"/>
          <w:sz w:val="32"/>
          <w:szCs w:val="32"/>
        </w:rPr>
        <w:t>列管邊坡</w:t>
      </w:r>
      <w:proofErr w:type="gramEnd"/>
      <w:r w:rsidR="00BF7351" w:rsidRPr="00352EBC">
        <w:rPr>
          <w:rFonts w:ascii="標楷體" w:eastAsia="標楷體" w:hAnsi="標楷體" w:hint="eastAsia"/>
          <w:sz w:val="32"/>
          <w:szCs w:val="32"/>
        </w:rPr>
        <w:t>敏感區</w:t>
      </w:r>
    </w:p>
    <w:p w:rsidR="000C03A7" w:rsidRPr="00352EBC" w:rsidRDefault="00051E9E" w:rsidP="00D16A5C">
      <w:pPr>
        <w:spacing w:line="440" w:lineRule="exact"/>
        <w:ind w:leftChars="750" w:left="1800" w:firstLineChars="200" w:firstLine="640"/>
        <w:jc w:val="both"/>
        <w:rPr>
          <w:rFonts w:ascii="標楷體" w:eastAsia="標楷體" w:hAnsi="標楷體"/>
          <w:bCs/>
          <w:sz w:val="32"/>
          <w:szCs w:val="32"/>
        </w:rPr>
      </w:pPr>
      <w:r w:rsidRPr="00352EBC">
        <w:rPr>
          <w:rFonts w:ascii="標楷體" w:eastAsia="標楷體" w:hAnsi="標楷體" w:hint="eastAsia"/>
          <w:bCs/>
          <w:sz w:val="32"/>
          <w:szCs w:val="32"/>
        </w:rPr>
        <w:t>每年</w:t>
      </w:r>
      <w:r w:rsidR="006B128C" w:rsidRPr="00352EBC">
        <w:rPr>
          <w:rFonts w:ascii="標楷體" w:eastAsia="標楷體" w:hAnsi="標楷體" w:hint="eastAsia"/>
          <w:bCs/>
          <w:sz w:val="32"/>
          <w:szCs w:val="32"/>
        </w:rPr>
        <w:t>委託專業技術團隊</w:t>
      </w:r>
      <w:r w:rsidR="00A23F70" w:rsidRPr="00352EBC">
        <w:rPr>
          <w:rFonts w:ascii="標楷體" w:eastAsia="標楷體" w:hAnsi="標楷體" w:hint="eastAsia"/>
          <w:bCs/>
          <w:sz w:val="32"/>
          <w:szCs w:val="32"/>
        </w:rPr>
        <w:t>前往</w:t>
      </w:r>
      <w:proofErr w:type="gramStart"/>
      <w:r w:rsidR="00BF7351" w:rsidRPr="00352EBC">
        <w:rPr>
          <w:rFonts w:ascii="標楷體" w:eastAsia="標楷體" w:hAnsi="標楷體" w:hint="eastAsia"/>
          <w:sz w:val="32"/>
          <w:szCs w:val="32"/>
        </w:rPr>
        <w:t>列管邊坡</w:t>
      </w:r>
      <w:proofErr w:type="gramEnd"/>
      <w:r w:rsidR="00BF7351" w:rsidRPr="00352EBC">
        <w:rPr>
          <w:rFonts w:ascii="標楷體" w:eastAsia="標楷體" w:hAnsi="標楷體" w:hint="eastAsia"/>
          <w:sz w:val="32"/>
          <w:szCs w:val="32"/>
        </w:rPr>
        <w:t>敏感區</w:t>
      </w:r>
      <w:r w:rsidRPr="00352EBC">
        <w:rPr>
          <w:rFonts w:ascii="標楷體" w:eastAsia="標楷體" w:hAnsi="標楷體" w:hint="eastAsia"/>
          <w:bCs/>
          <w:sz w:val="32"/>
          <w:szCs w:val="32"/>
        </w:rPr>
        <w:t>辦理</w:t>
      </w:r>
      <w:r w:rsidR="006B128C" w:rsidRPr="00352EBC">
        <w:rPr>
          <w:rFonts w:ascii="標楷體" w:eastAsia="標楷體" w:hAnsi="標楷體" w:hint="eastAsia"/>
          <w:bCs/>
          <w:sz w:val="32"/>
          <w:szCs w:val="32"/>
        </w:rPr>
        <w:t>巡</w:t>
      </w:r>
      <w:proofErr w:type="gramStart"/>
      <w:r w:rsidR="006B128C" w:rsidRPr="00352EBC">
        <w:rPr>
          <w:rFonts w:ascii="標楷體" w:eastAsia="標楷體" w:hAnsi="標楷體" w:hint="eastAsia"/>
          <w:bCs/>
          <w:sz w:val="32"/>
          <w:szCs w:val="32"/>
        </w:rPr>
        <w:t>勘</w:t>
      </w:r>
      <w:proofErr w:type="gramEnd"/>
      <w:r w:rsidR="006B128C" w:rsidRPr="00352EBC">
        <w:rPr>
          <w:rFonts w:ascii="標楷體" w:eastAsia="標楷體" w:hAnsi="標楷體" w:hint="eastAsia"/>
          <w:bCs/>
          <w:sz w:val="32"/>
          <w:szCs w:val="32"/>
        </w:rPr>
        <w:t>觀測</w:t>
      </w:r>
      <w:r w:rsidR="00736F43" w:rsidRPr="00352EBC">
        <w:rPr>
          <w:rFonts w:ascii="標楷體" w:eastAsia="標楷體" w:hAnsi="標楷體" w:hint="eastAsia"/>
          <w:bCs/>
          <w:sz w:val="32"/>
          <w:szCs w:val="32"/>
        </w:rPr>
        <w:t>，勘查各處是否有明顯變化，提出因應對策。另</w:t>
      </w:r>
      <w:r w:rsidR="00D85332" w:rsidRPr="00352EBC">
        <w:rPr>
          <w:rFonts w:ascii="標楷體" w:eastAsia="標楷體" w:hAnsi="標楷體" w:hint="eastAsia"/>
          <w:sz w:val="32"/>
          <w:szCs w:val="32"/>
        </w:rPr>
        <w:t>於4月底前</w:t>
      </w:r>
      <w:r w:rsidR="00736F43" w:rsidRPr="00352EBC">
        <w:rPr>
          <w:rFonts w:ascii="標楷體" w:eastAsia="標楷體" w:hAnsi="標楷體" w:hint="eastAsia"/>
          <w:bCs/>
          <w:sz w:val="32"/>
          <w:szCs w:val="32"/>
        </w:rPr>
        <w:t>建立巡</w:t>
      </w:r>
      <w:proofErr w:type="gramStart"/>
      <w:r w:rsidR="00736F43" w:rsidRPr="00352EBC">
        <w:rPr>
          <w:rFonts w:ascii="標楷體" w:eastAsia="標楷體" w:hAnsi="標楷體" w:hint="eastAsia"/>
          <w:bCs/>
          <w:sz w:val="32"/>
          <w:szCs w:val="32"/>
        </w:rPr>
        <w:t>勘</w:t>
      </w:r>
      <w:proofErr w:type="gramEnd"/>
      <w:r w:rsidR="00736F43" w:rsidRPr="00352EBC">
        <w:rPr>
          <w:rFonts w:ascii="標楷體" w:eastAsia="標楷體" w:hAnsi="標楷體" w:hint="eastAsia"/>
          <w:bCs/>
          <w:sz w:val="32"/>
          <w:szCs w:val="32"/>
        </w:rPr>
        <w:t>觀測區之保</w:t>
      </w:r>
      <w:r w:rsidR="00736F43" w:rsidRPr="00352EBC">
        <w:rPr>
          <w:rFonts w:ascii="標楷體" w:eastAsia="標楷體" w:hAnsi="標楷體" w:hint="eastAsia"/>
          <w:bCs/>
          <w:sz w:val="32"/>
          <w:szCs w:val="32"/>
        </w:rPr>
        <w:lastRenderedPageBreak/>
        <w:t>全住戶名冊，</w:t>
      </w:r>
      <w:r w:rsidR="00D85332" w:rsidRPr="00352EBC">
        <w:rPr>
          <w:rFonts w:ascii="標楷體" w:eastAsia="標楷體" w:hAnsi="標楷體" w:hint="eastAsia"/>
          <w:sz w:val="32"/>
          <w:szCs w:val="32"/>
        </w:rPr>
        <w:t>防汛</w:t>
      </w:r>
      <w:proofErr w:type="gramStart"/>
      <w:r w:rsidR="00D85332" w:rsidRPr="00352EBC">
        <w:rPr>
          <w:rFonts w:ascii="標楷體" w:eastAsia="標楷體" w:hAnsi="標楷體" w:hint="eastAsia"/>
          <w:sz w:val="32"/>
          <w:szCs w:val="32"/>
        </w:rPr>
        <w:t>期間函</w:t>
      </w:r>
      <w:proofErr w:type="gramEnd"/>
      <w:r w:rsidR="00D85332" w:rsidRPr="00352EBC">
        <w:rPr>
          <w:rFonts w:ascii="標楷體" w:eastAsia="標楷體" w:hAnsi="標楷體" w:hint="eastAsia"/>
          <w:sz w:val="32"/>
          <w:szCs w:val="32"/>
        </w:rPr>
        <w:t>請各區公所於</w:t>
      </w:r>
      <w:r w:rsidR="00D85332" w:rsidRPr="00352EBC">
        <w:rPr>
          <w:rFonts w:ascii="標楷體" w:eastAsia="標楷體" w:hAnsi="標楷體"/>
          <w:sz w:val="32"/>
          <w:szCs w:val="32"/>
        </w:rPr>
        <w:t>每月10日前更新清冊</w:t>
      </w:r>
      <w:r w:rsidR="00D85332" w:rsidRPr="00352EBC">
        <w:rPr>
          <w:rFonts w:ascii="標楷體" w:eastAsia="標楷體" w:hAnsi="標楷體" w:hint="eastAsia"/>
          <w:sz w:val="32"/>
          <w:szCs w:val="32"/>
        </w:rPr>
        <w:t>，並納入</w:t>
      </w:r>
      <w:r w:rsidR="00736F43" w:rsidRPr="00352EBC">
        <w:rPr>
          <w:rFonts w:ascii="標楷體" w:eastAsia="標楷體" w:hAnsi="標楷體" w:hint="eastAsia"/>
          <w:bCs/>
          <w:sz w:val="32"/>
          <w:szCs w:val="32"/>
        </w:rPr>
        <w:t>「臺北市天然災害緊急疏散及收容安置計畫」辦理。</w:t>
      </w:r>
    </w:p>
    <w:p w:rsidR="00E948DE" w:rsidRPr="00352EBC" w:rsidRDefault="003E5A62" w:rsidP="009E6F64">
      <w:pPr>
        <w:spacing w:line="440" w:lineRule="exact"/>
        <w:ind w:firstLineChars="225" w:firstLine="721"/>
        <w:rPr>
          <w:rFonts w:ascii="標楷體" w:eastAsia="標楷體" w:hAnsi="標楷體"/>
          <w:b/>
          <w:bCs/>
          <w:sz w:val="32"/>
          <w:szCs w:val="32"/>
        </w:rPr>
      </w:pPr>
      <w:r w:rsidRPr="00352EBC">
        <w:rPr>
          <w:rFonts w:ascii="標楷體" w:eastAsia="標楷體" w:hAnsi="標楷體" w:hint="eastAsia"/>
          <w:b/>
          <w:sz w:val="32"/>
          <w:szCs w:val="32"/>
        </w:rPr>
        <w:t>（四）</w:t>
      </w:r>
      <w:r w:rsidR="00E948DE" w:rsidRPr="00352EBC">
        <w:rPr>
          <w:rFonts w:ascii="標楷體" w:eastAsia="標楷體" w:hAnsi="標楷體" w:hint="eastAsia"/>
          <w:b/>
          <w:bCs/>
          <w:sz w:val="32"/>
          <w:szCs w:val="32"/>
        </w:rPr>
        <w:t>防災教</w:t>
      </w:r>
      <w:r w:rsidR="00150091" w:rsidRPr="00352EBC">
        <w:rPr>
          <w:rFonts w:ascii="標楷體" w:eastAsia="標楷體" w:hAnsi="標楷體" w:hint="eastAsia"/>
          <w:b/>
          <w:bCs/>
          <w:sz w:val="32"/>
          <w:szCs w:val="32"/>
        </w:rPr>
        <w:t>育宣導</w:t>
      </w:r>
    </w:p>
    <w:p w:rsidR="00827C9A" w:rsidRPr="00352EBC" w:rsidRDefault="00E948DE" w:rsidP="00394EE1">
      <w:pPr>
        <w:spacing w:line="440" w:lineRule="exact"/>
        <w:ind w:leftChars="550" w:left="4002" w:hangingChars="838" w:hanging="2682"/>
        <w:rPr>
          <w:rFonts w:ascii="標楷體" w:eastAsia="標楷體" w:hAnsi="標楷體"/>
          <w:bCs/>
          <w:sz w:val="28"/>
          <w:szCs w:val="28"/>
        </w:rPr>
      </w:pPr>
      <w:r w:rsidRPr="00352EBC">
        <w:rPr>
          <w:rFonts w:ascii="標楷體" w:eastAsia="標楷體" w:hAnsi="標楷體" w:hint="eastAsia"/>
          <w:bCs/>
          <w:sz w:val="32"/>
          <w:szCs w:val="32"/>
        </w:rPr>
        <w:t>1</w:t>
      </w:r>
      <w:r w:rsidR="003E5A62" w:rsidRPr="00352EBC">
        <w:rPr>
          <w:rFonts w:ascii="標楷體" w:eastAsia="標楷體" w:hAnsi="標楷體" w:hint="eastAsia"/>
          <w:bCs/>
          <w:sz w:val="32"/>
          <w:szCs w:val="32"/>
        </w:rPr>
        <w:t xml:space="preserve">. </w:t>
      </w:r>
      <w:r w:rsidR="00522CEB" w:rsidRPr="00352EBC">
        <w:rPr>
          <w:rFonts w:ascii="標楷體" w:eastAsia="標楷體" w:hAnsi="標楷體" w:hint="eastAsia"/>
          <w:bCs/>
          <w:sz w:val="32"/>
          <w:szCs w:val="32"/>
        </w:rPr>
        <w:t>50條</w:t>
      </w:r>
      <w:r w:rsidR="00827C9A" w:rsidRPr="00352EBC">
        <w:rPr>
          <w:rFonts w:ascii="標楷體" w:eastAsia="標楷體" w:hAnsi="標楷體" w:hint="eastAsia"/>
          <w:bCs/>
          <w:sz w:val="32"/>
          <w:szCs w:val="32"/>
        </w:rPr>
        <w:t>土</w:t>
      </w:r>
      <w:proofErr w:type="gramStart"/>
      <w:r w:rsidR="00827C9A" w:rsidRPr="00352EBC">
        <w:rPr>
          <w:rFonts w:ascii="標楷體" w:eastAsia="標楷體" w:hAnsi="標楷體" w:hint="eastAsia"/>
          <w:bCs/>
          <w:sz w:val="32"/>
          <w:szCs w:val="32"/>
        </w:rPr>
        <w:t>石流</w:t>
      </w:r>
      <w:r w:rsidR="006B0E05" w:rsidRPr="00352EBC">
        <w:rPr>
          <w:rFonts w:ascii="標楷體" w:eastAsia="標楷體" w:hAnsi="標楷體" w:hint="eastAsia"/>
          <w:bCs/>
          <w:sz w:val="32"/>
          <w:szCs w:val="32"/>
        </w:rPr>
        <w:t>潛勢</w:t>
      </w:r>
      <w:proofErr w:type="gramEnd"/>
      <w:r w:rsidR="006B0E05" w:rsidRPr="00352EBC">
        <w:rPr>
          <w:rFonts w:ascii="標楷體" w:eastAsia="標楷體" w:hAnsi="標楷體" w:hint="eastAsia"/>
          <w:bCs/>
          <w:sz w:val="32"/>
          <w:szCs w:val="32"/>
        </w:rPr>
        <w:t>溪流</w:t>
      </w:r>
    </w:p>
    <w:p w:rsidR="008D55CC" w:rsidRPr="00352EBC" w:rsidRDefault="00D85332" w:rsidP="00D16A5C">
      <w:pPr>
        <w:spacing w:line="400" w:lineRule="exact"/>
        <w:ind w:leftChars="550" w:left="2126" w:hangingChars="252" w:hanging="806"/>
        <w:jc w:val="both"/>
        <w:rPr>
          <w:rFonts w:ascii="標楷體" w:eastAsia="標楷體" w:hAnsi="標楷體"/>
          <w:bCs/>
          <w:sz w:val="32"/>
          <w:szCs w:val="32"/>
        </w:rPr>
      </w:pPr>
      <w:r w:rsidRPr="00352EBC">
        <w:rPr>
          <w:rFonts w:ascii="標楷體" w:eastAsia="標楷體" w:hAnsi="標楷體" w:hint="eastAsia"/>
          <w:bCs/>
          <w:sz w:val="32"/>
          <w:szCs w:val="32"/>
        </w:rPr>
        <w:t>（1</w:t>
      </w:r>
      <w:r w:rsidR="00BF7351" w:rsidRPr="00352EBC">
        <w:rPr>
          <w:rFonts w:ascii="標楷體" w:eastAsia="標楷體" w:hAnsi="標楷體" w:hint="eastAsia"/>
          <w:bCs/>
          <w:sz w:val="32"/>
          <w:szCs w:val="32"/>
        </w:rPr>
        <w:t>）</w:t>
      </w:r>
      <w:r w:rsidR="008D55CC" w:rsidRPr="00352EBC">
        <w:rPr>
          <w:rFonts w:ascii="標楷體" w:eastAsia="標楷體" w:hAnsi="標楷體" w:hint="eastAsia"/>
          <w:bCs/>
          <w:sz w:val="32"/>
          <w:szCs w:val="32"/>
        </w:rPr>
        <w:t>選定具有土石流保全住戶之村里辦理防災疏</w:t>
      </w:r>
      <w:r w:rsidR="00BF7351" w:rsidRPr="00352EBC">
        <w:rPr>
          <w:rFonts w:ascii="標楷體" w:eastAsia="標楷體" w:hAnsi="標楷體"/>
          <w:bCs/>
          <w:sz w:val="32"/>
          <w:szCs w:val="32"/>
        </w:rPr>
        <w:br/>
      </w:r>
      <w:r w:rsidR="008D55CC" w:rsidRPr="00352EBC">
        <w:rPr>
          <w:rFonts w:ascii="標楷體" w:eastAsia="標楷體" w:hAnsi="標楷體" w:hint="eastAsia"/>
          <w:bCs/>
          <w:sz w:val="32"/>
          <w:szCs w:val="32"/>
        </w:rPr>
        <w:t>散</w:t>
      </w:r>
      <w:r w:rsidR="00270D93" w:rsidRPr="00352EBC">
        <w:rPr>
          <w:rFonts w:ascii="標楷體" w:eastAsia="標楷體" w:hAnsi="標楷體" w:hint="eastAsia"/>
          <w:bCs/>
          <w:sz w:val="32"/>
          <w:szCs w:val="32"/>
        </w:rPr>
        <w:t>避難</w:t>
      </w:r>
      <w:r w:rsidR="008D55CC" w:rsidRPr="00352EBC">
        <w:rPr>
          <w:rFonts w:ascii="標楷體" w:eastAsia="標楷體" w:hAnsi="標楷體" w:hint="eastAsia"/>
          <w:bCs/>
          <w:sz w:val="32"/>
          <w:szCs w:val="32"/>
        </w:rPr>
        <w:t>教育宣導說明會，宣導</w:t>
      </w:r>
      <w:r w:rsidR="00066E99" w:rsidRPr="00352EBC">
        <w:rPr>
          <w:rFonts w:ascii="標楷體" w:eastAsia="標楷體" w:hAnsi="標楷體" w:hint="eastAsia"/>
          <w:bCs/>
          <w:sz w:val="32"/>
          <w:szCs w:val="32"/>
        </w:rPr>
        <w:t>各轄區疏散避難路線、避難處所及災害通報聯絡等資訊</w:t>
      </w:r>
      <w:r w:rsidR="008D55CC" w:rsidRPr="00352EBC">
        <w:rPr>
          <w:rFonts w:ascii="標楷體" w:eastAsia="標楷體" w:hAnsi="標楷體" w:hint="eastAsia"/>
          <w:bCs/>
          <w:sz w:val="32"/>
          <w:szCs w:val="32"/>
        </w:rPr>
        <w:t>。</w:t>
      </w:r>
    </w:p>
    <w:p w:rsidR="008D55CC" w:rsidRPr="00352EBC" w:rsidRDefault="00D85332" w:rsidP="00D16A5C">
      <w:pPr>
        <w:spacing w:line="400" w:lineRule="exact"/>
        <w:ind w:leftChars="550" w:left="2126" w:hangingChars="252" w:hanging="806"/>
        <w:jc w:val="both"/>
        <w:rPr>
          <w:rFonts w:ascii="標楷體" w:eastAsia="標楷體" w:hAnsi="標楷體"/>
          <w:bCs/>
          <w:sz w:val="32"/>
          <w:szCs w:val="32"/>
        </w:rPr>
      </w:pPr>
      <w:r w:rsidRPr="00352EBC">
        <w:rPr>
          <w:rFonts w:ascii="標楷體" w:eastAsia="標楷體" w:hAnsi="標楷體" w:hint="eastAsia"/>
          <w:bCs/>
          <w:sz w:val="32"/>
          <w:szCs w:val="32"/>
        </w:rPr>
        <w:t>（2）</w:t>
      </w:r>
      <w:r w:rsidR="008D55CC" w:rsidRPr="00352EBC">
        <w:rPr>
          <w:rFonts w:ascii="標楷體" w:eastAsia="標楷體" w:hAnsi="標楷體" w:hint="eastAsia"/>
          <w:bCs/>
          <w:sz w:val="32"/>
          <w:szCs w:val="32"/>
        </w:rPr>
        <w:t>辦理「土石流防災業務人員講習會」。</w:t>
      </w:r>
    </w:p>
    <w:p w:rsidR="008D55CC" w:rsidRPr="00352EBC" w:rsidRDefault="00D85332" w:rsidP="00D16A5C">
      <w:pPr>
        <w:spacing w:line="400" w:lineRule="exact"/>
        <w:ind w:leftChars="550" w:left="2126" w:hangingChars="252" w:hanging="806"/>
        <w:jc w:val="both"/>
        <w:rPr>
          <w:rFonts w:ascii="標楷體" w:eastAsia="標楷體" w:hAnsi="標楷體"/>
          <w:bCs/>
          <w:sz w:val="32"/>
          <w:szCs w:val="32"/>
        </w:rPr>
      </w:pPr>
      <w:r w:rsidRPr="00352EBC">
        <w:rPr>
          <w:rFonts w:ascii="標楷體" w:eastAsia="標楷體" w:hAnsi="標楷體" w:hint="eastAsia"/>
          <w:bCs/>
          <w:sz w:val="32"/>
          <w:szCs w:val="32"/>
        </w:rPr>
        <w:t>（3）</w:t>
      </w:r>
      <w:r w:rsidR="008D55CC" w:rsidRPr="00352EBC">
        <w:rPr>
          <w:rFonts w:ascii="標楷體" w:eastAsia="標楷體" w:hAnsi="標楷體" w:hint="eastAsia"/>
          <w:bCs/>
          <w:sz w:val="32"/>
          <w:szCs w:val="32"/>
        </w:rPr>
        <w:t>由本市士林、內湖、北投及信義區等具有土石流保全住戶之區公所，各辦理1場土石流防災疏散避難演練</w:t>
      </w:r>
      <w:r w:rsidR="00270D93" w:rsidRPr="00352EBC">
        <w:rPr>
          <w:rFonts w:ascii="標楷體" w:eastAsia="標楷體" w:hAnsi="標楷體" w:hint="eastAsia"/>
          <w:bCs/>
          <w:sz w:val="32"/>
          <w:szCs w:val="32"/>
        </w:rPr>
        <w:t>，</w:t>
      </w:r>
      <w:r w:rsidR="008D55CC" w:rsidRPr="00352EBC">
        <w:rPr>
          <w:rFonts w:ascii="標楷體" w:eastAsia="標楷體" w:hAnsi="標楷體" w:hint="eastAsia"/>
          <w:bCs/>
          <w:sz w:val="32"/>
          <w:szCs w:val="32"/>
        </w:rPr>
        <w:t>加強防災機關應變能力及民眾防災疏散避難意識。</w:t>
      </w:r>
    </w:p>
    <w:p w:rsidR="001C6A26" w:rsidRPr="00352EBC" w:rsidRDefault="003E5A62" w:rsidP="00394EE1">
      <w:pPr>
        <w:spacing w:line="440" w:lineRule="exact"/>
        <w:ind w:leftChars="550" w:left="4002" w:hangingChars="838" w:hanging="2682"/>
        <w:rPr>
          <w:rFonts w:ascii="標楷體" w:eastAsia="標楷體" w:hAnsi="標楷體"/>
          <w:bCs/>
          <w:sz w:val="32"/>
          <w:szCs w:val="32"/>
        </w:rPr>
      </w:pPr>
      <w:r w:rsidRPr="00352EBC">
        <w:rPr>
          <w:rFonts w:ascii="標楷體" w:eastAsia="標楷體" w:hAnsi="標楷體" w:hint="eastAsia"/>
          <w:bCs/>
          <w:sz w:val="32"/>
          <w:szCs w:val="32"/>
        </w:rPr>
        <w:t xml:space="preserve">2. </w:t>
      </w:r>
      <w:r w:rsidR="001C6A26" w:rsidRPr="00352EBC">
        <w:rPr>
          <w:rFonts w:ascii="標楷體" w:eastAsia="標楷體" w:hAnsi="標楷體" w:hint="eastAsia"/>
          <w:bCs/>
          <w:sz w:val="32"/>
          <w:szCs w:val="32"/>
        </w:rPr>
        <w:t>24</w:t>
      </w:r>
      <w:r w:rsidR="006C7028" w:rsidRPr="00352EBC">
        <w:rPr>
          <w:rFonts w:ascii="標楷體" w:eastAsia="標楷體" w:hAnsi="標楷體" w:hint="eastAsia"/>
          <w:bCs/>
          <w:sz w:val="32"/>
          <w:szCs w:val="32"/>
        </w:rPr>
        <w:t>處</w:t>
      </w:r>
      <w:r w:rsidR="00EF7B45" w:rsidRPr="00352EBC">
        <w:rPr>
          <w:rFonts w:ascii="標楷體" w:eastAsia="標楷體" w:hAnsi="標楷體" w:hint="eastAsia"/>
          <w:bCs/>
          <w:sz w:val="32"/>
          <w:szCs w:val="32"/>
        </w:rPr>
        <w:t>山坡地</w:t>
      </w:r>
      <w:r w:rsidR="006C7028" w:rsidRPr="00352EBC">
        <w:rPr>
          <w:rFonts w:ascii="標楷體" w:eastAsia="標楷體" w:hAnsi="標楷體" w:hint="eastAsia"/>
          <w:bCs/>
          <w:sz w:val="32"/>
          <w:szCs w:val="32"/>
        </w:rPr>
        <w:t>老舊聚落</w:t>
      </w:r>
      <w:r w:rsidR="001C6A26" w:rsidRPr="00352EBC">
        <w:rPr>
          <w:rFonts w:ascii="標楷體" w:eastAsia="標楷體" w:hAnsi="標楷體" w:hint="eastAsia"/>
          <w:bCs/>
          <w:sz w:val="32"/>
          <w:szCs w:val="32"/>
        </w:rPr>
        <w:tab/>
      </w:r>
    </w:p>
    <w:p w:rsidR="001C6A26" w:rsidRPr="00BD362D" w:rsidRDefault="001C6A26" w:rsidP="00D16A5C">
      <w:pPr>
        <w:spacing w:line="440" w:lineRule="exact"/>
        <w:ind w:leftChars="750" w:left="1800" w:firstLineChars="200" w:firstLine="640"/>
        <w:jc w:val="both"/>
        <w:rPr>
          <w:rFonts w:ascii="標楷體" w:eastAsia="標楷體" w:hAnsi="標楷體"/>
          <w:color w:val="000000" w:themeColor="text1"/>
          <w:sz w:val="32"/>
          <w:szCs w:val="32"/>
        </w:rPr>
      </w:pPr>
      <w:r w:rsidRPr="00352EBC">
        <w:rPr>
          <w:rFonts w:ascii="標楷體" w:eastAsia="標楷體" w:hAnsi="標楷體"/>
          <w:sz w:val="32"/>
          <w:szCs w:val="32"/>
        </w:rPr>
        <w:t>辦理防</w:t>
      </w:r>
      <w:r w:rsidRPr="00BD362D">
        <w:rPr>
          <w:rFonts w:ascii="標楷體" w:eastAsia="標楷體" w:hAnsi="標楷體"/>
          <w:color w:val="000000" w:themeColor="text1"/>
          <w:sz w:val="32"/>
          <w:szCs w:val="32"/>
        </w:rPr>
        <w:t>災教育宣導說明會及</w:t>
      </w:r>
      <w:r w:rsidR="00917B65" w:rsidRPr="00BD362D">
        <w:rPr>
          <w:rFonts w:ascii="標楷體" w:eastAsia="標楷體" w:hAnsi="標楷體" w:hint="eastAsia"/>
          <w:color w:val="000000" w:themeColor="text1"/>
          <w:sz w:val="32"/>
          <w:szCs w:val="32"/>
        </w:rPr>
        <w:t>聚落範圍內</w:t>
      </w:r>
      <w:r w:rsidRPr="00BD362D">
        <w:rPr>
          <w:rFonts w:ascii="標楷體" w:eastAsia="標楷體" w:hAnsi="標楷體"/>
          <w:color w:val="000000" w:themeColor="text1"/>
          <w:sz w:val="32"/>
          <w:szCs w:val="32"/>
        </w:rPr>
        <w:t>住戶防災避難宣導，</w:t>
      </w:r>
      <w:r w:rsidR="00270D93" w:rsidRPr="00BD362D">
        <w:rPr>
          <w:rFonts w:ascii="標楷體" w:eastAsia="標楷體" w:hAnsi="標楷體"/>
          <w:color w:val="000000" w:themeColor="text1"/>
          <w:sz w:val="32"/>
          <w:szCs w:val="32"/>
        </w:rPr>
        <w:t>明確告知居民聚落之環境現況、潛在風險徵兆及疏散避難等防災知識，</w:t>
      </w:r>
      <w:r w:rsidRPr="00BD362D">
        <w:rPr>
          <w:rFonts w:ascii="標楷體" w:eastAsia="標楷體" w:hAnsi="標楷體"/>
          <w:color w:val="000000" w:themeColor="text1"/>
          <w:sz w:val="32"/>
          <w:szCs w:val="32"/>
        </w:rPr>
        <w:t>提醒居民於颱風</w:t>
      </w:r>
      <w:r w:rsidR="00270D93" w:rsidRPr="00BD362D">
        <w:rPr>
          <w:rFonts w:ascii="標楷體" w:eastAsia="標楷體" w:hAnsi="標楷體"/>
          <w:color w:val="000000" w:themeColor="text1"/>
          <w:sz w:val="32"/>
          <w:szCs w:val="32"/>
        </w:rPr>
        <w:t>時視需要配合市府進行疏散避難，</w:t>
      </w:r>
      <w:r w:rsidRPr="00BD362D">
        <w:rPr>
          <w:rFonts w:ascii="標楷體" w:eastAsia="標楷體" w:hAnsi="標楷體"/>
          <w:color w:val="000000" w:themeColor="text1"/>
          <w:sz w:val="32"/>
          <w:szCs w:val="32"/>
        </w:rPr>
        <w:t>維護自身安全</w:t>
      </w:r>
      <w:r w:rsidRPr="00BD362D">
        <w:rPr>
          <w:rFonts w:ascii="標楷體" w:eastAsia="標楷體" w:hAnsi="標楷體" w:hint="eastAsia"/>
          <w:color w:val="000000" w:themeColor="text1"/>
          <w:sz w:val="32"/>
          <w:szCs w:val="32"/>
        </w:rPr>
        <w:t>。</w:t>
      </w:r>
    </w:p>
    <w:p w:rsidR="001C6A26" w:rsidRPr="00BD362D" w:rsidRDefault="003E5A62" w:rsidP="00394EE1">
      <w:pPr>
        <w:spacing w:line="440" w:lineRule="exact"/>
        <w:ind w:leftChars="550" w:left="4002" w:hangingChars="838" w:hanging="2682"/>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 xml:space="preserve">3. </w:t>
      </w:r>
      <w:r w:rsidR="00D3366C" w:rsidRPr="00BD362D">
        <w:rPr>
          <w:rFonts w:ascii="標楷體" w:eastAsia="標楷體" w:hAnsi="標楷體" w:hint="eastAsia"/>
          <w:bCs/>
          <w:color w:val="000000" w:themeColor="text1"/>
          <w:sz w:val="32"/>
          <w:szCs w:val="32"/>
        </w:rPr>
        <w:t>106</w:t>
      </w:r>
      <w:r w:rsidR="00D16A5C" w:rsidRPr="00BD362D">
        <w:rPr>
          <w:rFonts w:ascii="標楷體" w:eastAsia="標楷體" w:hAnsi="標楷體" w:hint="eastAsia"/>
          <w:bCs/>
          <w:color w:val="000000" w:themeColor="text1"/>
          <w:sz w:val="32"/>
          <w:szCs w:val="32"/>
        </w:rPr>
        <w:t>處</w:t>
      </w:r>
      <w:r w:rsidR="00F372A8" w:rsidRPr="00BD362D">
        <w:rPr>
          <w:rFonts w:ascii="標楷體" w:eastAsia="標楷體" w:hAnsi="標楷體" w:hint="eastAsia"/>
          <w:bCs/>
          <w:color w:val="000000" w:themeColor="text1"/>
          <w:sz w:val="32"/>
          <w:szCs w:val="32"/>
        </w:rPr>
        <w:t>列管</w:t>
      </w:r>
      <w:r w:rsidR="00D16A5C" w:rsidRPr="00BD362D">
        <w:rPr>
          <w:rFonts w:ascii="標楷體" w:eastAsia="標楷體" w:hAnsi="標楷體" w:hint="eastAsia"/>
          <w:bCs/>
          <w:color w:val="000000" w:themeColor="text1"/>
          <w:sz w:val="32"/>
          <w:szCs w:val="32"/>
        </w:rPr>
        <w:t>山坡地住宅社區</w:t>
      </w:r>
    </w:p>
    <w:p w:rsidR="00522CEB" w:rsidRPr="00BD362D" w:rsidRDefault="002252D2" w:rsidP="00D16A5C">
      <w:pPr>
        <w:spacing w:line="440" w:lineRule="exact"/>
        <w:ind w:leftChars="750" w:left="1800" w:firstLineChars="200" w:firstLine="640"/>
        <w:jc w:val="both"/>
        <w:rPr>
          <w:rFonts w:ascii="標楷體" w:eastAsia="標楷體" w:hAnsi="標楷體"/>
          <w:color w:val="000000" w:themeColor="text1"/>
          <w:sz w:val="32"/>
          <w:szCs w:val="32"/>
        </w:rPr>
      </w:pPr>
      <w:r w:rsidRPr="00BD362D">
        <w:rPr>
          <w:rFonts w:ascii="標楷體" w:eastAsia="標楷體" w:hAnsi="標楷體"/>
          <w:color w:val="000000" w:themeColor="text1"/>
          <w:sz w:val="32"/>
          <w:szCs w:val="32"/>
        </w:rPr>
        <w:t>辦理防災教育宣導說明會</w:t>
      </w:r>
      <w:r w:rsidRPr="00BD362D">
        <w:rPr>
          <w:rFonts w:ascii="標楷體" w:eastAsia="標楷體" w:hAnsi="標楷體" w:hint="eastAsia"/>
          <w:color w:val="000000" w:themeColor="text1"/>
          <w:sz w:val="32"/>
          <w:szCs w:val="32"/>
        </w:rPr>
        <w:t>，</w:t>
      </w:r>
      <w:r w:rsidR="001C6A26" w:rsidRPr="00BD362D">
        <w:rPr>
          <w:rFonts w:ascii="標楷體" w:eastAsia="標楷體" w:hAnsi="標楷體" w:hint="eastAsia"/>
          <w:color w:val="000000" w:themeColor="text1"/>
          <w:sz w:val="32"/>
          <w:szCs w:val="32"/>
        </w:rPr>
        <w:t>加強社區</w:t>
      </w:r>
      <w:r w:rsidR="006C4058" w:rsidRPr="00BD362D">
        <w:rPr>
          <w:rFonts w:ascii="標楷體" w:eastAsia="標楷體" w:hAnsi="標楷體" w:hint="eastAsia"/>
          <w:color w:val="000000" w:themeColor="text1"/>
          <w:sz w:val="32"/>
          <w:szCs w:val="32"/>
        </w:rPr>
        <w:t>居民</w:t>
      </w:r>
      <w:r w:rsidR="001C6A26" w:rsidRPr="00BD362D">
        <w:rPr>
          <w:rFonts w:ascii="標楷體" w:eastAsia="標楷體" w:hAnsi="標楷體" w:hint="eastAsia"/>
          <w:color w:val="000000" w:themeColor="text1"/>
          <w:sz w:val="32"/>
          <w:szCs w:val="32"/>
        </w:rPr>
        <w:t>對</w:t>
      </w:r>
      <w:r w:rsidR="00D85332" w:rsidRPr="00BD362D">
        <w:rPr>
          <w:rFonts w:ascii="標楷體" w:eastAsia="標楷體" w:hAnsi="標楷體" w:hint="eastAsia"/>
          <w:color w:val="000000" w:themeColor="text1"/>
          <w:sz w:val="32"/>
          <w:szCs w:val="32"/>
        </w:rPr>
        <w:t>住家</w:t>
      </w:r>
      <w:r w:rsidR="001C6A26" w:rsidRPr="00BD362D">
        <w:rPr>
          <w:rFonts w:ascii="標楷體" w:eastAsia="標楷體" w:hAnsi="標楷體" w:hint="eastAsia"/>
          <w:color w:val="000000" w:themeColor="text1"/>
          <w:sz w:val="32"/>
          <w:szCs w:val="32"/>
        </w:rPr>
        <w:t>周邊水土保持設施之安全檢查觀念，並宣導水土保持設施之維護管理責任及其重要性。</w:t>
      </w:r>
    </w:p>
    <w:p w:rsidR="000C03A7" w:rsidRPr="00BD362D" w:rsidRDefault="003E5A62" w:rsidP="00394EE1">
      <w:pPr>
        <w:spacing w:line="440" w:lineRule="exact"/>
        <w:ind w:leftChars="550" w:left="4002" w:hangingChars="838" w:hanging="2682"/>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 xml:space="preserve">4. </w:t>
      </w:r>
      <w:proofErr w:type="gramStart"/>
      <w:r w:rsidR="00EF7B45" w:rsidRPr="00BD362D">
        <w:rPr>
          <w:rFonts w:ascii="標楷體" w:eastAsia="標楷體" w:hAnsi="標楷體" w:hint="eastAsia"/>
          <w:color w:val="000000" w:themeColor="text1"/>
          <w:sz w:val="32"/>
          <w:szCs w:val="32"/>
        </w:rPr>
        <w:t>列管邊坡</w:t>
      </w:r>
      <w:proofErr w:type="gramEnd"/>
      <w:r w:rsidR="00EF7B45" w:rsidRPr="00BD362D">
        <w:rPr>
          <w:rFonts w:ascii="標楷體" w:eastAsia="標楷體" w:hAnsi="標楷體" w:hint="eastAsia"/>
          <w:color w:val="000000" w:themeColor="text1"/>
          <w:sz w:val="32"/>
          <w:szCs w:val="32"/>
        </w:rPr>
        <w:t>敏感區</w:t>
      </w:r>
    </w:p>
    <w:p w:rsidR="00D24437" w:rsidRPr="00BD362D" w:rsidRDefault="005351F3" w:rsidP="00D16A5C">
      <w:pPr>
        <w:spacing w:line="440" w:lineRule="exact"/>
        <w:ind w:leftChars="750" w:left="1800" w:firstLineChars="200" w:firstLine="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針對當年度本市列管之</w:t>
      </w:r>
      <w:proofErr w:type="gramStart"/>
      <w:r w:rsidR="00EF7B45" w:rsidRPr="00BD362D">
        <w:rPr>
          <w:rFonts w:ascii="標楷體" w:eastAsia="標楷體" w:hAnsi="標楷體" w:hint="eastAsia"/>
          <w:color w:val="000000" w:themeColor="text1"/>
          <w:sz w:val="32"/>
          <w:szCs w:val="32"/>
        </w:rPr>
        <w:t>列管邊坡</w:t>
      </w:r>
      <w:proofErr w:type="gramEnd"/>
      <w:r w:rsidR="00EF7B45" w:rsidRPr="00BD362D">
        <w:rPr>
          <w:rFonts w:ascii="標楷體" w:eastAsia="標楷體" w:hAnsi="標楷體" w:hint="eastAsia"/>
          <w:color w:val="000000" w:themeColor="text1"/>
          <w:sz w:val="32"/>
          <w:szCs w:val="32"/>
        </w:rPr>
        <w:t>敏感區</w:t>
      </w:r>
      <w:r w:rsidRPr="00BD362D">
        <w:rPr>
          <w:rFonts w:ascii="標楷體" w:eastAsia="標楷體" w:hAnsi="標楷體" w:hint="eastAsia"/>
          <w:bCs/>
          <w:color w:val="000000" w:themeColor="text1"/>
          <w:sz w:val="32"/>
          <w:szCs w:val="32"/>
        </w:rPr>
        <w:t>保全住戶辦理坡地災害預防應注意事項及山坡地水土保持設施DIY</w:t>
      </w:r>
      <w:r w:rsidR="00C41CBE" w:rsidRPr="00BD362D">
        <w:rPr>
          <w:rFonts w:ascii="標楷體" w:eastAsia="標楷體" w:hAnsi="標楷體" w:hint="eastAsia"/>
          <w:bCs/>
          <w:color w:val="000000" w:themeColor="text1"/>
          <w:sz w:val="32"/>
          <w:szCs w:val="32"/>
        </w:rPr>
        <w:t>檢查等口頭教育</w:t>
      </w:r>
      <w:r w:rsidRPr="00BD362D">
        <w:rPr>
          <w:rFonts w:ascii="標楷體" w:eastAsia="標楷體" w:hAnsi="標楷體" w:hint="eastAsia"/>
          <w:bCs/>
          <w:color w:val="000000" w:themeColor="text1"/>
          <w:sz w:val="32"/>
          <w:szCs w:val="32"/>
        </w:rPr>
        <w:t>宣導工作，以提升民眾防災、</w:t>
      </w:r>
      <w:proofErr w:type="gramStart"/>
      <w:r w:rsidRPr="00BD362D">
        <w:rPr>
          <w:rFonts w:ascii="標楷體" w:eastAsia="標楷體" w:hAnsi="標楷體" w:hint="eastAsia"/>
          <w:bCs/>
          <w:color w:val="000000" w:themeColor="text1"/>
          <w:sz w:val="32"/>
          <w:szCs w:val="32"/>
        </w:rPr>
        <w:t>避災之</w:t>
      </w:r>
      <w:proofErr w:type="gramEnd"/>
      <w:r w:rsidRPr="00BD362D">
        <w:rPr>
          <w:rFonts w:ascii="標楷體" w:eastAsia="標楷體" w:hAnsi="標楷體" w:hint="eastAsia"/>
          <w:bCs/>
          <w:color w:val="000000" w:themeColor="text1"/>
          <w:sz w:val="32"/>
          <w:szCs w:val="32"/>
        </w:rPr>
        <w:t>觀念。</w:t>
      </w:r>
    </w:p>
    <w:p w:rsidR="006B0E05" w:rsidRPr="00BD362D" w:rsidRDefault="003E5A62" w:rsidP="00CC4045">
      <w:pPr>
        <w:spacing w:line="440" w:lineRule="exact"/>
        <w:ind w:leftChars="301" w:left="4008" w:hangingChars="1026" w:hanging="3286"/>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（五）</w:t>
      </w:r>
      <w:r w:rsidR="006B0E05" w:rsidRPr="00BD362D">
        <w:rPr>
          <w:rFonts w:ascii="標楷體" w:eastAsia="標楷體" w:hAnsi="標楷體" w:hint="eastAsia"/>
          <w:b/>
          <w:bCs/>
          <w:color w:val="000000" w:themeColor="text1"/>
          <w:sz w:val="32"/>
          <w:szCs w:val="32"/>
        </w:rPr>
        <w:t>保全住戶疏散避難規劃</w:t>
      </w:r>
    </w:p>
    <w:p w:rsidR="006B0E05" w:rsidRPr="00BD362D" w:rsidRDefault="003E5A62" w:rsidP="00394EE1">
      <w:pPr>
        <w:spacing w:line="440" w:lineRule="exact"/>
        <w:ind w:leftChars="550" w:left="4002" w:hangingChars="838" w:hanging="2682"/>
        <w:rPr>
          <w:rFonts w:ascii="標楷體" w:eastAsia="標楷體" w:hAnsi="標楷體"/>
          <w:bCs/>
          <w:color w:val="000000" w:themeColor="text1"/>
          <w:sz w:val="28"/>
          <w:szCs w:val="28"/>
        </w:rPr>
      </w:pPr>
      <w:r w:rsidRPr="00BD362D">
        <w:rPr>
          <w:rFonts w:ascii="標楷體" w:eastAsia="標楷體" w:hAnsi="標楷體" w:hint="eastAsia"/>
          <w:bCs/>
          <w:color w:val="000000" w:themeColor="text1"/>
          <w:sz w:val="32"/>
          <w:szCs w:val="32"/>
        </w:rPr>
        <w:t xml:space="preserve">1. </w:t>
      </w:r>
      <w:r w:rsidR="00E967C5" w:rsidRPr="00BD362D">
        <w:rPr>
          <w:rFonts w:ascii="標楷體" w:eastAsia="標楷體" w:hAnsi="標楷體" w:hint="eastAsia"/>
          <w:bCs/>
          <w:color w:val="000000" w:themeColor="text1"/>
          <w:sz w:val="32"/>
          <w:szCs w:val="32"/>
        </w:rPr>
        <w:t>50條</w:t>
      </w:r>
      <w:r w:rsidR="006B0E05" w:rsidRPr="00BD362D">
        <w:rPr>
          <w:rFonts w:ascii="標楷體" w:eastAsia="標楷體" w:hAnsi="標楷體" w:hint="eastAsia"/>
          <w:bCs/>
          <w:color w:val="000000" w:themeColor="text1"/>
          <w:sz w:val="32"/>
          <w:szCs w:val="32"/>
        </w:rPr>
        <w:t>土</w:t>
      </w:r>
      <w:proofErr w:type="gramStart"/>
      <w:r w:rsidR="006B0E05" w:rsidRPr="00BD362D">
        <w:rPr>
          <w:rFonts w:ascii="標楷體" w:eastAsia="標楷體" w:hAnsi="標楷體" w:hint="eastAsia"/>
          <w:bCs/>
          <w:color w:val="000000" w:themeColor="text1"/>
          <w:sz w:val="32"/>
          <w:szCs w:val="32"/>
        </w:rPr>
        <w:t>石流潛勢</w:t>
      </w:r>
      <w:proofErr w:type="gramEnd"/>
      <w:r w:rsidR="006B0E05" w:rsidRPr="00BD362D">
        <w:rPr>
          <w:rFonts w:ascii="標楷體" w:eastAsia="標楷體" w:hAnsi="標楷體" w:hint="eastAsia"/>
          <w:bCs/>
          <w:color w:val="000000" w:themeColor="text1"/>
          <w:sz w:val="32"/>
          <w:szCs w:val="32"/>
        </w:rPr>
        <w:t>溪流</w:t>
      </w:r>
    </w:p>
    <w:p w:rsidR="008D55CC" w:rsidRPr="00BD362D" w:rsidRDefault="008D55CC" w:rsidP="00D16A5C">
      <w:pPr>
        <w:tabs>
          <w:tab w:val="left" w:pos="8280"/>
          <w:tab w:val="left" w:pos="8400"/>
        </w:tabs>
        <w:spacing w:line="440" w:lineRule="exact"/>
        <w:ind w:leftChars="750" w:left="1800" w:rightChars="-98" w:right="-235" w:firstLineChars="200" w:firstLine="640"/>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每年針對本市具有保全住戶之土</w:t>
      </w:r>
      <w:proofErr w:type="gramStart"/>
      <w:r w:rsidRPr="00BD362D">
        <w:rPr>
          <w:rFonts w:ascii="標楷體" w:eastAsia="標楷體" w:hAnsi="標楷體" w:hint="eastAsia"/>
          <w:bCs/>
          <w:color w:val="000000" w:themeColor="text1"/>
          <w:sz w:val="32"/>
          <w:szCs w:val="32"/>
        </w:rPr>
        <w:t>石流潛勢</w:t>
      </w:r>
      <w:proofErr w:type="gramEnd"/>
      <w:r w:rsidR="00270D93" w:rsidRPr="00BD362D">
        <w:rPr>
          <w:rFonts w:ascii="標楷體" w:eastAsia="標楷體" w:hAnsi="標楷體" w:hint="eastAsia"/>
          <w:bCs/>
          <w:color w:val="000000" w:themeColor="text1"/>
          <w:sz w:val="32"/>
          <w:szCs w:val="32"/>
        </w:rPr>
        <w:t>溪流辦理疏散避難路線及安全避難處所規劃，並編製成防災地圖，提供各區公所避難處所物資及保全住戶疏散避難執行</w:t>
      </w:r>
      <w:r w:rsidRPr="00BD362D">
        <w:rPr>
          <w:rFonts w:ascii="標楷體" w:eastAsia="標楷體" w:hAnsi="標楷體" w:hint="eastAsia"/>
          <w:bCs/>
          <w:color w:val="000000" w:themeColor="text1"/>
          <w:sz w:val="32"/>
          <w:szCs w:val="32"/>
        </w:rPr>
        <w:t>依據。</w:t>
      </w:r>
    </w:p>
    <w:p w:rsidR="006B0E05" w:rsidRPr="00BD362D" w:rsidRDefault="006B0E05" w:rsidP="003E5A62">
      <w:pPr>
        <w:spacing w:line="440" w:lineRule="exact"/>
        <w:ind w:leftChars="567" w:left="4001" w:hangingChars="825" w:hanging="2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lastRenderedPageBreak/>
        <w:t>2</w:t>
      </w:r>
      <w:r w:rsidR="003E5A62" w:rsidRPr="00BD362D">
        <w:rPr>
          <w:rFonts w:ascii="標楷體" w:eastAsia="標楷體" w:hAnsi="標楷體" w:hint="eastAsia"/>
          <w:bCs/>
          <w:color w:val="000000" w:themeColor="text1"/>
          <w:sz w:val="32"/>
          <w:szCs w:val="32"/>
        </w:rPr>
        <w:t xml:space="preserve">. </w:t>
      </w:r>
      <w:r w:rsidRPr="00BD362D">
        <w:rPr>
          <w:rFonts w:ascii="標楷體" w:eastAsia="標楷體" w:hAnsi="標楷體" w:hint="eastAsia"/>
          <w:bCs/>
          <w:color w:val="000000" w:themeColor="text1"/>
          <w:sz w:val="32"/>
          <w:szCs w:val="32"/>
        </w:rPr>
        <w:t>24處</w:t>
      </w:r>
      <w:r w:rsidR="00D16A5C" w:rsidRPr="00BD362D">
        <w:rPr>
          <w:rFonts w:ascii="標楷體" w:eastAsia="標楷體" w:hAnsi="標楷體" w:hint="eastAsia"/>
          <w:bCs/>
          <w:color w:val="000000" w:themeColor="text1"/>
          <w:sz w:val="32"/>
          <w:szCs w:val="32"/>
        </w:rPr>
        <w:t>山坡地</w:t>
      </w:r>
      <w:r w:rsidRPr="00BD362D">
        <w:rPr>
          <w:rFonts w:ascii="標楷體" w:eastAsia="標楷體" w:hAnsi="標楷體" w:hint="eastAsia"/>
          <w:bCs/>
          <w:color w:val="000000" w:themeColor="text1"/>
          <w:sz w:val="32"/>
          <w:szCs w:val="32"/>
        </w:rPr>
        <w:t>老舊聚落</w:t>
      </w:r>
    </w:p>
    <w:p w:rsidR="001C6A26" w:rsidRPr="00BD362D" w:rsidRDefault="001C6A26" w:rsidP="00D16A5C">
      <w:pPr>
        <w:spacing w:line="440" w:lineRule="exact"/>
        <w:ind w:leftChars="750" w:left="1800" w:firstLineChars="200" w:firstLine="640"/>
        <w:jc w:val="both"/>
        <w:rPr>
          <w:rFonts w:ascii="標楷體" w:eastAsia="標楷體" w:hAnsi="標楷體"/>
          <w:bCs/>
          <w:color w:val="000000" w:themeColor="text1"/>
          <w:sz w:val="32"/>
          <w:szCs w:val="32"/>
        </w:rPr>
      </w:pPr>
      <w:r w:rsidRPr="00BD362D">
        <w:rPr>
          <w:rFonts w:ascii="標楷體" w:eastAsia="標楷體" w:hAnsi="標楷體" w:hint="eastAsia"/>
          <w:color w:val="000000" w:themeColor="text1"/>
          <w:sz w:val="32"/>
          <w:szCs w:val="32"/>
        </w:rPr>
        <w:t>依據本府教育局提供之指定優先開設防災緊急安置學校，規劃</w:t>
      </w:r>
      <w:r w:rsidR="006C7028" w:rsidRPr="00BD362D">
        <w:rPr>
          <w:rFonts w:ascii="標楷體" w:eastAsia="標楷體" w:hAnsi="標楷體" w:hint="eastAsia"/>
          <w:color w:val="000000" w:themeColor="text1"/>
          <w:sz w:val="32"/>
          <w:szCs w:val="32"/>
        </w:rPr>
        <w:t>24處</w:t>
      </w:r>
      <w:r w:rsidR="00D16A5C" w:rsidRPr="00BD362D">
        <w:rPr>
          <w:rFonts w:ascii="標楷體" w:eastAsia="標楷體" w:hAnsi="標楷體" w:hint="eastAsia"/>
          <w:bCs/>
          <w:color w:val="000000" w:themeColor="text1"/>
          <w:sz w:val="32"/>
          <w:szCs w:val="32"/>
        </w:rPr>
        <w:t>山坡地</w:t>
      </w:r>
      <w:r w:rsidRPr="00BD362D">
        <w:rPr>
          <w:rFonts w:ascii="標楷體" w:eastAsia="標楷體" w:hAnsi="標楷體" w:hint="eastAsia"/>
          <w:color w:val="000000" w:themeColor="text1"/>
          <w:sz w:val="32"/>
          <w:szCs w:val="32"/>
        </w:rPr>
        <w:t>老舊聚落</w:t>
      </w:r>
      <w:r w:rsidR="00A23F70" w:rsidRPr="00BD362D">
        <w:rPr>
          <w:rFonts w:ascii="標楷體" w:eastAsia="標楷體" w:hAnsi="標楷體" w:hint="eastAsia"/>
          <w:bCs/>
          <w:color w:val="000000" w:themeColor="text1"/>
          <w:sz w:val="32"/>
          <w:szCs w:val="32"/>
        </w:rPr>
        <w:t>避難疏散路線，做</w:t>
      </w:r>
      <w:r w:rsidR="006C7028" w:rsidRPr="00BD362D">
        <w:rPr>
          <w:rFonts w:ascii="標楷體" w:eastAsia="標楷體" w:hAnsi="標楷體" w:hint="eastAsia"/>
          <w:bCs/>
          <w:color w:val="000000" w:themeColor="text1"/>
          <w:sz w:val="32"/>
          <w:szCs w:val="32"/>
        </w:rPr>
        <w:t>為疏散避難執行依據</w:t>
      </w:r>
      <w:r w:rsidRPr="00BD362D">
        <w:rPr>
          <w:rFonts w:ascii="標楷體" w:eastAsia="標楷體" w:hAnsi="標楷體" w:hint="eastAsia"/>
          <w:bCs/>
          <w:color w:val="000000" w:themeColor="text1"/>
          <w:sz w:val="32"/>
          <w:szCs w:val="32"/>
        </w:rPr>
        <w:t>。</w:t>
      </w:r>
    </w:p>
    <w:p w:rsidR="00827371" w:rsidRPr="00BD362D" w:rsidRDefault="00827371" w:rsidP="00827371">
      <w:pPr>
        <w:spacing w:line="440" w:lineRule="exact"/>
        <w:ind w:leftChars="567" w:left="4001" w:hangingChars="825" w:hanging="2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 xml:space="preserve">3. </w:t>
      </w:r>
      <w:proofErr w:type="gramStart"/>
      <w:r w:rsidR="00D16A5C" w:rsidRPr="00BD362D">
        <w:rPr>
          <w:rFonts w:ascii="標楷體" w:eastAsia="標楷體" w:hAnsi="標楷體" w:hint="eastAsia"/>
          <w:color w:val="000000" w:themeColor="text1"/>
          <w:sz w:val="32"/>
          <w:szCs w:val="32"/>
        </w:rPr>
        <w:t>列管邊坡</w:t>
      </w:r>
      <w:proofErr w:type="gramEnd"/>
      <w:r w:rsidR="00D16A5C" w:rsidRPr="00BD362D">
        <w:rPr>
          <w:rFonts w:ascii="標楷體" w:eastAsia="標楷體" w:hAnsi="標楷體" w:hint="eastAsia"/>
          <w:color w:val="000000" w:themeColor="text1"/>
          <w:sz w:val="32"/>
          <w:szCs w:val="32"/>
        </w:rPr>
        <w:t>敏感區</w:t>
      </w:r>
    </w:p>
    <w:p w:rsidR="00827371" w:rsidRPr="00BD362D" w:rsidRDefault="00827371" w:rsidP="00D16A5C">
      <w:pPr>
        <w:spacing w:line="440" w:lineRule="exact"/>
        <w:ind w:leftChars="750" w:left="1800" w:firstLineChars="200" w:firstLine="640"/>
        <w:jc w:val="both"/>
        <w:rPr>
          <w:rFonts w:ascii="標楷體" w:eastAsia="標楷體" w:hAnsi="標楷體"/>
          <w:bCs/>
          <w:color w:val="000000" w:themeColor="text1"/>
          <w:sz w:val="32"/>
          <w:szCs w:val="32"/>
        </w:rPr>
      </w:pPr>
      <w:r w:rsidRPr="00BD362D">
        <w:rPr>
          <w:rFonts w:ascii="標楷體" w:eastAsia="標楷體" w:hAnsi="標楷體" w:hint="eastAsia"/>
          <w:color w:val="000000" w:themeColor="text1"/>
          <w:sz w:val="32"/>
          <w:szCs w:val="32"/>
        </w:rPr>
        <w:t>依據本府教育局提供之指定優先開設防災緊急安置學校，規劃</w:t>
      </w:r>
      <w:proofErr w:type="gramStart"/>
      <w:r w:rsidR="00F477CE" w:rsidRPr="00BD362D">
        <w:rPr>
          <w:rFonts w:ascii="標楷體" w:eastAsia="標楷體" w:hAnsi="標楷體" w:hint="eastAsia"/>
          <w:color w:val="000000" w:themeColor="text1"/>
          <w:sz w:val="32"/>
          <w:szCs w:val="32"/>
        </w:rPr>
        <w:t>列管邊坡</w:t>
      </w:r>
      <w:proofErr w:type="gramEnd"/>
      <w:r w:rsidR="00F477CE" w:rsidRPr="00BD362D">
        <w:rPr>
          <w:rFonts w:ascii="標楷體" w:eastAsia="標楷體" w:hAnsi="標楷體" w:hint="eastAsia"/>
          <w:color w:val="000000" w:themeColor="text1"/>
          <w:sz w:val="32"/>
          <w:szCs w:val="32"/>
        </w:rPr>
        <w:t>敏感區</w:t>
      </w:r>
      <w:r w:rsidRPr="00BD362D">
        <w:rPr>
          <w:rFonts w:ascii="標楷體" w:eastAsia="標楷體" w:hAnsi="標楷體" w:hint="eastAsia"/>
          <w:color w:val="000000" w:themeColor="text1"/>
          <w:sz w:val="32"/>
          <w:szCs w:val="32"/>
        </w:rPr>
        <w:t>避</w:t>
      </w:r>
      <w:r w:rsidRPr="00BD362D">
        <w:rPr>
          <w:rFonts w:ascii="標楷體" w:eastAsia="標楷體" w:hAnsi="標楷體" w:hint="eastAsia"/>
          <w:bCs/>
          <w:color w:val="000000" w:themeColor="text1"/>
          <w:sz w:val="32"/>
          <w:szCs w:val="32"/>
        </w:rPr>
        <w:t>難疏散路線，做為疏散避難執行依據。</w:t>
      </w:r>
    </w:p>
    <w:p w:rsidR="002252D2" w:rsidRPr="00BD362D" w:rsidRDefault="00827371" w:rsidP="003E5A62">
      <w:pPr>
        <w:spacing w:line="440" w:lineRule="exact"/>
        <w:ind w:leftChars="567" w:left="4001" w:hangingChars="825" w:hanging="2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4</w:t>
      </w:r>
      <w:r w:rsidR="003E5A62" w:rsidRPr="00BD362D">
        <w:rPr>
          <w:rFonts w:ascii="標楷體" w:eastAsia="標楷體" w:hAnsi="標楷體" w:hint="eastAsia"/>
          <w:bCs/>
          <w:color w:val="000000" w:themeColor="text1"/>
          <w:sz w:val="32"/>
          <w:szCs w:val="32"/>
        </w:rPr>
        <w:t xml:space="preserve">. </w:t>
      </w:r>
      <w:r w:rsidR="00C029FD" w:rsidRPr="00BD362D">
        <w:rPr>
          <w:rFonts w:ascii="標楷體" w:eastAsia="標楷體" w:hAnsi="標楷體" w:hint="eastAsia"/>
          <w:bCs/>
          <w:color w:val="000000" w:themeColor="text1"/>
          <w:sz w:val="32"/>
          <w:szCs w:val="32"/>
        </w:rPr>
        <w:t>106</w:t>
      </w:r>
      <w:r w:rsidR="00D16A5C" w:rsidRPr="00BD362D">
        <w:rPr>
          <w:rFonts w:ascii="標楷體" w:eastAsia="標楷體" w:hAnsi="標楷體" w:hint="eastAsia"/>
          <w:bCs/>
          <w:color w:val="000000" w:themeColor="text1"/>
          <w:sz w:val="32"/>
          <w:szCs w:val="32"/>
        </w:rPr>
        <w:t>處</w:t>
      </w:r>
      <w:r w:rsidR="00F372A8" w:rsidRPr="00BD362D">
        <w:rPr>
          <w:rFonts w:ascii="標楷體" w:eastAsia="標楷體" w:hAnsi="標楷體" w:hint="eastAsia"/>
          <w:bCs/>
          <w:color w:val="000000" w:themeColor="text1"/>
          <w:sz w:val="32"/>
          <w:szCs w:val="32"/>
        </w:rPr>
        <w:t>列管</w:t>
      </w:r>
      <w:r w:rsidR="00D16A5C" w:rsidRPr="00BD362D">
        <w:rPr>
          <w:rFonts w:ascii="標楷體" w:eastAsia="標楷體" w:hAnsi="標楷體" w:hint="eastAsia"/>
          <w:bCs/>
          <w:color w:val="000000" w:themeColor="text1"/>
          <w:sz w:val="32"/>
          <w:szCs w:val="32"/>
        </w:rPr>
        <w:t>山坡地住宅社區</w:t>
      </w:r>
    </w:p>
    <w:p w:rsidR="002252D2" w:rsidRPr="00BD362D" w:rsidRDefault="002252D2" w:rsidP="00D16A5C">
      <w:pPr>
        <w:spacing w:line="440" w:lineRule="exact"/>
        <w:ind w:leftChars="750" w:left="1800" w:firstLineChars="200" w:firstLine="640"/>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製作、更新本市列管</w:t>
      </w:r>
      <w:r w:rsidR="00C029FD" w:rsidRPr="00BD362D">
        <w:rPr>
          <w:rFonts w:ascii="標楷體" w:eastAsia="標楷體" w:hAnsi="標楷體" w:hint="eastAsia"/>
          <w:bCs/>
          <w:color w:val="000000" w:themeColor="text1"/>
          <w:sz w:val="32"/>
          <w:szCs w:val="32"/>
        </w:rPr>
        <w:t>106</w:t>
      </w:r>
      <w:r w:rsidRPr="00BD362D">
        <w:rPr>
          <w:rFonts w:ascii="標楷體" w:eastAsia="標楷體" w:hAnsi="標楷體" w:hint="eastAsia"/>
          <w:bCs/>
          <w:color w:val="000000" w:themeColor="text1"/>
          <w:sz w:val="32"/>
          <w:szCs w:val="32"/>
        </w:rPr>
        <w:t>處</w:t>
      </w:r>
      <w:r w:rsidR="00F372A8" w:rsidRPr="00BD362D">
        <w:rPr>
          <w:rFonts w:ascii="標楷體" w:eastAsia="標楷體" w:hAnsi="標楷體" w:hint="eastAsia"/>
          <w:bCs/>
          <w:color w:val="000000" w:themeColor="text1"/>
          <w:sz w:val="32"/>
          <w:szCs w:val="32"/>
        </w:rPr>
        <w:t>列管</w:t>
      </w:r>
      <w:r w:rsidRPr="00BD362D">
        <w:rPr>
          <w:rFonts w:ascii="標楷體" w:eastAsia="標楷體" w:hAnsi="標楷體" w:hint="eastAsia"/>
          <w:bCs/>
          <w:color w:val="000000" w:themeColor="text1"/>
          <w:sz w:val="32"/>
          <w:szCs w:val="32"/>
        </w:rPr>
        <w:t>山坡地住宅社區防災地圖，供民眾瞭解居家附近防災資源，及環境加強關注區域及緊急避難空間規劃。</w:t>
      </w:r>
    </w:p>
    <w:p w:rsidR="00B51090" w:rsidRPr="00BD362D" w:rsidRDefault="003E5A62" w:rsidP="009E6F64">
      <w:pPr>
        <w:spacing w:line="440" w:lineRule="exact"/>
        <w:ind w:leftChars="301" w:left="4021" w:hangingChars="1030" w:hanging="3299"/>
        <w:rPr>
          <w:rFonts w:ascii="標楷體" w:eastAsia="標楷體" w:hAnsi="標楷體"/>
          <w:b/>
          <w:color w:val="000000" w:themeColor="text1"/>
          <w:sz w:val="32"/>
          <w:szCs w:val="32"/>
        </w:rPr>
      </w:pPr>
      <w:r w:rsidRPr="00BD362D">
        <w:rPr>
          <w:rFonts w:ascii="標楷體" w:eastAsia="標楷體" w:hAnsi="標楷體" w:hint="eastAsia"/>
          <w:b/>
          <w:color w:val="000000" w:themeColor="text1"/>
          <w:sz w:val="32"/>
          <w:szCs w:val="32"/>
        </w:rPr>
        <w:t>（六）</w:t>
      </w:r>
      <w:r w:rsidR="002252D2" w:rsidRPr="00BD362D">
        <w:rPr>
          <w:rFonts w:ascii="標楷體" w:eastAsia="標楷體" w:hAnsi="標楷體" w:hint="eastAsia"/>
          <w:b/>
          <w:color w:val="000000" w:themeColor="text1"/>
          <w:sz w:val="32"/>
          <w:szCs w:val="32"/>
        </w:rPr>
        <w:t>巡</w:t>
      </w:r>
      <w:proofErr w:type="gramStart"/>
      <w:r w:rsidR="002252D2" w:rsidRPr="00BD362D">
        <w:rPr>
          <w:rFonts w:ascii="標楷體" w:eastAsia="標楷體" w:hAnsi="標楷體" w:hint="eastAsia"/>
          <w:b/>
          <w:color w:val="000000" w:themeColor="text1"/>
          <w:sz w:val="32"/>
          <w:szCs w:val="32"/>
        </w:rPr>
        <w:t>勘</w:t>
      </w:r>
      <w:proofErr w:type="gramEnd"/>
      <w:r w:rsidR="00B51090" w:rsidRPr="00BD362D">
        <w:rPr>
          <w:rFonts w:ascii="標楷體" w:eastAsia="標楷體" w:hAnsi="標楷體" w:hint="eastAsia"/>
          <w:b/>
          <w:color w:val="000000" w:themeColor="text1"/>
          <w:sz w:val="32"/>
          <w:szCs w:val="32"/>
        </w:rPr>
        <w:t>監測</w:t>
      </w:r>
    </w:p>
    <w:p w:rsidR="00B51090" w:rsidRPr="00BD362D" w:rsidRDefault="00B51090" w:rsidP="00394EE1">
      <w:pPr>
        <w:spacing w:line="440" w:lineRule="exact"/>
        <w:ind w:leftChars="567" w:left="4001" w:hangingChars="825" w:hanging="2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1</w:t>
      </w:r>
      <w:r w:rsidR="003E5A62" w:rsidRPr="00BD362D">
        <w:rPr>
          <w:rFonts w:ascii="標楷體" w:eastAsia="標楷體" w:hAnsi="標楷體" w:hint="eastAsia"/>
          <w:bCs/>
          <w:color w:val="000000" w:themeColor="text1"/>
          <w:sz w:val="32"/>
          <w:szCs w:val="32"/>
        </w:rPr>
        <w:t xml:space="preserve">. </w:t>
      </w:r>
      <w:r w:rsidRPr="00BD362D">
        <w:rPr>
          <w:rFonts w:ascii="標楷體" w:eastAsia="標楷體" w:hAnsi="標楷體" w:hint="eastAsia"/>
          <w:bCs/>
          <w:color w:val="000000" w:themeColor="text1"/>
          <w:sz w:val="32"/>
          <w:szCs w:val="32"/>
        </w:rPr>
        <w:t>50條土</w:t>
      </w:r>
      <w:proofErr w:type="gramStart"/>
      <w:r w:rsidRPr="00BD362D">
        <w:rPr>
          <w:rFonts w:ascii="標楷體" w:eastAsia="標楷體" w:hAnsi="標楷體" w:hint="eastAsia"/>
          <w:bCs/>
          <w:color w:val="000000" w:themeColor="text1"/>
          <w:sz w:val="32"/>
          <w:szCs w:val="32"/>
        </w:rPr>
        <w:t>石流潛勢</w:t>
      </w:r>
      <w:proofErr w:type="gramEnd"/>
      <w:r w:rsidRPr="00BD362D">
        <w:rPr>
          <w:rFonts w:ascii="標楷體" w:eastAsia="標楷體" w:hAnsi="標楷體" w:hint="eastAsia"/>
          <w:bCs/>
          <w:color w:val="000000" w:themeColor="text1"/>
          <w:sz w:val="32"/>
          <w:szCs w:val="32"/>
        </w:rPr>
        <w:t>溪流</w:t>
      </w:r>
    </w:p>
    <w:p w:rsidR="00F56183" w:rsidRPr="00BD362D" w:rsidRDefault="00F56183" w:rsidP="00D16A5C">
      <w:pPr>
        <w:spacing w:line="440" w:lineRule="exact"/>
        <w:ind w:leftChars="750" w:left="1800" w:firstLineChars="200" w:firstLine="640"/>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針對本市具發生風險之土</w:t>
      </w:r>
      <w:proofErr w:type="gramStart"/>
      <w:r w:rsidRPr="00BD362D">
        <w:rPr>
          <w:rFonts w:ascii="標楷體" w:eastAsia="標楷體" w:hAnsi="標楷體" w:hint="eastAsia"/>
          <w:bCs/>
          <w:color w:val="000000" w:themeColor="text1"/>
          <w:sz w:val="32"/>
          <w:szCs w:val="32"/>
        </w:rPr>
        <w:t>石流潛勢</w:t>
      </w:r>
      <w:proofErr w:type="gramEnd"/>
      <w:r w:rsidRPr="00BD362D">
        <w:rPr>
          <w:rFonts w:ascii="標楷體" w:eastAsia="標楷體" w:hAnsi="標楷體" w:hint="eastAsia"/>
          <w:bCs/>
          <w:color w:val="000000" w:themeColor="text1"/>
          <w:sz w:val="32"/>
          <w:szCs w:val="32"/>
        </w:rPr>
        <w:t>溪流，委請專業技師持續辦理定期與機動巡</w:t>
      </w:r>
      <w:proofErr w:type="gramStart"/>
      <w:r w:rsidRPr="00BD362D">
        <w:rPr>
          <w:rFonts w:ascii="標楷體" w:eastAsia="標楷體" w:hAnsi="標楷體" w:hint="eastAsia"/>
          <w:bCs/>
          <w:color w:val="000000" w:themeColor="text1"/>
          <w:sz w:val="32"/>
          <w:szCs w:val="32"/>
        </w:rPr>
        <w:t>勘</w:t>
      </w:r>
      <w:proofErr w:type="gramEnd"/>
      <w:r w:rsidRPr="00BD362D">
        <w:rPr>
          <w:rFonts w:ascii="標楷體" w:eastAsia="標楷體" w:hAnsi="標楷體" w:hint="eastAsia"/>
          <w:bCs/>
          <w:color w:val="000000" w:themeColor="text1"/>
          <w:sz w:val="32"/>
          <w:szCs w:val="32"/>
        </w:rPr>
        <w:t>工作，瞭解溪溝現況，如發現潛在風險(</w:t>
      </w:r>
      <w:proofErr w:type="gramStart"/>
      <w:r w:rsidRPr="00BD362D">
        <w:rPr>
          <w:rFonts w:ascii="標楷體" w:eastAsia="標楷體" w:hAnsi="標楷體" w:hint="eastAsia"/>
          <w:bCs/>
          <w:color w:val="000000" w:themeColor="text1"/>
          <w:sz w:val="32"/>
          <w:szCs w:val="32"/>
        </w:rPr>
        <w:t>溪溝土砂</w:t>
      </w:r>
      <w:proofErr w:type="gramEnd"/>
      <w:r w:rsidRPr="00BD362D">
        <w:rPr>
          <w:rFonts w:ascii="標楷體" w:eastAsia="標楷體" w:hAnsi="標楷體" w:hint="eastAsia"/>
          <w:bCs/>
          <w:color w:val="000000" w:themeColor="text1"/>
          <w:sz w:val="32"/>
          <w:szCs w:val="32"/>
        </w:rPr>
        <w:t>淤積或可能致災地點)</w:t>
      </w:r>
      <w:r w:rsidR="00066E99" w:rsidRPr="00BD362D">
        <w:rPr>
          <w:rFonts w:ascii="標楷體" w:eastAsia="標楷體" w:hAnsi="標楷體" w:hint="eastAsia"/>
          <w:bCs/>
          <w:color w:val="000000" w:themeColor="text1"/>
          <w:sz w:val="32"/>
          <w:szCs w:val="32"/>
        </w:rPr>
        <w:t>，</w:t>
      </w:r>
      <w:r w:rsidRPr="00BD362D">
        <w:rPr>
          <w:rFonts w:ascii="標楷體" w:eastAsia="標楷體" w:hAnsi="標楷體" w:hint="eastAsia"/>
          <w:bCs/>
          <w:color w:val="000000" w:themeColor="text1"/>
          <w:sz w:val="32"/>
          <w:szCs w:val="32"/>
        </w:rPr>
        <w:t>立即</w:t>
      </w:r>
      <w:r w:rsidR="00270D93" w:rsidRPr="00BD362D">
        <w:rPr>
          <w:rFonts w:ascii="標楷體" w:eastAsia="標楷體" w:hAnsi="標楷體" w:hint="eastAsia"/>
          <w:bCs/>
          <w:color w:val="000000" w:themeColor="text1"/>
          <w:sz w:val="32"/>
          <w:szCs w:val="32"/>
        </w:rPr>
        <w:t>透過開口契約進場辦理相關設施</w:t>
      </w:r>
      <w:r w:rsidR="00066E99" w:rsidRPr="00BD362D">
        <w:rPr>
          <w:rFonts w:ascii="標楷體" w:eastAsia="標楷體" w:hAnsi="標楷體" w:hint="eastAsia"/>
          <w:bCs/>
          <w:color w:val="000000" w:themeColor="text1"/>
          <w:sz w:val="32"/>
          <w:szCs w:val="32"/>
        </w:rPr>
        <w:t>維護與</w:t>
      </w:r>
      <w:r w:rsidRPr="00BD362D">
        <w:rPr>
          <w:rFonts w:ascii="標楷體" w:eastAsia="標楷體" w:hAnsi="標楷體" w:hint="eastAsia"/>
          <w:bCs/>
          <w:color w:val="000000" w:themeColor="text1"/>
          <w:sz w:val="32"/>
          <w:szCs w:val="32"/>
        </w:rPr>
        <w:t>清疏處理。</w:t>
      </w:r>
    </w:p>
    <w:p w:rsidR="00B51090" w:rsidRPr="00BD362D" w:rsidRDefault="00B51090" w:rsidP="00394EE1">
      <w:pPr>
        <w:spacing w:line="440" w:lineRule="exact"/>
        <w:ind w:leftChars="567" w:left="4001" w:hangingChars="825" w:hanging="2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2</w:t>
      </w:r>
      <w:r w:rsidR="003E5A62" w:rsidRPr="00BD362D">
        <w:rPr>
          <w:rFonts w:ascii="標楷體" w:eastAsia="標楷體" w:hAnsi="標楷體" w:hint="eastAsia"/>
          <w:bCs/>
          <w:color w:val="000000" w:themeColor="text1"/>
          <w:sz w:val="32"/>
          <w:szCs w:val="32"/>
        </w:rPr>
        <w:t xml:space="preserve">. </w:t>
      </w:r>
      <w:r w:rsidR="002252D2" w:rsidRPr="00BD362D">
        <w:rPr>
          <w:rFonts w:ascii="標楷體" w:eastAsia="標楷體" w:hAnsi="標楷體" w:hint="eastAsia"/>
          <w:bCs/>
          <w:color w:val="000000" w:themeColor="text1"/>
          <w:sz w:val="32"/>
          <w:szCs w:val="32"/>
        </w:rPr>
        <w:t>24處</w:t>
      </w:r>
      <w:r w:rsidR="00D16A5C" w:rsidRPr="00BD362D">
        <w:rPr>
          <w:rFonts w:ascii="標楷體" w:eastAsia="標楷體" w:hAnsi="標楷體" w:hint="eastAsia"/>
          <w:bCs/>
          <w:color w:val="000000" w:themeColor="text1"/>
          <w:sz w:val="32"/>
          <w:szCs w:val="32"/>
        </w:rPr>
        <w:t>山坡地</w:t>
      </w:r>
      <w:r w:rsidR="002252D2" w:rsidRPr="00BD362D">
        <w:rPr>
          <w:rFonts w:ascii="標楷體" w:eastAsia="標楷體" w:hAnsi="標楷體" w:hint="eastAsia"/>
          <w:bCs/>
          <w:color w:val="000000" w:themeColor="text1"/>
          <w:sz w:val="32"/>
          <w:szCs w:val="32"/>
        </w:rPr>
        <w:t>老舊聚落</w:t>
      </w:r>
    </w:p>
    <w:p w:rsidR="00B51090" w:rsidRPr="00BD362D" w:rsidRDefault="002252D2" w:rsidP="00394EE1">
      <w:pPr>
        <w:spacing w:line="440" w:lineRule="exact"/>
        <w:ind w:leftChars="750" w:left="1800" w:firstLine="720"/>
        <w:jc w:val="both"/>
        <w:rPr>
          <w:rFonts w:ascii="標楷體" w:eastAsia="標楷體" w:hAnsi="標楷體"/>
          <w:bCs/>
          <w:color w:val="000000" w:themeColor="text1"/>
          <w:sz w:val="32"/>
          <w:szCs w:val="32"/>
        </w:rPr>
      </w:pPr>
      <w:r w:rsidRPr="00BD362D">
        <w:rPr>
          <w:rFonts w:ascii="標楷體" w:eastAsia="標楷體" w:hAnsi="標楷體"/>
          <w:bCs/>
          <w:color w:val="000000" w:themeColor="text1"/>
          <w:sz w:val="32"/>
          <w:szCs w:val="32"/>
        </w:rPr>
        <w:t>為關注</w:t>
      </w:r>
      <w:r w:rsidRPr="00BD362D">
        <w:rPr>
          <w:rFonts w:ascii="標楷體" w:eastAsia="標楷體" w:hAnsi="標楷體" w:hint="eastAsia"/>
          <w:bCs/>
          <w:color w:val="000000" w:themeColor="text1"/>
          <w:sz w:val="32"/>
          <w:szCs w:val="32"/>
        </w:rPr>
        <w:t>山坡地</w:t>
      </w:r>
      <w:r w:rsidRPr="00BD362D">
        <w:rPr>
          <w:rFonts w:ascii="標楷體" w:eastAsia="標楷體" w:hAnsi="標楷體"/>
          <w:bCs/>
          <w:color w:val="000000" w:themeColor="text1"/>
          <w:sz w:val="32"/>
          <w:szCs w:val="32"/>
        </w:rPr>
        <w:t>老舊聚落環境</w:t>
      </w:r>
      <w:r w:rsidRPr="00BD362D">
        <w:rPr>
          <w:rFonts w:ascii="標楷體" w:eastAsia="標楷體" w:hAnsi="標楷體" w:hint="eastAsia"/>
          <w:bCs/>
          <w:color w:val="000000" w:themeColor="text1"/>
          <w:sz w:val="32"/>
          <w:szCs w:val="32"/>
        </w:rPr>
        <w:t>現</w:t>
      </w:r>
      <w:r w:rsidRPr="00BD362D">
        <w:rPr>
          <w:rFonts w:ascii="標楷體" w:eastAsia="標楷體" w:hAnsi="標楷體"/>
          <w:bCs/>
          <w:color w:val="000000" w:themeColor="text1"/>
          <w:sz w:val="32"/>
          <w:szCs w:val="32"/>
        </w:rPr>
        <w:t>況及</w:t>
      </w:r>
      <w:proofErr w:type="gramStart"/>
      <w:r w:rsidRPr="00BD362D">
        <w:rPr>
          <w:rFonts w:ascii="標楷體" w:eastAsia="標楷體" w:hAnsi="標楷體"/>
          <w:bCs/>
          <w:color w:val="000000" w:themeColor="text1"/>
          <w:sz w:val="32"/>
          <w:szCs w:val="32"/>
        </w:rPr>
        <w:t>落實避災疏散</w:t>
      </w:r>
      <w:proofErr w:type="gramEnd"/>
      <w:r w:rsidRPr="00BD362D">
        <w:rPr>
          <w:rFonts w:ascii="標楷體" w:eastAsia="標楷體" w:hAnsi="標楷體"/>
          <w:bCs/>
          <w:color w:val="000000" w:themeColor="text1"/>
          <w:sz w:val="32"/>
          <w:szCs w:val="32"/>
        </w:rPr>
        <w:t>機制，於防汛</w:t>
      </w:r>
      <w:proofErr w:type="gramStart"/>
      <w:r w:rsidRPr="00BD362D">
        <w:rPr>
          <w:rFonts w:ascii="標楷體" w:eastAsia="標楷體" w:hAnsi="標楷體"/>
          <w:bCs/>
          <w:color w:val="000000" w:themeColor="text1"/>
          <w:sz w:val="32"/>
          <w:szCs w:val="32"/>
        </w:rPr>
        <w:t>期間（</w:t>
      </w:r>
      <w:proofErr w:type="gramEnd"/>
      <w:r w:rsidRPr="00BD362D">
        <w:rPr>
          <w:rFonts w:ascii="標楷體" w:eastAsia="標楷體" w:hAnsi="標楷體" w:hint="eastAsia"/>
          <w:bCs/>
          <w:color w:val="000000" w:themeColor="text1"/>
          <w:sz w:val="32"/>
          <w:szCs w:val="32"/>
        </w:rPr>
        <w:t>每月一次</w:t>
      </w:r>
      <w:r w:rsidR="00066E99" w:rsidRPr="00BD362D">
        <w:rPr>
          <w:rFonts w:ascii="標楷體" w:eastAsia="標楷體" w:hAnsi="標楷體"/>
          <w:bCs/>
          <w:color w:val="000000" w:themeColor="text1"/>
          <w:sz w:val="32"/>
          <w:szCs w:val="32"/>
        </w:rPr>
        <w:t>）委託專業技術單位進行巡</w:t>
      </w:r>
      <w:proofErr w:type="gramStart"/>
      <w:r w:rsidR="00066E99" w:rsidRPr="00BD362D">
        <w:rPr>
          <w:rFonts w:ascii="標楷體" w:eastAsia="標楷體" w:hAnsi="標楷體"/>
          <w:bCs/>
          <w:color w:val="000000" w:themeColor="text1"/>
          <w:sz w:val="32"/>
          <w:szCs w:val="32"/>
        </w:rPr>
        <w:t>勘</w:t>
      </w:r>
      <w:proofErr w:type="gramEnd"/>
      <w:r w:rsidR="00066E99" w:rsidRPr="00BD362D">
        <w:rPr>
          <w:rFonts w:ascii="標楷體" w:eastAsia="標楷體" w:hAnsi="標楷體"/>
          <w:bCs/>
          <w:color w:val="000000" w:themeColor="text1"/>
          <w:sz w:val="32"/>
          <w:szCs w:val="32"/>
        </w:rPr>
        <w:t>、監測，勘查</w:t>
      </w:r>
      <w:r w:rsidRPr="00BD362D">
        <w:rPr>
          <w:rFonts w:ascii="標楷體" w:eastAsia="標楷體" w:hAnsi="標楷體"/>
          <w:bCs/>
          <w:color w:val="000000" w:themeColor="text1"/>
          <w:sz w:val="32"/>
          <w:szCs w:val="32"/>
        </w:rPr>
        <w:t>各處聚落環境是否有明顯變化，以維護聚落安全。</w:t>
      </w:r>
    </w:p>
    <w:p w:rsidR="00B51090" w:rsidRPr="00BD362D" w:rsidRDefault="00B51090" w:rsidP="00394EE1">
      <w:pPr>
        <w:spacing w:line="440" w:lineRule="exact"/>
        <w:ind w:leftChars="567" w:left="4001" w:hangingChars="825" w:hanging="2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3</w:t>
      </w:r>
      <w:r w:rsidR="003E5A62" w:rsidRPr="00BD362D">
        <w:rPr>
          <w:rFonts w:ascii="標楷體" w:eastAsia="標楷體" w:hAnsi="標楷體" w:hint="eastAsia"/>
          <w:bCs/>
          <w:color w:val="000000" w:themeColor="text1"/>
          <w:sz w:val="32"/>
          <w:szCs w:val="32"/>
        </w:rPr>
        <w:t xml:space="preserve">. </w:t>
      </w:r>
      <w:r w:rsidR="00C029FD" w:rsidRPr="00BD362D">
        <w:rPr>
          <w:rFonts w:ascii="標楷體" w:eastAsia="標楷體" w:hAnsi="標楷體" w:hint="eastAsia"/>
          <w:bCs/>
          <w:color w:val="000000" w:themeColor="text1"/>
          <w:sz w:val="32"/>
          <w:szCs w:val="32"/>
        </w:rPr>
        <w:t>106</w:t>
      </w:r>
      <w:r w:rsidR="00D16A5C" w:rsidRPr="00BD362D">
        <w:rPr>
          <w:rFonts w:ascii="標楷體" w:eastAsia="標楷體" w:hAnsi="標楷體" w:hint="eastAsia"/>
          <w:bCs/>
          <w:color w:val="000000" w:themeColor="text1"/>
          <w:sz w:val="32"/>
          <w:szCs w:val="32"/>
        </w:rPr>
        <w:t>處</w:t>
      </w:r>
      <w:r w:rsidR="00F372A8" w:rsidRPr="00BD362D">
        <w:rPr>
          <w:rFonts w:ascii="標楷體" w:eastAsia="標楷體" w:hAnsi="標楷體" w:hint="eastAsia"/>
          <w:bCs/>
          <w:color w:val="000000" w:themeColor="text1"/>
          <w:sz w:val="32"/>
          <w:szCs w:val="32"/>
        </w:rPr>
        <w:t>列管</w:t>
      </w:r>
      <w:r w:rsidR="00D16A5C" w:rsidRPr="00BD362D">
        <w:rPr>
          <w:rFonts w:ascii="標楷體" w:eastAsia="標楷體" w:hAnsi="標楷體" w:hint="eastAsia"/>
          <w:bCs/>
          <w:color w:val="000000" w:themeColor="text1"/>
          <w:sz w:val="32"/>
          <w:szCs w:val="32"/>
        </w:rPr>
        <w:t>山坡地住宅社區</w:t>
      </w:r>
    </w:p>
    <w:p w:rsidR="003D6D41" w:rsidRPr="00BD362D" w:rsidRDefault="003D6D41" w:rsidP="003D6D41">
      <w:pPr>
        <w:spacing w:line="400" w:lineRule="exact"/>
        <w:ind w:leftChars="549" w:left="2038" w:hangingChars="225" w:hanging="720"/>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（1）</w:t>
      </w:r>
      <w:r w:rsidR="00F372A8" w:rsidRPr="00BD362D">
        <w:rPr>
          <w:rFonts w:ascii="標楷體" w:eastAsia="標楷體" w:hAnsi="標楷體" w:hint="eastAsia"/>
          <w:bCs/>
          <w:color w:val="000000" w:themeColor="text1"/>
          <w:sz w:val="32"/>
          <w:szCs w:val="32"/>
        </w:rPr>
        <w:t>委託專業公會辦理列管山坡地住宅社區安全檢查：</w:t>
      </w:r>
      <w:r w:rsidR="00F372A8" w:rsidRPr="00BD362D">
        <w:rPr>
          <w:rFonts w:ascii="標楷體" w:eastAsia="標楷體" w:hAnsi="標楷體"/>
          <w:bCs/>
          <w:color w:val="000000" w:themeColor="text1"/>
          <w:sz w:val="32"/>
          <w:szCs w:val="32"/>
        </w:rPr>
        <w:t>委請臺北市</w:t>
      </w:r>
      <w:r w:rsidR="00F372A8" w:rsidRPr="00BD362D">
        <w:rPr>
          <w:rFonts w:ascii="標楷體" w:eastAsia="標楷體" w:hAnsi="標楷體" w:hint="eastAsia"/>
          <w:bCs/>
          <w:color w:val="000000" w:themeColor="text1"/>
          <w:sz w:val="32"/>
          <w:szCs w:val="32"/>
        </w:rPr>
        <w:t>相關專業（</w:t>
      </w:r>
      <w:r w:rsidR="00F372A8" w:rsidRPr="00BD362D">
        <w:rPr>
          <w:rFonts w:ascii="標楷體" w:eastAsia="標楷體" w:hAnsi="標楷體"/>
          <w:bCs/>
          <w:color w:val="000000" w:themeColor="text1"/>
          <w:sz w:val="32"/>
          <w:szCs w:val="32"/>
        </w:rPr>
        <w:t>土木</w:t>
      </w:r>
      <w:r w:rsidR="00F372A8" w:rsidRPr="00BD362D">
        <w:rPr>
          <w:rFonts w:ascii="標楷體" w:eastAsia="標楷體" w:hAnsi="標楷體" w:hint="eastAsia"/>
          <w:bCs/>
          <w:color w:val="000000" w:themeColor="text1"/>
          <w:sz w:val="32"/>
          <w:szCs w:val="32"/>
        </w:rPr>
        <w:t>、</w:t>
      </w:r>
      <w:r w:rsidR="00F372A8" w:rsidRPr="00BD362D">
        <w:rPr>
          <w:rFonts w:ascii="標楷體" w:eastAsia="標楷體" w:hAnsi="標楷體"/>
          <w:bCs/>
          <w:color w:val="000000" w:themeColor="text1"/>
          <w:sz w:val="32"/>
          <w:szCs w:val="32"/>
        </w:rPr>
        <w:t>水土保持</w:t>
      </w:r>
      <w:r w:rsidR="00F372A8" w:rsidRPr="00BD362D">
        <w:rPr>
          <w:rFonts w:ascii="標楷體" w:eastAsia="標楷體" w:hAnsi="標楷體" w:hint="eastAsia"/>
          <w:bCs/>
          <w:color w:val="000000" w:themeColor="text1"/>
          <w:sz w:val="32"/>
          <w:szCs w:val="32"/>
        </w:rPr>
        <w:t>、</w:t>
      </w:r>
      <w:r w:rsidR="00F372A8" w:rsidRPr="00BD362D">
        <w:rPr>
          <w:rFonts w:ascii="標楷體" w:eastAsia="標楷體" w:hAnsi="標楷體"/>
          <w:bCs/>
          <w:color w:val="000000" w:themeColor="text1"/>
          <w:sz w:val="32"/>
          <w:szCs w:val="32"/>
        </w:rPr>
        <w:t>大地</w:t>
      </w:r>
      <w:r w:rsidR="00F372A8" w:rsidRPr="00BD362D">
        <w:rPr>
          <w:rFonts w:ascii="標楷體" w:eastAsia="標楷體" w:hAnsi="標楷體" w:hint="eastAsia"/>
          <w:bCs/>
          <w:color w:val="000000" w:themeColor="text1"/>
          <w:sz w:val="32"/>
          <w:szCs w:val="32"/>
        </w:rPr>
        <w:t>、</w:t>
      </w:r>
      <w:r w:rsidR="00F372A8" w:rsidRPr="00BD362D">
        <w:rPr>
          <w:rFonts w:ascii="標楷體" w:eastAsia="標楷體" w:hAnsi="標楷體"/>
          <w:bCs/>
          <w:color w:val="000000" w:themeColor="text1"/>
          <w:sz w:val="32"/>
          <w:szCs w:val="32"/>
        </w:rPr>
        <w:t>水利</w:t>
      </w:r>
      <w:r w:rsidR="00F372A8" w:rsidRPr="00BD362D">
        <w:rPr>
          <w:rFonts w:ascii="標楷體" w:eastAsia="標楷體" w:hAnsi="標楷體" w:hint="eastAsia"/>
          <w:bCs/>
          <w:color w:val="000000" w:themeColor="text1"/>
          <w:sz w:val="32"/>
          <w:szCs w:val="32"/>
        </w:rPr>
        <w:t>、</w:t>
      </w:r>
      <w:r w:rsidR="00F372A8" w:rsidRPr="00BD362D">
        <w:rPr>
          <w:rFonts w:ascii="標楷體" w:eastAsia="標楷體" w:hAnsi="標楷體"/>
          <w:bCs/>
          <w:color w:val="000000" w:themeColor="text1"/>
          <w:sz w:val="32"/>
          <w:szCs w:val="32"/>
        </w:rPr>
        <w:t>建築</w:t>
      </w:r>
      <w:r w:rsidR="00F372A8" w:rsidRPr="00BD362D">
        <w:rPr>
          <w:rFonts w:ascii="標楷體" w:eastAsia="標楷體" w:hAnsi="標楷體" w:hint="eastAsia"/>
          <w:bCs/>
          <w:color w:val="000000" w:themeColor="text1"/>
          <w:sz w:val="32"/>
          <w:szCs w:val="32"/>
        </w:rPr>
        <w:t>、</w:t>
      </w:r>
      <w:r w:rsidR="00F372A8" w:rsidRPr="00BD362D">
        <w:rPr>
          <w:rFonts w:ascii="標楷體" w:eastAsia="標楷體" w:hAnsi="標楷體"/>
          <w:bCs/>
          <w:color w:val="000000" w:themeColor="text1"/>
          <w:sz w:val="32"/>
          <w:szCs w:val="32"/>
        </w:rPr>
        <w:t>結構</w:t>
      </w:r>
      <w:r w:rsidR="00F372A8" w:rsidRPr="00BD362D">
        <w:rPr>
          <w:rFonts w:ascii="標楷體" w:eastAsia="標楷體" w:hAnsi="標楷體" w:hint="eastAsia"/>
          <w:bCs/>
          <w:color w:val="000000" w:themeColor="text1"/>
          <w:sz w:val="32"/>
          <w:szCs w:val="32"/>
        </w:rPr>
        <w:t>、應用地質）</w:t>
      </w:r>
      <w:r w:rsidR="00F372A8" w:rsidRPr="00BD362D">
        <w:rPr>
          <w:rFonts w:ascii="標楷體" w:eastAsia="標楷體" w:hAnsi="標楷體"/>
          <w:bCs/>
          <w:color w:val="000000" w:themeColor="text1"/>
          <w:sz w:val="32"/>
          <w:szCs w:val="32"/>
        </w:rPr>
        <w:t>技師公會</w:t>
      </w:r>
      <w:r w:rsidR="00F372A8" w:rsidRPr="00BD362D">
        <w:rPr>
          <w:rFonts w:ascii="標楷體" w:eastAsia="標楷體" w:hAnsi="標楷體" w:hint="eastAsia"/>
          <w:bCs/>
          <w:color w:val="000000" w:themeColor="text1"/>
          <w:sz w:val="32"/>
          <w:szCs w:val="32"/>
        </w:rPr>
        <w:t>於每年4</w:t>
      </w:r>
      <w:r w:rsidR="00F372A8" w:rsidRPr="00BD362D">
        <w:rPr>
          <w:rFonts w:ascii="標楷體" w:eastAsia="標楷體" w:hAnsi="標楷體"/>
          <w:bCs/>
          <w:color w:val="000000" w:themeColor="text1"/>
          <w:sz w:val="32"/>
          <w:szCs w:val="32"/>
        </w:rPr>
        <w:t>月</w:t>
      </w:r>
      <w:r w:rsidR="00F372A8" w:rsidRPr="00BD362D">
        <w:rPr>
          <w:rFonts w:ascii="標楷體" w:eastAsia="標楷體" w:hAnsi="標楷體" w:hint="eastAsia"/>
          <w:bCs/>
          <w:color w:val="000000" w:themeColor="text1"/>
          <w:sz w:val="32"/>
          <w:szCs w:val="32"/>
        </w:rPr>
        <w:t>及11月，針對</w:t>
      </w:r>
      <w:r w:rsidR="00C029FD" w:rsidRPr="00BD362D">
        <w:rPr>
          <w:rFonts w:ascii="標楷體" w:eastAsia="標楷體" w:hAnsi="標楷體" w:hint="eastAsia"/>
          <w:bCs/>
          <w:color w:val="000000" w:themeColor="text1"/>
          <w:sz w:val="32"/>
          <w:szCs w:val="32"/>
        </w:rPr>
        <w:t>106</w:t>
      </w:r>
      <w:r w:rsidR="00F372A8" w:rsidRPr="00BD362D">
        <w:rPr>
          <w:rFonts w:ascii="標楷體" w:eastAsia="標楷體" w:hAnsi="標楷體" w:hint="eastAsia"/>
          <w:bCs/>
          <w:color w:val="000000" w:themeColor="text1"/>
          <w:sz w:val="32"/>
          <w:szCs w:val="32"/>
        </w:rPr>
        <w:t>處列管山坡地住宅社區辦理</w:t>
      </w:r>
      <w:r w:rsidR="00F372A8" w:rsidRPr="00BD362D">
        <w:rPr>
          <w:rFonts w:ascii="標楷體" w:eastAsia="標楷體" w:hAnsi="標楷體"/>
          <w:bCs/>
          <w:color w:val="000000" w:themeColor="text1"/>
          <w:sz w:val="32"/>
          <w:szCs w:val="32"/>
        </w:rPr>
        <w:t>安全檢查</w:t>
      </w:r>
      <w:r w:rsidR="00F372A8" w:rsidRPr="00BD362D">
        <w:rPr>
          <w:rFonts w:ascii="標楷體" w:eastAsia="標楷體" w:hAnsi="標楷體" w:hint="eastAsia"/>
          <w:bCs/>
          <w:color w:val="000000" w:themeColor="text1"/>
          <w:sz w:val="32"/>
          <w:szCs w:val="32"/>
        </w:rPr>
        <w:t>。</w:t>
      </w:r>
    </w:p>
    <w:p w:rsidR="003D6D41" w:rsidRPr="00BD362D" w:rsidRDefault="003D6D41" w:rsidP="003D6D41">
      <w:pPr>
        <w:spacing w:line="400" w:lineRule="exact"/>
        <w:ind w:leftChars="549" w:left="2038" w:hangingChars="225" w:hanging="720"/>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（2）經公會技師建議立即修復或處理</w:t>
      </w:r>
      <w:r w:rsidRPr="00BD362D">
        <w:rPr>
          <w:rFonts w:ascii="標楷體" w:eastAsia="標楷體" w:hAnsi="標楷體"/>
          <w:bCs/>
          <w:color w:val="000000" w:themeColor="text1"/>
          <w:sz w:val="32"/>
          <w:szCs w:val="32"/>
        </w:rPr>
        <w:t>之社區</w:t>
      </w:r>
      <w:r w:rsidRPr="00BD362D">
        <w:rPr>
          <w:rFonts w:ascii="標楷體" w:eastAsia="標楷體" w:hAnsi="標楷體" w:hint="eastAsia"/>
          <w:bCs/>
          <w:color w:val="000000" w:themeColor="text1"/>
          <w:sz w:val="32"/>
          <w:szCs w:val="32"/>
        </w:rPr>
        <w:t>，由原</w:t>
      </w:r>
      <w:r w:rsidRPr="00BD362D">
        <w:rPr>
          <w:rFonts w:ascii="標楷體" w:eastAsia="標楷體" w:hAnsi="標楷體"/>
          <w:bCs/>
          <w:color w:val="000000" w:themeColor="text1"/>
          <w:sz w:val="32"/>
          <w:szCs w:val="32"/>
        </w:rPr>
        <w:t>檢查</w:t>
      </w:r>
      <w:r w:rsidRPr="00BD362D">
        <w:rPr>
          <w:rFonts w:ascii="標楷體" w:eastAsia="標楷體" w:hAnsi="標楷體" w:hint="eastAsia"/>
          <w:bCs/>
          <w:color w:val="000000" w:themeColor="text1"/>
          <w:sz w:val="32"/>
          <w:szCs w:val="32"/>
        </w:rPr>
        <w:t>公會</w:t>
      </w:r>
      <w:r w:rsidR="00066E99" w:rsidRPr="00BD362D">
        <w:rPr>
          <w:rFonts w:ascii="標楷體" w:eastAsia="標楷體" w:hAnsi="標楷體"/>
          <w:bCs/>
          <w:color w:val="000000" w:themeColor="text1"/>
          <w:sz w:val="32"/>
          <w:szCs w:val="32"/>
        </w:rPr>
        <w:t>技師</w:t>
      </w:r>
      <w:r w:rsidRPr="00BD362D">
        <w:rPr>
          <w:rFonts w:ascii="標楷體" w:eastAsia="標楷體" w:hAnsi="標楷體" w:hint="eastAsia"/>
          <w:bCs/>
          <w:color w:val="000000" w:themeColor="text1"/>
          <w:sz w:val="32"/>
          <w:szCs w:val="32"/>
        </w:rPr>
        <w:t>於初檢結束後2個月內完成</w:t>
      </w:r>
      <w:proofErr w:type="gramStart"/>
      <w:r w:rsidRPr="00BD362D">
        <w:rPr>
          <w:rFonts w:ascii="標楷體" w:eastAsia="標楷體" w:hAnsi="標楷體"/>
          <w:bCs/>
          <w:color w:val="000000" w:themeColor="text1"/>
          <w:sz w:val="32"/>
          <w:szCs w:val="32"/>
        </w:rPr>
        <w:t>複</w:t>
      </w:r>
      <w:proofErr w:type="gramEnd"/>
      <w:r w:rsidRPr="00BD362D">
        <w:rPr>
          <w:rFonts w:ascii="標楷體" w:eastAsia="標楷體" w:hAnsi="標楷體"/>
          <w:bCs/>
          <w:color w:val="000000" w:themeColor="text1"/>
          <w:sz w:val="32"/>
          <w:szCs w:val="32"/>
        </w:rPr>
        <w:t>檢</w:t>
      </w:r>
      <w:r w:rsidRPr="00BD362D">
        <w:rPr>
          <w:rFonts w:ascii="標楷體" w:eastAsia="標楷體" w:hAnsi="標楷體" w:hint="eastAsia"/>
          <w:bCs/>
          <w:color w:val="000000" w:themeColor="text1"/>
          <w:sz w:val="32"/>
          <w:szCs w:val="32"/>
        </w:rPr>
        <w:t>，</w:t>
      </w:r>
      <w:r w:rsidR="00066E99" w:rsidRPr="00BD362D">
        <w:rPr>
          <w:rFonts w:ascii="標楷體" w:eastAsia="標楷體" w:hAnsi="標楷體" w:hint="eastAsia"/>
          <w:bCs/>
          <w:color w:val="000000" w:themeColor="text1"/>
          <w:sz w:val="32"/>
          <w:szCs w:val="32"/>
        </w:rPr>
        <w:t>技師安全檢查結果函送各社區參考</w:t>
      </w:r>
      <w:r w:rsidRPr="00BD362D">
        <w:rPr>
          <w:rFonts w:ascii="標楷體" w:eastAsia="標楷體" w:hAnsi="標楷體" w:hint="eastAsia"/>
          <w:bCs/>
          <w:color w:val="000000" w:themeColor="text1"/>
          <w:sz w:val="32"/>
          <w:szCs w:val="32"/>
        </w:rPr>
        <w:t>並辦理改善。</w:t>
      </w:r>
    </w:p>
    <w:p w:rsidR="003D6D41" w:rsidRPr="00BD362D" w:rsidRDefault="003D6D41" w:rsidP="00DA665C">
      <w:pPr>
        <w:spacing w:line="440" w:lineRule="exact"/>
        <w:ind w:leftChars="550" w:left="2040" w:hanging="720"/>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lastRenderedPageBreak/>
        <w:t>（3）</w:t>
      </w:r>
      <w:r w:rsidR="00F372A8" w:rsidRPr="00BD362D">
        <w:rPr>
          <w:rFonts w:ascii="標楷體" w:eastAsia="標楷體" w:hAnsi="標楷體" w:hint="eastAsia"/>
          <w:bCs/>
          <w:color w:val="000000" w:themeColor="text1"/>
          <w:sz w:val="32"/>
          <w:szCs w:val="32"/>
        </w:rPr>
        <w:t>委託</w:t>
      </w:r>
      <w:r w:rsidR="00F372A8" w:rsidRPr="00BD362D">
        <w:rPr>
          <w:rFonts w:ascii="標楷體" w:eastAsia="標楷體" w:hAnsi="標楷體"/>
          <w:bCs/>
          <w:color w:val="000000" w:themeColor="text1"/>
          <w:sz w:val="32"/>
          <w:szCs w:val="32"/>
        </w:rPr>
        <w:t>專業</w:t>
      </w:r>
      <w:r w:rsidR="00F372A8" w:rsidRPr="00BD362D">
        <w:rPr>
          <w:rFonts w:ascii="標楷體" w:eastAsia="標楷體" w:hAnsi="標楷體" w:hint="eastAsia"/>
          <w:bCs/>
          <w:color w:val="000000" w:themeColor="text1"/>
          <w:sz w:val="32"/>
          <w:szCs w:val="32"/>
        </w:rPr>
        <w:t>單位於防汛期間辦理列管山坡地住宅社區安全檢查：於防汛</w:t>
      </w:r>
      <w:proofErr w:type="gramStart"/>
      <w:r w:rsidR="00F372A8" w:rsidRPr="00BD362D">
        <w:rPr>
          <w:rFonts w:ascii="標楷體" w:eastAsia="標楷體" w:hAnsi="標楷體" w:hint="eastAsia"/>
          <w:bCs/>
          <w:color w:val="000000" w:themeColor="text1"/>
          <w:sz w:val="32"/>
          <w:szCs w:val="32"/>
        </w:rPr>
        <w:t>期間(</w:t>
      </w:r>
      <w:proofErr w:type="gramEnd"/>
      <w:r w:rsidR="00F372A8" w:rsidRPr="00BD362D">
        <w:rPr>
          <w:rFonts w:ascii="標楷體" w:eastAsia="標楷體" w:hAnsi="標楷體" w:hint="eastAsia"/>
          <w:bCs/>
          <w:color w:val="000000" w:themeColor="text1"/>
          <w:sz w:val="32"/>
          <w:szCs w:val="32"/>
        </w:rPr>
        <w:t>5-11月)，每月辦理1次安全檢查，針對評定為B級及部分C級之住宅社區，除檢視周邊排水設施狀況外，並提供社區建議處理方式。</w:t>
      </w:r>
    </w:p>
    <w:p w:rsidR="00A65144" w:rsidRPr="00BD362D" w:rsidRDefault="00A65144" w:rsidP="00A65144">
      <w:pPr>
        <w:spacing w:line="440" w:lineRule="exact"/>
        <w:ind w:leftChars="567" w:left="4001" w:hangingChars="825" w:hanging="2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 xml:space="preserve">4. </w:t>
      </w:r>
      <w:proofErr w:type="gramStart"/>
      <w:r w:rsidR="00F477CE" w:rsidRPr="00BD362D">
        <w:rPr>
          <w:rFonts w:ascii="標楷體" w:eastAsia="標楷體" w:hAnsi="標楷體" w:hint="eastAsia"/>
          <w:color w:val="000000" w:themeColor="text1"/>
          <w:sz w:val="32"/>
          <w:szCs w:val="32"/>
        </w:rPr>
        <w:t>列管邊坡</w:t>
      </w:r>
      <w:proofErr w:type="gramEnd"/>
      <w:r w:rsidR="00F477CE" w:rsidRPr="00BD362D">
        <w:rPr>
          <w:rFonts w:ascii="標楷體" w:eastAsia="標楷體" w:hAnsi="標楷體" w:hint="eastAsia"/>
          <w:color w:val="000000" w:themeColor="text1"/>
          <w:sz w:val="32"/>
          <w:szCs w:val="32"/>
        </w:rPr>
        <w:t>敏感區、</w:t>
      </w:r>
      <w:proofErr w:type="gramStart"/>
      <w:r w:rsidR="00F477CE" w:rsidRPr="00BD362D">
        <w:rPr>
          <w:rFonts w:ascii="標楷體" w:eastAsia="標楷體" w:hAnsi="標楷體" w:hint="eastAsia"/>
          <w:color w:val="000000" w:themeColor="text1"/>
          <w:sz w:val="32"/>
          <w:szCs w:val="32"/>
        </w:rPr>
        <w:t>順向坡</w:t>
      </w:r>
      <w:proofErr w:type="gramEnd"/>
      <w:r w:rsidR="00F477CE" w:rsidRPr="00BD362D">
        <w:rPr>
          <w:rFonts w:ascii="標楷體" w:eastAsia="標楷體" w:hAnsi="標楷體" w:hint="eastAsia"/>
          <w:color w:val="000000" w:themeColor="text1"/>
          <w:sz w:val="32"/>
          <w:szCs w:val="32"/>
        </w:rPr>
        <w:t>、貓空纜車</w:t>
      </w:r>
    </w:p>
    <w:p w:rsidR="00A65144" w:rsidRPr="00BD362D" w:rsidRDefault="00A65144" w:rsidP="00D16A5C">
      <w:pPr>
        <w:tabs>
          <w:tab w:val="num" w:pos="2520"/>
        </w:tabs>
        <w:spacing w:line="460" w:lineRule="exact"/>
        <w:ind w:leftChars="750" w:left="1800" w:rightChars="-49" w:right="-118" w:firstLineChars="200" w:firstLine="640"/>
        <w:rPr>
          <w:rFonts w:ascii="標楷體" w:eastAsia="標楷體" w:hAnsi="標楷體"/>
          <w:bCs/>
          <w:color w:val="000000" w:themeColor="text1"/>
          <w:sz w:val="32"/>
          <w:szCs w:val="32"/>
        </w:rPr>
      </w:pPr>
      <w:r w:rsidRPr="00BD362D">
        <w:rPr>
          <w:rFonts w:ascii="標楷體" w:eastAsia="標楷體" w:hAnsi="標楷體" w:hint="eastAsia"/>
          <w:color w:val="000000" w:themeColor="text1"/>
          <w:sz w:val="32"/>
          <w:szCs w:val="32"/>
        </w:rPr>
        <w:t>每年5-11月</w:t>
      </w:r>
      <w:r w:rsidRPr="00BD362D">
        <w:rPr>
          <w:rFonts w:ascii="標楷體" w:eastAsia="標楷體" w:hAnsi="標楷體" w:hint="eastAsia"/>
          <w:bCs/>
          <w:color w:val="000000" w:themeColor="text1"/>
          <w:sz w:val="32"/>
          <w:szCs w:val="32"/>
        </w:rPr>
        <w:t>間辦理定期及機動巡</w:t>
      </w:r>
      <w:proofErr w:type="gramStart"/>
      <w:r w:rsidRPr="00BD362D">
        <w:rPr>
          <w:rFonts w:ascii="標楷體" w:eastAsia="標楷體" w:hAnsi="標楷體" w:hint="eastAsia"/>
          <w:bCs/>
          <w:color w:val="000000" w:themeColor="text1"/>
          <w:sz w:val="32"/>
          <w:szCs w:val="32"/>
        </w:rPr>
        <w:t>勘</w:t>
      </w:r>
      <w:proofErr w:type="gramEnd"/>
      <w:r w:rsidRPr="00BD362D">
        <w:rPr>
          <w:rFonts w:ascii="標楷體" w:eastAsia="標楷體" w:hAnsi="標楷體" w:hint="eastAsia"/>
          <w:bCs/>
          <w:color w:val="000000" w:themeColor="text1"/>
          <w:sz w:val="32"/>
          <w:szCs w:val="32"/>
        </w:rPr>
        <w:t>觀測作業，委託專業技師團隊前往本市</w:t>
      </w:r>
      <w:proofErr w:type="gramStart"/>
      <w:r w:rsidR="00F477CE" w:rsidRPr="00BD362D">
        <w:rPr>
          <w:rFonts w:ascii="標楷體" w:eastAsia="標楷體" w:hAnsi="標楷體" w:hint="eastAsia"/>
          <w:color w:val="000000" w:themeColor="text1"/>
          <w:sz w:val="32"/>
          <w:szCs w:val="32"/>
        </w:rPr>
        <w:t>列管邊坡</w:t>
      </w:r>
      <w:proofErr w:type="gramEnd"/>
      <w:r w:rsidR="00F477CE" w:rsidRPr="00BD362D">
        <w:rPr>
          <w:rFonts w:ascii="標楷體" w:eastAsia="標楷體" w:hAnsi="標楷體" w:hint="eastAsia"/>
          <w:color w:val="000000" w:themeColor="text1"/>
          <w:sz w:val="32"/>
          <w:szCs w:val="32"/>
        </w:rPr>
        <w:t>敏感區</w:t>
      </w:r>
      <w:r w:rsidR="00945B90" w:rsidRPr="00BD362D">
        <w:rPr>
          <w:rFonts w:ascii="標楷體" w:eastAsia="標楷體" w:hAnsi="標楷體" w:hint="eastAsia"/>
          <w:bCs/>
          <w:color w:val="000000" w:themeColor="text1"/>
          <w:sz w:val="32"/>
          <w:szCs w:val="32"/>
        </w:rPr>
        <w:t>、</w:t>
      </w:r>
      <w:r w:rsidR="002273A4" w:rsidRPr="00BD362D">
        <w:rPr>
          <w:rFonts w:ascii="標楷體" w:eastAsia="標楷體" w:hAnsi="標楷體" w:hint="eastAsia"/>
          <w:bCs/>
          <w:color w:val="000000" w:themeColor="text1"/>
          <w:sz w:val="32"/>
          <w:szCs w:val="32"/>
        </w:rPr>
        <w:t>226</w:t>
      </w:r>
      <w:r w:rsidR="00945B90" w:rsidRPr="00BD362D">
        <w:rPr>
          <w:rFonts w:ascii="標楷體" w:eastAsia="標楷體" w:hAnsi="標楷體" w:hint="eastAsia"/>
          <w:bCs/>
          <w:color w:val="000000" w:themeColor="text1"/>
          <w:sz w:val="32"/>
          <w:szCs w:val="32"/>
        </w:rPr>
        <w:t>處確認順</w:t>
      </w:r>
      <w:proofErr w:type="gramStart"/>
      <w:r w:rsidR="00945B90" w:rsidRPr="00BD362D">
        <w:rPr>
          <w:rFonts w:ascii="標楷體" w:eastAsia="標楷體" w:hAnsi="標楷體" w:hint="eastAsia"/>
          <w:bCs/>
          <w:color w:val="000000" w:themeColor="text1"/>
          <w:sz w:val="32"/>
          <w:szCs w:val="32"/>
        </w:rPr>
        <w:t>向坡及貓纜沿線</w:t>
      </w:r>
      <w:proofErr w:type="gramEnd"/>
      <w:r w:rsidR="00945B90" w:rsidRPr="00BD362D">
        <w:rPr>
          <w:rFonts w:ascii="標楷體" w:eastAsia="標楷體" w:hAnsi="標楷體" w:hint="eastAsia"/>
          <w:bCs/>
          <w:color w:val="000000" w:themeColor="text1"/>
          <w:sz w:val="32"/>
          <w:szCs w:val="32"/>
        </w:rPr>
        <w:t>左右</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00945B90" w:rsidRPr="00BD362D">
          <w:rPr>
            <w:rFonts w:ascii="標楷體" w:eastAsia="標楷體" w:hAnsi="標楷體" w:hint="eastAsia"/>
            <w:bCs/>
            <w:color w:val="000000" w:themeColor="text1"/>
            <w:sz w:val="32"/>
            <w:szCs w:val="32"/>
          </w:rPr>
          <w:t>100公尺</w:t>
        </w:r>
      </w:smartTag>
      <w:r w:rsidR="00945B90" w:rsidRPr="00BD362D">
        <w:rPr>
          <w:rFonts w:ascii="標楷體" w:eastAsia="標楷體" w:hAnsi="標楷體" w:hint="eastAsia"/>
          <w:bCs/>
          <w:color w:val="000000" w:themeColor="text1"/>
          <w:sz w:val="32"/>
          <w:szCs w:val="32"/>
        </w:rPr>
        <w:t>範圍</w:t>
      </w:r>
      <w:r w:rsidRPr="00BD362D">
        <w:rPr>
          <w:rFonts w:ascii="標楷體" w:eastAsia="標楷體" w:hAnsi="標楷體" w:hint="eastAsia"/>
          <w:bCs/>
          <w:color w:val="000000" w:themeColor="text1"/>
          <w:sz w:val="32"/>
          <w:szCs w:val="32"/>
        </w:rPr>
        <w:t>進行巡</w:t>
      </w:r>
      <w:proofErr w:type="gramStart"/>
      <w:r w:rsidRPr="00BD362D">
        <w:rPr>
          <w:rFonts w:ascii="標楷體" w:eastAsia="標楷體" w:hAnsi="標楷體" w:hint="eastAsia"/>
          <w:bCs/>
          <w:color w:val="000000" w:themeColor="text1"/>
          <w:sz w:val="32"/>
          <w:szCs w:val="32"/>
        </w:rPr>
        <w:t>勘</w:t>
      </w:r>
      <w:proofErr w:type="gramEnd"/>
      <w:r w:rsidRPr="00BD362D">
        <w:rPr>
          <w:rFonts w:ascii="標楷體" w:eastAsia="標楷體" w:hAnsi="標楷體" w:hint="eastAsia"/>
          <w:bCs/>
          <w:color w:val="000000" w:themeColor="text1"/>
          <w:sz w:val="32"/>
          <w:szCs w:val="32"/>
        </w:rPr>
        <w:t>觀測工作，勘查是否有明顯變化，以維護區域安全，並對優先關注敏感地區施作減災工程或施作緊急水土保持處理，以降低邊坡災害發生風險。</w:t>
      </w:r>
    </w:p>
    <w:p w:rsidR="00B51090" w:rsidRPr="00BD362D" w:rsidRDefault="00A65144" w:rsidP="00394EE1">
      <w:pPr>
        <w:spacing w:line="440" w:lineRule="exact"/>
        <w:ind w:leftChars="567" w:left="4001" w:hangingChars="825" w:hanging="2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5</w:t>
      </w:r>
      <w:r w:rsidR="00D40F79" w:rsidRPr="00BD362D">
        <w:rPr>
          <w:rFonts w:ascii="標楷體" w:eastAsia="標楷體" w:hAnsi="標楷體" w:hint="eastAsia"/>
          <w:bCs/>
          <w:color w:val="000000" w:themeColor="text1"/>
          <w:sz w:val="32"/>
          <w:szCs w:val="32"/>
        </w:rPr>
        <w:t xml:space="preserve">. </w:t>
      </w:r>
      <w:r w:rsidR="00B51090" w:rsidRPr="00BD362D">
        <w:rPr>
          <w:rFonts w:ascii="標楷體" w:eastAsia="標楷體" w:hAnsi="標楷體" w:hint="eastAsia"/>
          <w:bCs/>
          <w:color w:val="000000" w:themeColor="text1"/>
          <w:sz w:val="32"/>
          <w:szCs w:val="32"/>
        </w:rPr>
        <w:t>65條產業道路</w:t>
      </w:r>
      <w:r w:rsidRPr="00BD362D">
        <w:rPr>
          <w:rFonts w:ascii="標楷體" w:eastAsia="標楷體" w:hAnsi="標楷體" w:hint="eastAsia"/>
          <w:bCs/>
          <w:color w:val="000000" w:themeColor="text1"/>
          <w:sz w:val="32"/>
          <w:szCs w:val="32"/>
        </w:rPr>
        <w:t>及</w:t>
      </w:r>
      <w:r w:rsidR="00F477CE" w:rsidRPr="00BD362D">
        <w:rPr>
          <w:rFonts w:ascii="標楷體" w:eastAsia="標楷體" w:hAnsi="標楷體" w:hint="eastAsia"/>
          <w:bCs/>
          <w:color w:val="000000" w:themeColor="text1"/>
          <w:sz w:val="32"/>
          <w:szCs w:val="32"/>
        </w:rPr>
        <w:t>130</w:t>
      </w:r>
      <w:r w:rsidRPr="00BD362D">
        <w:rPr>
          <w:rFonts w:ascii="標楷體" w:eastAsia="標楷體" w:hAnsi="標楷體" w:hint="eastAsia"/>
          <w:bCs/>
          <w:color w:val="000000" w:themeColor="text1"/>
          <w:sz w:val="32"/>
          <w:szCs w:val="32"/>
        </w:rPr>
        <w:t>條登山步道</w:t>
      </w:r>
    </w:p>
    <w:p w:rsidR="00B51090" w:rsidRPr="00BD362D" w:rsidRDefault="00B51090" w:rsidP="00D00FB6">
      <w:pPr>
        <w:spacing w:line="440" w:lineRule="exact"/>
        <w:ind w:leftChars="750" w:left="1800" w:firstLineChars="200" w:firstLine="640"/>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針對</w:t>
      </w:r>
      <w:r w:rsidR="00A65144" w:rsidRPr="00BD362D">
        <w:rPr>
          <w:rFonts w:ascii="標楷體" w:eastAsia="標楷體" w:hAnsi="標楷體" w:hint="eastAsia"/>
          <w:bCs/>
          <w:color w:val="000000" w:themeColor="text1"/>
          <w:sz w:val="32"/>
          <w:szCs w:val="32"/>
        </w:rPr>
        <w:t>列管</w:t>
      </w:r>
      <w:r w:rsidR="00270D93" w:rsidRPr="00BD362D">
        <w:rPr>
          <w:rFonts w:ascii="標楷體" w:eastAsia="標楷體" w:hAnsi="標楷體" w:hint="eastAsia"/>
          <w:bCs/>
          <w:color w:val="000000" w:themeColor="text1"/>
          <w:sz w:val="32"/>
          <w:szCs w:val="32"/>
        </w:rPr>
        <w:t>65</w:t>
      </w:r>
      <w:r w:rsidR="00C96FB8" w:rsidRPr="00BD362D">
        <w:rPr>
          <w:rFonts w:ascii="標楷體" w:eastAsia="標楷體" w:hAnsi="標楷體" w:hint="eastAsia"/>
          <w:bCs/>
          <w:color w:val="000000" w:themeColor="text1"/>
          <w:sz w:val="32"/>
          <w:szCs w:val="32"/>
        </w:rPr>
        <w:t>條產業道路</w:t>
      </w:r>
      <w:r w:rsidR="00A65144" w:rsidRPr="00BD362D">
        <w:rPr>
          <w:rFonts w:ascii="標楷體" w:eastAsia="標楷體" w:hAnsi="標楷體" w:hint="eastAsia"/>
          <w:bCs/>
          <w:color w:val="000000" w:themeColor="text1"/>
          <w:sz w:val="32"/>
          <w:szCs w:val="32"/>
        </w:rPr>
        <w:t>及</w:t>
      </w:r>
      <w:r w:rsidR="00F477CE" w:rsidRPr="00BD362D">
        <w:rPr>
          <w:rFonts w:ascii="標楷體" w:eastAsia="標楷體" w:hAnsi="標楷體" w:hint="eastAsia"/>
          <w:bCs/>
          <w:color w:val="000000" w:themeColor="text1"/>
          <w:sz w:val="32"/>
          <w:szCs w:val="32"/>
        </w:rPr>
        <w:t>130</w:t>
      </w:r>
      <w:r w:rsidR="00A65144" w:rsidRPr="00BD362D">
        <w:rPr>
          <w:rFonts w:ascii="標楷體" w:eastAsia="標楷體" w:hAnsi="標楷體" w:hint="eastAsia"/>
          <w:bCs/>
          <w:color w:val="000000" w:themeColor="text1"/>
          <w:sz w:val="32"/>
          <w:szCs w:val="32"/>
        </w:rPr>
        <w:t>條登山步道</w:t>
      </w:r>
      <w:r w:rsidR="00C96FB8" w:rsidRPr="00BD362D">
        <w:rPr>
          <w:rFonts w:ascii="標楷體" w:eastAsia="標楷體" w:hAnsi="標楷體" w:hint="eastAsia"/>
          <w:bCs/>
          <w:color w:val="000000" w:themeColor="text1"/>
          <w:sz w:val="32"/>
          <w:szCs w:val="32"/>
        </w:rPr>
        <w:t>辦理平時清潔維護及巡</w:t>
      </w:r>
      <w:proofErr w:type="gramStart"/>
      <w:r w:rsidR="00C96FB8" w:rsidRPr="00BD362D">
        <w:rPr>
          <w:rFonts w:ascii="標楷體" w:eastAsia="標楷體" w:hAnsi="標楷體" w:hint="eastAsia"/>
          <w:bCs/>
          <w:color w:val="000000" w:themeColor="text1"/>
          <w:sz w:val="32"/>
          <w:szCs w:val="32"/>
        </w:rPr>
        <w:t>勘</w:t>
      </w:r>
      <w:proofErr w:type="gramEnd"/>
      <w:r w:rsidR="00C96FB8" w:rsidRPr="00BD362D">
        <w:rPr>
          <w:rFonts w:ascii="標楷體" w:eastAsia="標楷體" w:hAnsi="標楷體" w:hint="eastAsia"/>
          <w:bCs/>
          <w:color w:val="000000" w:themeColor="text1"/>
          <w:sz w:val="32"/>
          <w:szCs w:val="32"/>
        </w:rPr>
        <w:t>工作，並依據巡</w:t>
      </w:r>
      <w:proofErr w:type="gramStart"/>
      <w:r w:rsidR="00C96FB8" w:rsidRPr="00BD362D">
        <w:rPr>
          <w:rFonts w:ascii="標楷體" w:eastAsia="標楷體" w:hAnsi="標楷體" w:hint="eastAsia"/>
          <w:bCs/>
          <w:color w:val="000000" w:themeColor="text1"/>
          <w:sz w:val="32"/>
          <w:szCs w:val="32"/>
        </w:rPr>
        <w:t>勘</w:t>
      </w:r>
      <w:proofErr w:type="gramEnd"/>
      <w:r w:rsidR="00C96FB8" w:rsidRPr="00BD362D">
        <w:rPr>
          <w:rFonts w:ascii="標楷體" w:eastAsia="標楷體" w:hAnsi="標楷體" w:hint="eastAsia"/>
          <w:bCs/>
          <w:color w:val="000000" w:themeColor="text1"/>
          <w:sz w:val="32"/>
          <w:szCs w:val="32"/>
        </w:rPr>
        <w:t>結果進行維護改善處理</w:t>
      </w:r>
      <w:r w:rsidRPr="00BD362D">
        <w:rPr>
          <w:rFonts w:ascii="標楷體" w:eastAsia="標楷體" w:hAnsi="標楷體" w:hint="eastAsia"/>
          <w:bCs/>
          <w:color w:val="000000" w:themeColor="text1"/>
          <w:sz w:val="32"/>
          <w:szCs w:val="32"/>
        </w:rPr>
        <w:t>，降低災害發生風險。</w:t>
      </w:r>
    </w:p>
    <w:p w:rsidR="00F67A5C" w:rsidRPr="00BD362D" w:rsidRDefault="00F67A5C" w:rsidP="00394EE1">
      <w:pPr>
        <w:spacing w:line="440" w:lineRule="exact"/>
        <w:ind w:leftChars="567" w:left="4001" w:hangingChars="825" w:hanging="2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6</w:t>
      </w:r>
      <w:r w:rsidR="00D40F79" w:rsidRPr="00BD362D">
        <w:rPr>
          <w:rFonts w:ascii="標楷體" w:eastAsia="標楷體" w:hAnsi="標楷體" w:hint="eastAsia"/>
          <w:bCs/>
          <w:color w:val="000000" w:themeColor="text1"/>
          <w:sz w:val="32"/>
          <w:szCs w:val="32"/>
        </w:rPr>
        <w:t xml:space="preserve">. </w:t>
      </w:r>
      <w:r w:rsidRPr="00BD362D">
        <w:rPr>
          <w:rFonts w:ascii="標楷體" w:eastAsia="標楷體" w:hAnsi="標楷體" w:hint="eastAsia"/>
          <w:bCs/>
          <w:color w:val="000000" w:themeColor="text1"/>
          <w:sz w:val="32"/>
          <w:szCs w:val="32"/>
        </w:rPr>
        <w:t>圓山、仙跡岩及指南3處風景區</w:t>
      </w:r>
    </w:p>
    <w:p w:rsidR="00F67A5C" w:rsidRPr="00BD362D" w:rsidRDefault="003D6CC0" w:rsidP="00394EE1">
      <w:pPr>
        <w:tabs>
          <w:tab w:val="num" w:pos="2520"/>
        </w:tabs>
        <w:spacing w:line="460" w:lineRule="exact"/>
        <w:ind w:leftChars="750" w:left="1800" w:rightChars="-49" w:right="-118" w:firstLineChars="200" w:firstLine="640"/>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針對3處風景</w:t>
      </w:r>
      <w:r w:rsidR="00F67A5C" w:rsidRPr="00BD362D">
        <w:rPr>
          <w:rFonts w:ascii="標楷體" w:eastAsia="標楷體" w:hAnsi="標楷體" w:hint="eastAsia"/>
          <w:color w:val="000000" w:themeColor="text1"/>
          <w:sz w:val="32"/>
          <w:szCs w:val="32"/>
        </w:rPr>
        <w:t>區</w:t>
      </w:r>
      <w:r w:rsidRPr="00BD362D">
        <w:rPr>
          <w:rFonts w:ascii="標楷體" w:eastAsia="標楷體" w:hAnsi="標楷體" w:hint="eastAsia"/>
          <w:color w:val="000000" w:themeColor="text1"/>
          <w:sz w:val="32"/>
          <w:szCs w:val="32"/>
        </w:rPr>
        <w:t>周邊設施及水土保持現況</w:t>
      </w:r>
      <w:r w:rsidR="00F67A5C" w:rsidRPr="00BD362D">
        <w:rPr>
          <w:rFonts w:ascii="標楷體" w:eastAsia="標楷體" w:hAnsi="標楷體" w:hint="eastAsia"/>
          <w:color w:val="000000" w:themeColor="text1"/>
          <w:sz w:val="32"/>
          <w:szCs w:val="32"/>
        </w:rPr>
        <w:t>定期</w:t>
      </w:r>
      <w:r w:rsidRPr="00BD362D">
        <w:rPr>
          <w:rFonts w:ascii="標楷體" w:eastAsia="標楷體" w:hAnsi="標楷體" w:hint="eastAsia"/>
          <w:color w:val="000000" w:themeColor="text1"/>
          <w:sz w:val="32"/>
          <w:szCs w:val="32"/>
        </w:rPr>
        <w:t>辦理巡查</w:t>
      </w:r>
      <w:r w:rsidR="00F67A5C" w:rsidRPr="00BD362D">
        <w:rPr>
          <w:rFonts w:ascii="標楷體" w:eastAsia="標楷體" w:hAnsi="標楷體" w:hint="eastAsia"/>
          <w:color w:val="000000" w:themeColor="text1"/>
          <w:sz w:val="32"/>
          <w:szCs w:val="32"/>
        </w:rPr>
        <w:t>，</w:t>
      </w:r>
      <w:r w:rsidRPr="00BD362D">
        <w:rPr>
          <w:rFonts w:ascii="標楷體" w:eastAsia="標楷體" w:hAnsi="標楷體" w:hint="eastAsia"/>
          <w:color w:val="000000" w:themeColor="text1"/>
          <w:sz w:val="32"/>
          <w:szCs w:val="32"/>
        </w:rPr>
        <w:t>並依巡查結果（危木、設施損壞），立即辦理維護改善</w:t>
      </w:r>
      <w:r w:rsidR="00F67A5C" w:rsidRPr="00BD362D">
        <w:rPr>
          <w:rFonts w:ascii="標楷體" w:eastAsia="標楷體" w:hAnsi="標楷體" w:hint="eastAsia"/>
          <w:color w:val="000000" w:themeColor="text1"/>
          <w:sz w:val="32"/>
          <w:szCs w:val="32"/>
        </w:rPr>
        <w:t>。</w:t>
      </w:r>
    </w:p>
    <w:p w:rsidR="00F67A5C" w:rsidRPr="00BD362D" w:rsidRDefault="00F67A5C" w:rsidP="00394EE1">
      <w:pPr>
        <w:spacing w:line="440" w:lineRule="exact"/>
        <w:ind w:leftChars="567" w:left="4001" w:hangingChars="825" w:hanging="2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7</w:t>
      </w:r>
      <w:r w:rsidR="00D40F79" w:rsidRPr="00BD362D">
        <w:rPr>
          <w:rFonts w:ascii="標楷體" w:eastAsia="標楷體" w:hAnsi="標楷體" w:hint="eastAsia"/>
          <w:bCs/>
          <w:color w:val="000000" w:themeColor="text1"/>
          <w:sz w:val="32"/>
          <w:szCs w:val="32"/>
        </w:rPr>
        <w:t xml:space="preserve">. </w:t>
      </w:r>
      <w:r w:rsidRPr="00BD362D">
        <w:rPr>
          <w:rFonts w:ascii="標楷體" w:eastAsia="標楷體" w:hAnsi="標楷體" w:hint="eastAsia"/>
          <w:bCs/>
          <w:color w:val="000000" w:themeColor="text1"/>
          <w:sz w:val="32"/>
          <w:szCs w:val="32"/>
        </w:rPr>
        <w:t>碧山及貴子坑2座露營場及內雙溪自然中心</w:t>
      </w:r>
    </w:p>
    <w:p w:rsidR="00B51090" w:rsidRPr="00BD362D" w:rsidRDefault="003D6CC0" w:rsidP="00D00FB6">
      <w:pPr>
        <w:tabs>
          <w:tab w:val="num" w:pos="2520"/>
        </w:tabs>
        <w:spacing w:line="460" w:lineRule="exact"/>
        <w:ind w:leftChars="750" w:left="1800" w:rightChars="-49" w:right="-118" w:firstLineChars="200" w:firstLine="640"/>
        <w:rPr>
          <w:rFonts w:ascii="標楷體" w:eastAsia="標楷體" w:hAnsi="標楷體"/>
          <w:bCs/>
          <w:color w:val="000000" w:themeColor="text1"/>
          <w:sz w:val="32"/>
          <w:szCs w:val="32"/>
        </w:rPr>
      </w:pPr>
      <w:r w:rsidRPr="00BD362D">
        <w:rPr>
          <w:rFonts w:ascii="標楷體" w:eastAsia="標楷體" w:hAnsi="標楷體" w:hint="eastAsia"/>
          <w:color w:val="000000" w:themeColor="text1"/>
          <w:sz w:val="32"/>
          <w:szCs w:val="32"/>
        </w:rPr>
        <w:t>針對2處露營場及內雙溪自然中心周邊設施及水土保持現況定期辦理巡查，並依巡查結果（危木、設施損壞），立即辦理維護改善。</w:t>
      </w:r>
    </w:p>
    <w:p w:rsidR="00685EB9" w:rsidRPr="00BD362D" w:rsidRDefault="00685EB9"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（七）山坡地</w:t>
      </w:r>
      <w:r w:rsidR="00571671" w:rsidRPr="00BD362D">
        <w:rPr>
          <w:rFonts w:ascii="標楷體" w:eastAsia="標楷體" w:hAnsi="標楷體" w:hint="eastAsia"/>
          <w:b/>
          <w:bCs/>
          <w:color w:val="000000" w:themeColor="text1"/>
          <w:sz w:val="32"/>
          <w:szCs w:val="32"/>
        </w:rPr>
        <w:t>水土保持計畫</w:t>
      </w:r>
      <w:r w:rsidR="00316D43" w:rsidRPr="00BD362D">
        <w:rPr>
          <w:rFonts w:ascii="標楷體" w:eastAsia="標楷體" w:hAnsi="標楷體" w:hint="eastAsia"/>
          <w:b/>
          <w:bCs/>
          <w:color w:val="000000" w:themeColor="text1"/>
          <w:sz w:val="32"/>
          <w:szCs w:val="32"/>
        </w:rPr>
        <w:t>申請審查及施工監督檢查</w:t>
      </w:r>
    </w:p>
    <w:p w:rsidR="00685EB9" w:rsidRPr="00BD362D" w:rsidRDefault="00685EB9" w:rsidP="00394EE1">
      <w:pPr>
        <w:numPr>
          <w:ilvl w:val="0"/>
          <w:numId w:val="32"/>
        </w:numPr>
        <w:spacing w:line="440" w:lineRule="exact"/>
        <w:ind w:hanging="478"/>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依「水土保持技術規範」嚴格審查山坡地開發利用之水土保持計畫。</w:t>
      </w:r>
    </w:p>
    <w:p w:rsidR="00685EB9" w:rsidRPr="00BD362D" w:rsidRDefault="00685EB9" w:rsidP="00394EE1">
      <w:pPr>
        <w:numPr>
          <w:ilvl w:val="0"/>
          <w:numId w:val="32"/>
        </w:numPr>
        <w:spacing w:line="440" w:lineRule="exact"/>
        <w:ind w:hanging="478"/>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由本市四大技師公會辦理各水土保持計畫申請案之施工中監督檢查，檢查頻率為：</w:t>
      </w:r>
      <w:smartTag w:uri="urn:schemas-microsoft-com:office:smarttags" w:element="chmetcnv">
        <w:smartTagPr>
          <w:attr w:name="UnitName" w:val="公頃"/>
          <w:attr w:name="SourceValue" w:val="1"/>
          <w:attr w:name="HasSpace" w:val="False"/>
          <w:attr w:name="Negative" w:val="False"/>
          <w:attr w:name="NumberType" w:val="3"/>
          <w:attr w:name="TCSC" w:val="1"/>
        </w:smartTagPr>
        <w:r w:rsidRPr="00BD362D">
          <w:rPr>
            <w:rFonts w:ascii="標楷體" w:eastAsia="標楷體" w:hAnsi="標楷體" w:hint="eastAsia"/>
            <w:color w:val="000000" w:themeColor="text1"/>
            <w:sz w:val="32"/>
            <w:szCs w:val="32"/>
          </w:rPr>
          <w:t>一公頃</w:t>
        </w:r>
      </w:smartTag>
      <w:r w:rsidRPr="00BD362D">
        <w:rPr>
          <w:rFonts w:ascii="標楷體" w:eastAsia="標楷體" w:hAnsi="標楷體" w:hint="eastAsia"/>
          <w:color w:val="000000" w:themeColor="text1"/>
          <w:sz w:val="32"/>
          <w:szCs w:val="32"/>
        </w:rPr>
        <w:t>以上開發案，每月至少檢查一次。</w:t>
      </w:r>
    </w:p>
    <w:p w:rsidR="00685EB9" w:rsidRPr="00BD362D" w:rsidRDefault="00685EB9" w:rsidP="00394EE1">
      <w:pPr>
        <w:numPr>
          <w:ilvl w:val="0"/>
          <w:numId w:val="32"/>
        </w:numPr>
        <w:spacing w:line="440" w:lineRule="exact"/>
        <w:ind w:hanging="478"/>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辦理「水土保持法」法規及水土保持計畫申請程</w:t>
      </w:r>
      <w:r w:rsidRPr="00BD362D">
        <w:rPr>
          <w:rFonts w:ascii="標楷體" w:eastAsia="標楷體" w:hAnsi="標楷體" w:hint="eastAsia"/>
          <w:color w:val="000000" w:themeColor="text1"/>
          <w:sz w:val="32"/>
          <w:szCs w:val="32"/>
        </w:rPr>
        <w:lastRenderedPageBreak/>
        <w:t>序之教育宣導。</w:t>
      </w:r>
    </w:p>
    <w:p w:rsidR="00685EB9" w:rsidRPr="00BD362D" w:rsidRDefault="00685EB9" w:rsidP="00394EE1">
      <w:pPr>
        <w:numPr>
          <w:ilvl w:val="0"/>
          <w:numId w:val="32"/>
        </w:numPr>
        <w:spacing w:line="440" w:lineRule="exact"/>
        <w:ind w:hanging="478"/>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請水土保持計畫施工中案件成立災害搶救小組。</w:t>
      </w:r>
    </w:p>
    <w:p w:rsidR="00685EB9" w:rsidRPr="00BD362D" w:rsidRDefault="00685EB9"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（八）山坡地</w:t>
      </w:r>
      <w:r w:rsidR="00571671" w:rsidRPr="00BD362D">
        <w:rPr>
          <w:rFonts w:ascii="標楷體" w:eastAsia="標楷體" w:hAnsi="標楷體" w:hint="eastAsia"/>
          <w:b/>
          <w:bCs/>
          <w:color w:val="000000" w:themeColor="text1"/>
          <w:sz w:val="32"/>
          <w:szCs w:val="32"/>
        </w:rPr>
        <w:t>水土保持違規</w:t>
      </w:r>
      <w:r w:rsidR="00316D43" w:rsidRPr="00BD362D">
        <w:rPr>
          <w:rFonts w:ascii="標楷體" w:eastAsia="標楷體" w:hAnsi="標楷體" w:hint="eastAsia"/>
          <w:b/>
          <w:bCs/>
          <w:color w:val="000000" w:themeColor="text1"/>
          <w:sz w:val="32"/>
          <w:szCs w:val="32"/>
        </w:rPr>
        <w:t>查報取締及限期改正</w:t>
      </w:r>
    </w:p>
    <w:p w:rsidR="00685EB9" w:rsidRPr="00BD362D" w:rsidRDefault="00685EB9" w:rsidP="00394EE1">
      <w:pPr>
        <w:numPr>
          <w:ilvl w:val="0"/>
          <w:numId w:val="49"/>
        </w:numPr>
        <w:spacing w:line="440" w:lineRule="exact"/>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制定「臺北市山坡地水土保持理</w:t>
      </w:r>
      <w:r w:rsidR="00571671" w:rsidRPr="00BD362D">
        <w:rPr>
          <w:rFonts w:ascii="標楷體" w:eastAsia="標楷體" w:hAnsi="標楷體" w:hint="eastAsia"/>
          <w:color w:val="000000" w:themeColor="text1"/>
          <w:sz w:val="32"/>
          <w:szCs w:val="32"/>
        </w:rPr>
        <w:t>-查報取締標準作業程序</w:t>
      </w:r>
      <w:r w:rsidRPr="00BD362D">
        <w:rPr>
          <w:rFonts w:ascii="標楷體" w:eastAsia="標楷體" w:hAnsi="標楷體" w:hint="eastAsia"/>
          <w:color w:val="000000" w:themeColor="text1"/>
          <w:sz w:val="32"/>
          <w:szCs w:val="32"/>
        </w:rPr>
        <w:t>」，以落實坡地保育管理，避免違規情事發生。</w:t>
      </w:r>
    </w:p>
    <w:p w:rsidR="00685EB9" w:rsidRPr="00BD362D" w:rsidRDefault="00571671" w:rsidP="00394EE1">
      <w:pPr>
        <w:numPr>
          <w:ilvl w:val="0"/>
          <w:numId w:val="49"/>
        </w:numPr>
        <w:spacing w:line="440" w:lineRule="exact"/>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違規案件依法限期改正處理，未改正者予以續處，避免災害發生</w:t>
      </w:r>
      <w:r w:rsidR="00685EB9" w:rsidRPr="00BD362D">
        <w:rPr>
          <w:rFonts w:ascii="標楷體" w:eastAsia="標楷體" w:hAnsi="標楷體" w:hint="eastAsia"/>
          <w:color w:val="000000" w:themeColor="text1"/>
          <w:sz w:val="32"/>
          <w:szCs w:val="32"/>
        </w:rPr>
        <w:t>。</w:t>
      </w:r>
    </w:p>
    <w:p w:rsidR="00827C9A" w:rsidRPr="00BD362D" w:rsidRDefault="008E66A8" w:rsidP="009E6F64">
      <w:pPr>
        <w:spacing w:line="440" w:lineRule="exact"/>
        <w:ind w:leftChars="301" w:left="4021" w:hangingChars="1030" w:hanging="3299"/>
        <w:rPr>
          <w:rFonts w:ascii="標楷體" w:eastAsia="標楷體" w:hAnsi="標楷體"/>
          <w:b/>
          <w:color w:val="000000" w:themeColor="text1"/>
          <w:sz w:val="32"/>
          <w:szCs w:val="32"/>
        </w:rPr>
      </w:pPr>
      <w:r w:rsidRPr="00BD362D">
        <w:rPr>
          <w:rFonts w:ascii="標楷體" w:eastAsia="標楷體" w:hAnsi="標楷體" w:hint="eastAsia"/>
          <w:b/>
          <w:color w:val="000000" w:themeColor="text1"/>
          <w:sz w:val="32"/>
          <w:szCs w:val="32"/>
        </w:rPr>
        <w:t>（</w:t>
      </w:r>
      <w:r w:rsidR="00685EB9" w:rsidRPr="00BD362D">
        <w:rPr>
          <w:rFonts w:ascii="標楷體" w:eastAsia="標楷體" w:hAnsi="標楷體" w:hint="eastAsia"/>
          <w:b/>
          <w:color w:val="000000" w:themeColor="text1"/>
          <w:sz w:val="32"/>
          <w:szCs w:val="32"/>
        </w:rPr>
        <w:t>九</w:t>
      </w:r>
      <w:r w:rsidRPr="00BD362D">
        <w:rPr>
          <w:rFonts w:ascii="標楷體" w:eastAsia="標楷體" w:hAnsi="標楷體" w:hint="eastAsia"/>
          <w:b/>
          <w:color w:val="000000" w:themeColor="text1"/>
          <w:sz w:val="32"/>
          <w:szCs w:val="32"/>
        </w:rPr>
        <w:t>）</w:t>
      </w:r>
      <w:r w:rsidR="003B448D" w:rsidRPr="00BD362D">
        <w:rPr>
          <w:rFonts w:ascii="標楷體" w:eastAsia="標楷體" w:hAnsi="標楷體" w:hint="eastAsia"/>
          <w:b/>
          <w:color w:val="000000" w:themeColor="text1"/>
          <w:sz w:val="32"/>
          <w:szCs w:val="32"/>
        </w:rPr>
        <w:t>更新「災情通報</w:t>
      </w:r>
      <w:r w:rsidR="00CA7D66" w:rsidRPr="00BD362D">
        <w:rPr>
          <w:rFonts w:ascii="標楷體" w:eastAsia="標楷體" w:hAnsi="標楷體" w:hint="eastAsia"/>
          <w:b/>
          <w:color w:val="000000" w:themeColor="text1"/>
          <w:sz w:val="32"/>
          <w:szCs w:val="32"/>
        </w:rPr>
        <w:t>通訊錄</w:t>
      </w:r>
      <w:r w:rsidR="00827C9A" w:rsidRPr="00BD362D">
        <w:rPr>
          <w:rFonts w:ascii="標楷體" w:eastAsia="標楷體" w:hAnsi="標楷體" w:hint="eastAsia"/>
          <w:b/>
          <w:color w:val="000000" w:themeColor="text1"/>
          <w:sz w:val="32"/>
          <w:szCs w:val="32"/>
        </w:rPr>
        <w:t>」</w:t>
      </w:r>
    </w:p>
    <w:p w:rsidR="00F477CE" w:rsidRPr="00BD362D" w:rsidRDefault="00F477CE" w:rsidP="00D23B75">
      <w:pPr>
        <w:numPr>
          <w:ilvl w:val="0"/>
          <w:numId w:val="50"/>
        </w:numPr>
        <w:spacing w:line="440" w:lineRule="exact"/>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本處防災應變人員編組及緊急聯絡電話通訊錄。</w:t>
      </w:r>
    </w:p>
    <w:p w:rsidR="00F477CE" w:rsidRPr="00BD362D" w:rsidRDefault="00F477CE" w:rsidP="00D23B75">
      <w:pPr>
        <w:numPr>
          <w:ilvl w:val="0"/>
          <w:numId w:val="50"/>
        </w:numPr>
        <w:spacing w:line="440" w:lineRule="exact"/>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本處開口契約廠商通訊錄。</w:t>
      </w:r>
    </w:p>
    <w:p w:rsidR="00F477CE" w:rsidRPr="00BD362D" w:rsidRDefault="00F477CE" w:rsidP="00D23B75">
      <w:pPr>
        <w:numPr>
          <w:ilvl w:val="0"/>
          <w:numId w:val="50"/>
        </w:numPr>
        <w:spacing w:line="440" w:lineRule="exact"/>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各區公所災害業務聯絡人員通訊錄</w:t>
      </w:r>
      <w:r w:rsidR="00D23B75" w:rsidRPr="00BD362D">
        <w:rPr>
          <w:rFonts w:ascii="標楷體" w:eastAsia="標楷體" w:hAnsi="標楷體" w:hint="eastAsia"/>
          <w:bCs/>
          <w:color w:val="000000" w:themeColor="text1"/>
          <w:sz w:val="32"/>
          <w:szCs w:val="32"/>
        </w:rPr>
        <w:t>。</w:t>
      </w:r>
    </w:p>
    <w:p w:rsidR="00F477CE" w:rsidRPr="00BD362D" w:rsidRDefault="00F477CE" w:rsidP="00D23B75">
      <w:pPr>
        <w:numPr>
          <w:ilvl w:val="0"/>
          <w:numId w:val="50"/>
        </w:numPr>
        <w:spacing w:line="440" w:lineRule="exact"/>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保全住戶轄區里長通訊錄(土石流、老舊聚落、</w:t>
      </w:r>
      <w:proofErr w:type="gramStart"/>
      <w:r w:rsidR="00D23B75" w:rsidRPr="00BD362D">
        <w:rPr>
          <w:rFonts w:ascii="標楷體" w:eastAsia="標楷體" w:hAnsi="標楷體" w:hint="eastAsia"/>
          <w:bCs/>
          <w:color w:val="000000" w:themeColor="text1"/>
          <w:sz w:val="32"/>
          <w:szCs w:val="32"/>
        </w:rPr>
        <w:t>列管邊坡</w:t>
      </w:r>
      <w:proofErr w:type="gramEnd"/>
      <w:r w:rsidR="00D23B75" w:rsidRPr="00BD362D">
        <w:rPr>
          <w:rFonts w:ascii="標楷體" w:eastAsia="標楷體" w:hAnsi="標楷體" w:hint="eastAsia"/>
          <w:bCs/>
          <w:color w:val="000000" w:themeColor="text1"/>
          <w:sz w:val="32"/>
          <w:szCs w:val="32"/>
        </w:rPr>
        <w:t>敏感區</w:t>
      </w:r>
      <w:r w:rsidRPr="00BD362D">
        <w:rPr>
          <w:rFonts w:ascii="標楷體" w:eastAsia="標楷體" w:hAnsi="標楷體" w:hint="eastAsia"/>
          <w:bCs/>
          <w:color w:val="000000" w:themeColor="text1"/>
          <w:sz w:val="32"/>
          <w:szCs w:val="32"/>
        </w:rPr>
        <w:t>)。</w:t>
      </w:r>
    </w:p>
    <w:p w:rsidR="00F477CE" w:rsidRPr="00BD362D" w:rsidRDefault="00F477CE" w:rsidP="00D23B75">
      <w:pPr>
        <w:numPr>
          <w:ilvl w:val="0"/>
          <w:numId w:val="50"/>
        </w:numPr>
        <w:spacing w:line="440" w:lineRule="exact"/>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工務局首長及防救災業務承辦人員聯繫名冊。</w:t>
      </w:r>
    </w:p>
    <w:p w:rsidR="003B448D" w:rsidRPr="00BD362D" w:rsidRDefault="00D23B75" w:rsidP="00D23B75">
      <w:pPr>
        <w:numPr>
          <w:ilvl w:val="0"/>
          <w:numId w:val="50"/>
        </w:numPr>
        <w:spacing w:line="440" w:lineRule="exact"/>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水土保持</w:t>
      </w:r>
      <w:r w:rsidR="00F477CE" w:rsidRPr="00BD362D">
        <w:rPr>
          <w:rFonts w:ascii="標楷體" w:eastAsia="標楷體" w:hAnsi="標楷體" w:hint="eastAsia"/>
          <w:bCs/>
          <w:color w:val="000000" w:themeColor="text1"/>
          <w:sz w:val="32"/>
          <w:szCs w:val="32"/>
        </w:rPr>
        <w:t>服務團團員名冊。</w:t>
      </w:r>
    </w:p>
    <w:p w:rsidR="00F372A8" w:rsidRPr="00BD362D" w:rsidRDefault="00F372A8" w:rsidP="00D23B75">
      <w:pPr>
        <w:numPr>
          <w:ilvl w:val="0"/>
          <w:numId w:val="50"/>
        </w:numPr>
        <w:spacing w:line="440" w:lineRule="exact"/>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列管山坡地住宅社區安全檢查技師名冊。</w:t>
      </w:r>
    </w:p>
    <w:p w:rsidR="00E948DE" w:rsidRPr="00BD362D" w:rsidRDefault="008E66A8" w:rsidP="00E967C5">
      <w:pPr>
        <w:spacing w:beforeLines="50" w:before="180" w:line="440" w:lineRule="exact"/>
        <w:ind w:leftChars="267" w:left="4004" w:hangingChars="1050" w:hanging="3363"/>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二、災前整備</w:t>
      </w:r>
    </w:p>
    <w:p w:rsidR="00C51A9F" w:rsidRPr="00BD362D" w:rsidRDefault="00462688"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（一）</w:t>
      </w:r>
      <w:r w:rsidR="00C51A9F" w:rsidRPr="00BD362D">
        <w:rPr>
          <w:rFonts w:ascii="標楷體" w:eastAsia="標楷體" w:hAnsi="標楷體" w:hint="eastAsia"/>
          <w:b/>
          <w:bCs/>
          <w:color w:val="000000" w:themeColor="text1"/>
          <w:sz w:val="32"/>
          <w:szCs w:val="32"/>
        </w:rPr>
        <w:t>50</w:t>
      </w:r>
      <w:r w:rsidR="003454C0" w:rsidRPr="00BD362D">
        <w:rPr>
          <w:rFonts w:ascii="標楷體" w:eastAsia="標楷體" w:hAnsi="標楷體" w:hint="eastAsia"/>
          <w:b/>
          <w:bCs/>
          <w:color w:val="000000" w:themeColor="text1"/>
          <w:sz w:val="32"/>
          <w:szCs w:val="32"/>
        </w:rPr>
        <w:t>條土</w:t>
      </w:r>
      <w:proofErr w:type="gramStart"/>
      <w:r w:rsidR="003454C0" w:rsidRPr="00BD362D">
        <w:rPr>
          <w:rFonts w:ascii="標楷體" w:eastAsia="標楷體" w:hAnsi="標楷體" w:hint="eastAsia"/>
          <w:b/>
          <w:bCs/>
          <w:color w:val="000000" w:themeColor="text1"/>
          <w:sz w:val="32"/>
          <w:szCs w:val="32"/>
        </w:rPr>
        <w:t>石流潛勢</w:t>
      </w:r>
      <w:proofErr w:type="gramEnd"/>
      <w:r w:rsidR="003454C0" w:rsidRPr="00BD362D">
        <w:rPr>
          <w:rFonts w:ascii="標楷體" w:eastAsia="標楷體" w:hAnsi="標楷體" w:hint="eastAsia"/>
          <w:b/>
          <w:bCs/>
          <w:color w:val="000000" w:themeColor="text1"/>
          <w:sz w:val="32"/>
          <w:szCs w:val="32"/>
        </w:rPr>
        <w:t>溪流</w:t>
      </w:r>
    </w:p>
    <w:p w:rsidR="008D55CC" w:rsidRPr="00BD362D" w:rsidRDefault="00462688" w:rsidP="00462688">
      <w:pPr>
        <w:numPr>
          <w:ilvl w:val="0"/>
          <w:numId w:val="2"/>
        </w:numPr>
        <w:spacing w:line="440" w:lineRule="exact"/>
        <w:jc w:val="both"/>
        <w:rPr>
          <w:rFonts w:ascii="標楷體" w:eastAsia="標楷體" w:hAnsi="標楷體"/>
          <w:b/>
          <w:color w:val="000000" w:themeColor="text1"/>
          <w:sz w:val="32"/>
          <w:szCs w:val="32"/>
        </w:rPr>
      </w:pPr>
      <w:r w:rsidRPr="00BD362D">
        <w:rPr>
          <w:rFonts w:ascii="標楷體" w:eastAsia="標楷體" w:hAnsi="標楷體" w:hint="eastAsia"/>
          <w:b/>
          <w:color w:val="000000" w:themeColor="text1"/>
          <w:sz w:val="32"/>
          <w:szCs w:val="32"/>
        </w:rPr>
        <w:t>土</w:t>
      </w:r>
      <w:proofErr w:type="gramStart"/>
      <w:r w:rsidRPr="00BD362D">
        <w:rPr>
          <w:rFonts w:ascii="標楷體" w:eastAsia="標楷體" w:hAnsi="標楷體" w:hint="eastAsia"/>
          <w:b/>
          <w:color w:val="000000" w:themeColor="text1"/>
          <w:sz w:val="32"/>
          <w:szCs w:val="32"/>
        </w:rPr>
        <w:t>石流潛勢</w:t>
      </w:r>
      <w:proofErr w:type="gramEnd"/>
      <w:r w:rsidRPr="00BD362D">
        <w:rPr>
          <w:rFonts w:ascii="標楷體" w:eastAsia="標楷體" w:hAnsi="標楷體" w:hint="eastAsia"/>
          <w:b/>
          <w:color w:val="000000" w:themeColor="text1"/>
          <w:sz w:val="32"/>
          <w:szCs w:val="32"/>
        </w:rPr>
        <w:t>溪流清疏</w:t>
      </w:r>
    </w:p>
    <w:p w:rsidR="008D55CC" w:rsidRPr="00BD362D" w:rsidRDefault="00F56183" w:rsidP="00D00FB6">
      <w:pPr>
        <w:spacing w:line="440" w:lineRule="exact"/>
        <w:ind w:leftChars="764" w:left="1834" w:firstLineChars="200" w:firstLine="64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辦理本市「土</w:t>
      </w:r>
      <w:proofErr w:type="gramStart"/>
      <w:r w:rsidRPr="00BD362D">
        <w:rPr>
          <w:rFonts w:ascii="標楷體" w:eastAsia="標楷體" w:hAnsi="標楷體" w:hint="eastAsia"/>
          <w:color w:val="000000" w:themeColor="text1"/>
          <w:sz w:val="32"/>
          <w:szCs w:val="32"/>
        </w:rPr>
        <w:t>石流潛勢</w:t>
      </w:r>
      <w:proofErr w:type="gramEnd"/>
      <w:r w:rsidRPr="00BD362D">
        <w:rPr>
          <w:rFonts w:ascii="標楷體" w:eastAsia="標楷體" w:hAnsi="標楷體" w:hint="eastAsia"/>
          <w:color w:val="000000" w:themeColor="text1"/>
          <w:sz w:val="32"/>
          <w:szCs w:val="32"/>
        </w:rPr>
        <w:t>溪流緊急處理工程（單價發包）案」，於每年4-11月間，針對列管之土</w:t>
      </w:r>
      <w:proofErr w:type="gramStart"/>
      <w:r w:rsidRPr="00BD362D">
        <w:rPr>
          <w:rFonts w:ascii="標楷體" w:eastAsia="標楷體" w:hAnsi="標楷體" w:hint="eastAsia"/>
          <w:color w:val="000000" w:themeColor="text1"/>
          <w:sz w:val="32"/>
          <w:szCs w:val="32"/>
        </w:rPr>
        <w:t>石流潛勢</w:t>
      </w:r>
      <w:proofErr w:type="gramEnd"/>
      <w:r w:rsidRPr="00BD362D">
        <w:rPr>
          <w:rFonts w:ascii="標楷體" w:eastAsia="標楷體" w:hAnsi="標楷體" w:hint="eastAsia"/>
          <w:color w:val="000000" w:themeColor="text1"/>
          <w:sz w:val="32"/>
          <w:szCs w:val="32"/>
        </w:rPr>
        <w:t>溪流</w:t>
      </w:r>
      <w:proofErr w:type="gramStart"/>
      <w:r w:rsidRPr="00BD362D">
        <w:rPr>
          <w:rFonts w:ascii="標楷體" w:eastAsia="標楷體" w:hAnsi="標楷體" w:hint="eastAsia"/>
          <w:color w:val="000000" w:themeColor="text1"/>
          <w:sz w:val="32"/>
          <w:szCs w:val="32"/>
        </w:rPr>
        <w:t>沉</w:t>
      </w:r>
      <w:proofErr w:type="gramEnd"/>
      <w:r w:rsidRPr="00BD362D">
        <w:rPr>
          <w:rFonts w:ascii="標楷體" w:eastAsia="標楷體" w:hAnsi="標楷體" w:hint="eastAsia"/>
          <w:color w:val="000000" w:themeColor="text1"/>
          <w:sz w:val="32"/>
          <w:szCs w:val="32"/>
        </w:rPr>
        <w:t>砂池辦理清疏作業，防汛期間如有土砂淤積或需實施緊急處理之溪溝，則</w:t>
      </w:r>
      <w:r w:rsidR="00882481" w:rsidRPr="00BD362D">
        <w:rPr>
          <w:rFonts w:ascii="標楷體" w:eastAsia="標楷體" w:hAnsi="標楷體" w:hint="eastAsia"/>
          <w:color w:val="000000" w:themeColor="text1"/>
          <w:sz w:val="32"/>
          <w:szCs w:val="32"/>
        </w:rPr>
        <w:t>機動辦理</w:t>
      </w:r>
      <w:proofErr w:type="gramStart"/>
      <w:r w:rsidRPr="00BD362D">
        <w:rPr>
          <w:rFonts w:ascii="標楷體" w:eastAsia="標楷體" w:hAnsi="標楷體" w:hint="eastAsia"/>
          <w:color w:val="000000" w:themeColor="text1"/>
          <w:sz w:val="32"/>
          <w:szCs w:val="32"/>
        </w:rPr>
        <w:t>清疏與維護</w:t>
      </w:r>
      <w:proofErr w:type="gramEnd"/>
      <w:r w:rsidRPr="00BD362D">
        <w:rPr>
          <w:rFonts w:ascii="標楷體" w:eastAsia="標楷體" w:hAnsi="標楷體" w:hint="eastAsia"/>
          <w:color w:val="000000" w:themeColor="text1"/>
          <w:sz w:val="32"/>
          <w:szCs w:val="32"/>
        </w:rPr>
        <w:t>工作，</w:t>
      </w:r>
      <w:r w:rsidR="002F4996" w:rsidRPr="00BD362D">
        <w:rPr>
          <w:rFonts w:ascii="標楷體" w:eastAsia="標楷體" w:hAnsi="標楷體" w:hint="eastAsia"/>
          <w:color w:val="000000" w:themeColor="text1"/>
          <w:sz w:val="32"/>
          <w:szCs w:val="32"/>
        </w:rPr>
        <w:t>以</w:t>
      </w:r>
      <w:r w:rsidRPr="00BD362D">
        <w:rPr>
          <w:rFonts w:ascii="標楷體" w:eastAsia="標楷體" w:hAnsi="標楷體" w:hint="eastAsia"/>
          <w:color w:val="000000" w:themeColor="text1"/>
          <w:sz w:val="32"/>
          <w:szCs w:val="32"/>
        </w:rPr>
        <w:t>降低土石流災害發生機會。</w:t>
      </w:r>
    </w:p>
    <w:p w:rsidR="008D55CC" w:rsidRPr="00BD362D" w:rsidRDefault="00F56183" w:rsidP="008D55CC">
      <w:pPr>
        <w:numPr>
          <w:ilvl w:val="0"/>
          <w:numId w:val="2"/>
        </w:numPr>
        <w:spacing w:line="400" w:lineRule="exact"/>
        <w:rPr>
          <w:rFonts w:ascii="標楷體" w:eastAsia="標楷體" w:hAnsi="標楷體"/>
          <w:b/>
          <w:color w:val="000000" w:themeColor="text1"/>
          <w:sz w:val="32"/>
          <w:szCs w:val="32"/>
        </w:rPr>
      </w:pPr>
      <w:r w:rsidRPr="00BD362D">
        <w:rPr>
          <w:rFonts w:ascii="標楷體" w:eastAsia="標楷體" w:hAnsi="標楷體" w:hint="eastAsia"/>
          <w:color w:val="000000" w:themeColor="text1"/>
          <w:sz w:val="32"/>
          <w:szCs w:val="32"/>
        </w:rPr>
        <w:t>建置並更新本</w:t>
      </w:r>
      <w:proofErr w:type="gramStart"/>
      <w:r w:rsidRPr="00BD362D">
        <w:rPr>
          <w:rFonts w:ascii="標楷體" w:eastAsia="標楷體" w:hAnsi="標楷體" w:hint="eastAsia"/>
          <w:color w:val="000000" w:themeColor="text1"/>
          <w:sz w:val="32"/>
          <w:szCs w:val="32"/>
        </w:rPr>
        <w:t>市</w:t>
      </w:r>
      <w:r w:rsidR="00882481" w:rsidRPr="00BD362D">
        <w:rPr>
          <w:rFonts w:ascii="標楷體" w:eastAsia="標楷體" w:hAnsi="標楷體" w:hint="eastAsia"/>
          <w:color w:val="000000" w:themeColor="text1"/>
          <w:sz w:val="32"/>
          <w:szCs w:val="32"/>
        </w:rPr>
        <w:t>土石流</w:t>
      </w:r>
      <w:r w:rsidR="00883A32" w:rsidRPr="00BD362D">
        <w:rPr>
          <w:rFonts w:ascii="標楷體" w:eastAsia="標楷體" w:hAnsi="標楷體" w:hint="eastAsia"/>
          <w:color w:val="000000" w:themeColor="text1"/>
          <w:sz w:val="32"/>
          <w:szCs w:val="32"/>
        </w:rPr>
        <w:t>防</w:t>
      </w:r>
      <w:proofErr w:type="gramEnd"/>
      <w:r w:rsidR="00883A32" w:rsidRPr="00BD362D">
        <w:rPr>
          <w:rFonts w:ascii="標楷體" w:eastAsia="標楷體" w:hAnsi="標楷體" w:hint="eastAsia"/>
          <w:color w:val="000000" w:themeColor="text1"/>
          <w:sz w:val="32"/>
          <w:szCs w:val="32"/>
        </w:rPr>
        <w:t>救災業務單位</w:t>
      </w:r>
      <w:r w:rsidRPr="00BD362D">
        <w:rPr>
          <w:rFonts w:ascii="標楷體" w:eastAsia="標楷體" w:hAnsi="標楷體" w:hint="eastAsia"/>
          <w:color w:val="000000" w:themeColor="text1"/>
          <w:sz w:val="32"/>
          <w:szCs w:val="32"/>
        </w:rPr>
        <w:t>及土石流轄區里長通訊聯絡名冊。</w:t>
      </w:r>
    </w:p>
    <w:p w:rsidR="00316D43" w:rsidRPr="00BD362D" w:rsidRDefault="00316D43" w:rsidP="008D55CC">
      <w:pPr>
        <w:numPr>
          <w:ilvl w:val="0"/>
          <w:numId w:val="2"/>
        </w:numPr>
        <w:spacing w:line="400" w:lineRule="exact"/>
        <w:rPr>
          <w:rFonts w:ascii="標楷體" w:eastAsia="標楷體" w:hAnsi="標楷體"/>
          <w:b/>
          <w:color w:val="000000" w:themeColor="text1"/>
          <w:sz w:val="32"/>
          <w:szCs w:val="32"/>
        </w:rPr>
      </w:pPr>
      <w:r w:rsidRPr="00BD362D">
        <w:rPr>
          <w:rFonts w:ascii="標楷體" w:eastAsia="標楷體" w:hAnsi="標楷體" w:hint="eastAsia"/>
          <w:bCs/>
          <w:color w:val="000000" w:themeColor="text1"/>
          <w:sz w:val="32"/>
          <w:szCs w:val="32"/>
        </w:rPr>
        <w:t>定期更新土石流保全住戶</w:t>
      </w:r>
      <w:r w:rsidRPr="00BD362D">
        <w:rPr>
          <w:rFonts w:ascii="標楷體" w:eastAsia="標楷體" w:hAnsi="標楷體"/>
          <w:bCs/>
          <w:color w:val="000000" w:themeColor="text1"/>
          <w:sz w:val="32"/>
          <w:szCs w:val="32"/>
        </w:rPr>
        <w:t>實際人口，作為疏散及救災單位執行時之參考</w:t>
      </w:r>
    </w:p>
    <w:p w:rsidR="0066370E" w:rsidRPr="00BD362D" w:rsidRDefault="0066370E" w:rsidP="008D55CC">
      <w:pPr>
        <w:numPr>
          <w:ilvl w:val="0"/>
          <w:numId w:val="2"/>
        </w:numPr>
        <w:spacing w:line="400" w:lineRule="exact"/>
        <w:rPr>
          <w:rFonts w:ascii="標楷體" w:eastAsia="標楷體" w:hAnsi="標楷體"/>
          <w:b/>
          <w:color w:val="000000" w:themeColor="text1"/>
          <w:sz w:val="32"/>
          <w:szCs w:val="32"/>
        </w:rPr>
      </w:pPr>
      <w:r w:rsidRPr="00BD362D">
        <w:rPr>
          <w:rFonts w:ascii="標楷體" w:eastAsia="標楷體" w:hAnsi="標楷體" w:hint="eastAsia"/>
          <w:color w:val="000000" w:themeColor="text1"/>
          <w:sz w:val="32"/>
          <w:szCs w:val="32"/>
        </w:rPr>
        <w:t>通知各里辦公處隨時注意轄區土</w:t>
      </w:r>
      <w:proofErr w:type="gramStart"/>
      <w:r w:rsidRPr="00BD362D">
        <w:rPr>
          <w:rFonts w:ascii="標楷體" w:eastAsia="標楷體" w:hAnsi="標楷體" w:hint="eastAsia"/>
          <w:color w:val="000000" w:themeColor="text1"/>
          <w:sz w:val="32"/>
          <w:szCs w:val="32"/>
        </w:rPr>
        <w:t>石流潛勢</w:t>
      </w:r>
      <w:proofErr w:type="gramEnd"/>
      <w:r w:rsidRPr="00BD362D">
        <w:rPr>
          <w:rFonts w:ascii="標楷體" w:eastAsia="標楷體" w:hAnsi="標楷體" w:hint="eastAsia"/>
          <w:color w:val="000000" w:themeColor="text1"/>
          <w:sz w:val="32"/>
          <w:szCs w:val="32"/>
        </w:rPr>
        <w:t>溪流</w:t>
      </w:r>
      <w:r w:rsidRPr="00BD362D">
        <w:rPr>
          <w:rFonts w:ascii="標楷體" w:eastAsia="標楷體" w:hAnsi="標楷體" w:hint="eastAsia"/>
          <w:color w:val="000000" w:themeColor="text1"/>
          <w:sz w:val="32"/>
          <w:szCs w:val="32"/>
        </w:rPr>
        <w:lastRenderedPageBreak/>
        <w:t>既有排水設施及保全住戶周邊現況，如發現異常應儘速通報本處</w:t>
      </w:r>
    </w:p>
    <w:p w:rsidR="00F56183" w:rsidRPr="00BD362D" w:rsidRDefault="00316D43" w:rsidP="0066370E">
      <w:pPr>
        <w:numPr>
          <w:ilvl w:val="0"/>
          <w:numId w:val="2"/>
        </w:numPr>
        <w:spacing w:line="400" w:lineRule="exact"/>
        <w:rPr>
          <w:rFonts w:ascii="標楷體" w:eastAsia="標楷體" w:hAnsi="標楷體"/>
          <w:b/>
          <w:color w:val="000000" w:themeColor="text1"/>
          <w:sz w:val="32"/>
          <w:szCs w:val="32"/>
        </w:rPr>
      </w:pPr>
      <w:r w:rsidRPr="00BD362D">
        <w:rPr>
          <w:rFonts w:ascii="標楷體" w:eastAsia="標楷體" w:hAnsi="標楷體" w:hint="eastAsia"/>
          <w:color w:val="000000" w:themeColor="text1"/>
          <w:sz w:val="32"/>
          <w:szCs w:val="32"/>
        </w:rPr>
        <w:t>建置</w:t>
      </w:r>
      <w:r w:rsidR="00462688" w:rsidRPr="00BD362D">
        <w:rPr>
          <w:rFonts w:ascii="標楷體" w:eastAsia="標楷體" w:hAnsi="標楷體" w:hint="eastAsia"/>
          <w:color w:val="000000" w:themeColor="text1"/>
          <w:sz w:val="32"/>
          <w:szCs w:val="32"/>
        </w:rPr>
        <w:t>開口契約</w:t>
      </w:r>
      <w:r w:rsidR="00F56183" w:rsidRPr="00BD362D">
        <w:rPr>
          <w:rFonts w:ascii="標楷體" w:eastAsia="標楷體" w:hAnsi="標楷體" w:hint="eastAsia"/>
          <w:color w:val="000000" w:themeColor="text1"/>
          <w:sz w:val="32"/>
          <w:szCs w:val="32"/>
        </w:rPr>
        <w:t>廠商可動員待命人力、機具數量</w:t>
      </w:r>
      <w:r w:rsidRPr="00BD362D">
        <w:rPr>
          <w:rFonts w:ascii="標楷體" w:eastAsia="標楷體" w:hAnsi="標楷體" w:hint="eastAsia"/>
          <w:color w:val="000000" w:themeColor="text1"/>
          <w:sz w:val="32"/>
          <w:szCs w:val="32"/>
        </w:rPr>
        <w:t>，並不定期</w:t>
      </w:r>
      <w:r w:rsidR="00F56183" w:rsidRPr="00BD362D">
        <w:rPr>
          <w:rFonts w:ascii="標楷體" w:eastAsia="標楷體" w:hAnsi="標楷體" w:hint="eastAsia"/>
          <w:color w:val="000000" w:themeColor="text1"/>
          <w:sz w:val="32"/>
          <w:szCs w:val="32"/>
        </w:rPr>
        <w:t>更新。</w:t>
      </w:r>
    </w:p>
    <w:p w:rsidR="0066370E" w:rsidRPr="00BD362D" w:rsidRDefault="0066370E" w:rsidP="0066370E">
      <w:pPr>
        <w:numPr>
          <w:ilvl w:val="0"/>
          <w:numId w:val="2"/>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本市颱風警報發布時，通知土石流災害緊急處理工程之設計監造技師警戒待命</w:t>
      </w:r>
    </w:p>
    <w:p w:rsidR="00316D43" w:rsidRPr="00BD362D" w:rsidRDefault="0066370E" w:rsidP="00316D43">
      <w:pPr>
        <w:numPr>
          <w:ilvl w:val="0"/>
          <w:numId w:val="2"/>
        </w:numPr>
        <w:spacing w:line="400" w:lineRule="exact"/>
        <w:rPr>
          <w:rFonts w:ascii="標楷體" w:eastAsia="標楷體" w:hAnsi="標楷體"/>
          <w:bCs/>
          <w:color w:val="000000" w:themeColor="text1"/>
          <w:sz w:val="32"/>
          <w:szCs w:val="32"/>
        </w:rPr>
      </w:pPr>
      <w:r w:rsidRPr="00BD362D">
        <w:rPr>
          <w:rFonts w:ascii="標楷體" w:eastAsia="標楷體" w:hAnsi="標楷體" w:hint="eastAsia"/>
          <w:color w:val="000000" w:themeColor="text1"/>
          <w:sz w:val="32"/>
          <w:szCs w:val="32"/>
        </w:rPr>
        <w:t>本市</w:t>
      </w:r>
      <w:r w:rsidR="00316D43" w:rsidRPr="00BD362D">
        <w:rPr>
          <w:rFonts w:ascii="標楷體" w:eastAsia="標楷體" w:hAnsi="標楷體" w:hint="eastAsia"/>
          <w:color w:val="000000" w:themeColor="text1"/>
          <w:sz w:val="32"/>
          <w:szCs w:val="32"/>
        </w:rPr>
        <w:t>颱風警報發</w:t>
      </w:r>
      <w:r w:rsidRPr="00BD362D">
        <w:rPr>
          <w:rFonts w:ascii="標楷體" w:eastAsia="標楷體" w:hAnsi="標楷體" w:hint="eastAsia"/>
          <w:color w:val="000000" w:themeColor="text1"/>
          <w:sz w:val="32"/>
          <w:szCs w:val="32"/>
        </w:rPr>
        <w:t>布時</w:t>
      </w:r>
      <w:r w:rsidR="00316D43" w:rsidRPr="00BD362D">
        <w:rPr>
          <w:rFonts w:ascii="標楷體" w:eastAsia="標楷體" w:hAnsi="標楷體" w:hint="eastAsia"/>
          <w:color w:val="000000" w:themeColor="text1"/>
          <w:sz w:val="32"/>
          <w:szCs w:val="32"/>
        </w:rPr>
        <w:t>，通知</w:t>
      </w:r>
      <w:r w:rsidR="002F4996" w:rsidRPr="00BD362D">
        <w:rPr>
          <w:rFonts w:ascii="標楷體" w:eastAsia="標楷體" w:hAnsi="標楷體" w:hint="eastAsia"/>
          <w:color w:val="000000" w:themeColor="text1"/>
          <w:sz w:val="32"/>
          <w:szCs w:val="32"/>
        </w:rPr>
        <w:t>土石流災害緊急處理</w:t>
      </w:r>
      <w:r w:rsidR="00A23F70" w:rsidRPr="00BD362D">
        <w:rPr>
          <w:rFonts w:ascii="標楷體" w:eastAsia="標楷體" w:hAnsi="標楷體" w:hint="eastAsia"/>
          <w:color w:val="000000" w:themeColor="text1"/>
          <w:sz w:val="32"/>
          <w:szCs w:val="32"/>
        </w:rPr>
        <w:t>開口契約廠</w:t>
      </w:r>
      <w:r w:rsidR="00316D43" w:rsidRPr="00BD362D">
        <w:rPr>
          <w:rFonts w:ascii="標楷體" w:eastAsia="標楷體" w:hAnsi="標楷體" w:hint="eastAsia"/>
          <w:color w:val="000000" w:themeColor="text1"/>
          <w:sz w:val="32"/>
          <w:szCs w:val="32"/>
        </w:rPr>
        <w:t>商預作準備</w:t>
      </w:r>
      <w:r w:rsidR="002F4996" w:rsidRPr="00BD362D">
        <w:rPr>
          <w:rFonts w:ascii="標楷體" w:eastAsia="標楷體" w:hAnsi="標楷體" w:hint="eastAsia"/>
          <w:color w:val="000000" w:themeColor="text1"/>
          <w:sz w:val="32"/>
          <w:szCs w:val="32"/>
        </w:rPr>
        <w:t>，</w:t>
      </w:r>
      <w:r w:rsidR="00316D43" w:rsidRPr="00BD362D">
        <w:rPr>
          <w:rFonts w:ascii="標楷體" w:eastAsia="標楷體" w:hAnsi="標楷體" w:hint="eastAsia"/>
          <w:color w:val="000000" w:themeColor="text1"/>
          <w:sz w:val="32"/>
          <w:szCs w:val="32"/>
        </w:rPr>
        <w:t>並</w:t>
      </w:r>
      <w:r w:rsidR="00316D43" w:rsidRPr="00BD362D">
        <w:rPr>
          <w:rFonts w:ascii="標楷體" w:eastAsia="標楷體" w:hAnsi="標楷體" w:hint="eastAsia"/>
          <w:bCs/>
          <w:color w:val="000000" w:themeColor="text1"/>
          <w:sz w:val="32"/>
          <w:szCs w:val="32"/>
        </w:rPr>
        <w:t>調</w:t>
      </w:r>
      <w:r w:rsidR="00883A32" w:rsidRPr="00BD362D">
        <w:rPr>
          <w:rFonts w:ascii="標楷體" w:eastAsia="標楷體" w:hAnsi="標楷體" w:hint="eastAsia"/>
          <w:bCs/>
          <w:color w:val="000000" w:themeColor="text1"/>
          <w:sz w:val="32"/>
          <w:szCs w:val="32"/>
        </w:rPr>
        <w:t>派應變機具配合支援機動待命，如有土石流災害發生時，立即至現場搶災</w:t>
      </w:r>
      <w:r w:rsidR="00316D43" w:rsidRPr="00BD362D">
        <w:rPr>
          <w:rFonts w:ascii="標楷體" w:eastAsia="標楷體" w:hAnsi="標楷體" w:hint="eastAsia"/>
          <w:bCs/>
          <w:color w:val="000000" w:themeColor="text1"/>
          <w:sz w:val="32"/>
          <w:szCs w:val="32"/>
        </w:rPr>
        <w:t>。</w:t>
      </w:r>
    </w:p>
    <w:p w:rsidR="00C51A9F" w:rsidRPr="00BD362D" w:rsidRDefault="00462688"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（二）</w:t>
      </w:r>
      <w:r w:rsidR="00C51A9F" w:rsidRPr="00BD362D">
        <w:rPr>
          <w:rFonts w:ascii="標楷體" w:eastAsia="標楷體" w:hAnsi="標楷體" w:hint="eastAsia"/>
          <w:b/>
          <w:bCs/>
          <w:color w:val="000000" w:themeColor="text1"/>
          <w:sz w:val="32"/>
          <w:szCs w:val="32"/>
        </w:rPr>
        <w:t>119</w:t>
      </w:r>
      <w:r w:rsidR="0082730B" w:rsidRPr="00BD362D">
        <w:rPr>
          <w:rFonts w:ascii="標楷體" w:eastAsia="標楷體" w:hAnsi="標楷體" w:hint="eastAsia"/>
          <w:b/>
          <w:bCs/>
          <w:color w:val="000000" w:themeColor="text1"/>
          <w:sz w:val="32"/>
          <w:szCs w:val="32"/>
        </w:rPr>
        <w:t>處溪溝集水區</w:t>
      </w:r>
    </w:p>
    <w:p w:rsidR="008D55CC" w:rsidRPr="00BD362D" w:rsidRDefault="00D5622E" w:rsidP="00462688">
      <w:pPr>
        <w:numPr>
          <w:ilvl w:val="0"/>
          <w:numId w:val="14"/>
        </w:numPr>
        <w:spacing w:line="400" w:lineRule="exact"/>
        <w:rPr>
          <w:rFonts w:ascii="標楷體" w:eastAsia="標楷體" w:hAnsi="標楷體" w:cs="New Gulim"/>
          <w:color w:val="000000" w:themeColor="text1"/>
          <w:spacing w:val="20"/>
          <w:sz w:val="32"/>
          <w:szCs w:val="32"/>
        </w:rPr>
      </w:pPr>
      <w:r w:rsidRPr="00BD362D">
        <w:rPr>
          <w:rFonts w:ascii="標楷體" w:eastAsia="標楷體" w:hAnsi="標楷體" w:cs="New Gulim" w:hint="eastAsia"/>
          <w:color w:val="000000" w:themeColor="text1"/>
          <w:spacing w:val="20"/>
          <w:sz w:val="32"/>
          <w:szCs w:val="32"/>
        </w:rPr>
        <w:t>針對</w:t>
      </w:r>
      <w:r w:rsidR="008D55CC" w:rsidRPr="00BD362D">
        <w:rPr>
          <w:rFonts w:ascii="標楷體" w:eastAsia="標楷體" w:hAnsi="標楷體" w:cs="New Gulim" w:hint="eastAsia"/>
          <w:color w:val="000000" w:themeColor="text1"/>
          <w:spacing w:val="20"/>
          <w:sz w:val="32"/>
          <w:szCs w:val="32"/>
        </w:rPr>
        <w:t>山坡地溪溝之水土保持設施於防汛期前加強巡</w:t>
      </w:r>
      <w:proofErr w:type="gramStart"/>
      <w:r w:rsidR="008D55CC" w:rsidRPr="00BD362D">
        <w:rPr>
          <w:rFonts w:ascii="標楷體" w:eastAsia="標楷體" w:hAnsi="標楷體" w:cs="New Gulim" w:hint="eastAsia"/>
          <w:color w:val="000000" w:themeColor="text1"/>
          <w:spacing w:val="20"/>
          <w:sz w:val="32"/>
          <w:szCs w:val="32"/>
        </w:rPr>
        <w:t>勘</w:t>
      </w:r>
      <w:proofErr w:type="gramEnd"/>
      <w:r w:rsidR="008D55CC" w:rsidRPr="00BD362D">
        <w:rPr>
          <w:rFonts w:ascii="標楷體" w:eastAsia="標楷體" w:hAnsi="標楷體" w:cs="New Gulim" w:hint="eastAsia"/>
          <w:color w:val="000000" w:themeColor="text1"/>
          <w:spacing w:val="20"/>
          <w:sz w:val="32"/>
          <w:szCs w:val="32"/>
        </w:rPr>
        <w:t>，並持續進行清疏維護工作。</w:t>
      </w:r>
    </w:p>
    <w:p w:rsidR="00882481" w:rsidRPr="00BD362D" w:rsidRDefault="00882481" w:rsidP="00462688">
      <w:pPr>
        <w:numPr>
          <w:ilvl w:val="0"/>
          <w:numId w:val="14"/>
        </w:numPr>
        <w:spacing w:line="400" w:lineRule="exact"/>
        <w:rPr>
          <w:rFonts w:ascii="標楷體" w:eastAsia="標楷體" w:hAnsi="標楷體"/>
          <w:bCs/>
          <w:color w:val="000000" w:themeColor="text1"/>
          <w:sz w:val="32"/>
          <w:szCs w:val="32"/>
        </w:rPr>
      </w:pPr>
      <w:r w:rsidRPr="00BD362D">
        <w:rPr>
          <w:rFonts w:ascii="標楷體" w:eastAsia="標楷體" w:hAnsi="標楷體" w:hint="eastAsia"/>
          <w:color w:val="000000" w:themeColor="text1"/>
          <w:sz w:val="32"/>
          <w:szCs w:val="32"/>
        </w:rPr>
        <w:t>通知各里辦公處</w:t>
      </w:r>
      <w:r w:rsidR="00316D43" w:rsidRPr="00BD362D">
        <w:rPr>
          <w:rFonts w:ascii="標楷體" w:eastAsia="標楷體" w:hAnsi="標楷體" w:hint="eastAsia"/>
          <w:color w:val="000000" w:themeColor="text1"/>
          <w:sz w:val="32"/>
          <w:szCs w:val="32"/>
        </w:rPr>
        <w:t>隨時</w:t>
      </w:r>
      <w:r w:rsidRPr="00BD362D">
        <w:rPr>
          <w:rFonts w:ascii="標楷體" w:eastAsia="標楷體" w:hAnsi="標楷體" w:hint="eastAsia"/>
          <w:color w:val="000000" w:themeColor="text1"/>
          <w:sz w:val="32"/>
          <w:szCs w:val="32"/>
        </w:rPr>
        <w:t>注意轄區溪溝及既有排水設施現況，如發現異常應儘速通報本處</w:t>
      </w:r>
    </w:p>
    <w:p w:rsidR="0066370E" w:rsidRPr="00BD362D" w:rsidRDefault="0066370E" w:rsidP="0066370E">
      <w:pPr>
        <w:numPr>
          <w:ilvl w:val="0"/>
          <w:numId w:val="14"/>
        </w:numPr>
        <w:spacing w:line="400" w:lineRule="exact"/>
        <w:rPr>
          <w:rFonts w:ascii="標楷體" w:eastAsia="標楷體" w:hAnsi="標楷體"/>
          <w:bCs/>
          <w:color w:val="000000" w:themeColor="text1"/>
          <w:sz w:val="32"/>
          <w:szCs w:val="32"/>
        </w:rPr>
      </w:pPr>
      <w:r w:rsidRPr="00BD362D">
        <w:rPr>
          <w:rFonts w:ascii="標楷體" w:eastAsia="標楷體" w:hAnsi="標楷體" w:hint="eastAsia"/>
          <w:color w:val="000000" w:themeColor="text1"/>
          <w:sz w:val="32"/>
          <w:szCs w:val="32"/>
        </w:rPr>
        <w:t>建置開口契約廠商可動員待命人力、機具數量，並不定期更新</w:t>
      </w:r>
      <w:r w:rsidRPr="00BD362D">
        <w:rPr>
          <w:rFonts w:ascii="標楷體" w:eastAsia="標楷體" w:hAnsi="標楷體" w:hint="eastAsia"/>
          <w:bCs/>
          <w:color w:val="000000" w:themeColor="text1"/>
          <w:sz w:val="32"/>
          <w:szCs w:val="32"/>
        </w:rPr>
        <w:t>。</w:t>
      </w:r>
    </w:p>
    <w:p w:rsidR="0066370E" w:rsidRPr="00BD362D" w:rsidRDefault="0066370E" w:rsidP="0066370E">
      <w:pPr>
        <w:numPr>
          <w:ilvl w:val="0"/>
          <w:numId w:val="14"/>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本市颱風警報發布時，通知溪溝災害緊急處理工程之設計監造技師警戒待命</w:t>
      </w:r>
    </w:p>
    <w:p w:rsidR="0082730B" w:rsidRPr="00BD362D" w:rsidRDefault="0066370E" w:rsidP="00462688">
      <w:pPr>
        <w:numPr>
          <w:ilvl w:val="0"/>
          <w:numId w:val="14"/>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w:t>
      </w:r>
      <w:r w:rsidR="00316D43" w:rsidRPr="00BD362D">
        <w:rPr>
          <w:rFonts w:ascii="標楷體" w:eastAsia="標楷體" w:hAnsi="標楷體" w:hint="eastAsia"/>
          <w:color w:val="000000" w:themeColor="text1"/>
          <w:sz w:val="32"/>
          <w:szCs w:val="32"/>
        </w:rPr>
        <w:t>，通知</w:t>
      </w:r>
      <w:r w:rsidR="002F4996" w:rsidRPr="00BD362D">
        <w:rPr>
          <w:rFonts w:ascii="標楷體" w:eastAsia="標楷體" w:hAnsi="標楷體" w:hint="eastAsia"/>
          <w:color w:val="000000" w:themeColor="text1"/>
          <w:sz w:val="32"/>
          <w:szCs w:val="32"/>
        </w:rPr>
        <w:t>溪溝災害緊急處理</w:t>
      </w:r>
      <w:r w:rsidR="00A23F70" w:rsidRPr="00BD362D">
        <w:rPr>
          <w:rFonts w:ascii="標楷體" w:eastAsia="標楷體" w:hAnsi="標楷體" w:hint="eastAsia"/>
          <w:color w:val="000000" w:themeColor="text1"/>
          <w:sz w:val="32"/>
          <w:szCs w:val="32"/>
        </w:rPr>
        <w:t>開口契約廠</w:t>
      </w:r>
      <w:r w:rsidR="002F4996" w:rsidRPr="00BD362D">
        <w:rPr>
          <w:rFonts w:ascii="標楷體" w:eastAsia="標楷體" w:hAnsi="標楷體" w:hint="eastAsia"/>
          <w:color w:val="000000" w:themeColor="text1"/>
          <w:sz w:val="32"/>
          <w:szCs w:val="32"/>
        </w:rPr>
        <w:t>商預作準備，並</w:t>
      </w:r>
      <w:r w:rsidR="002F4996" w:rsidRPr="00BD362D">
        <w:rPr>
          <w:rFonts w:ascii="標楷體" w:eastAsia="標楷體" w:hAnsi="標楷體" w:hint="eastAsia"/>
          <w:bCs/>
          <w:color w:val="000000" w:themeColor="text1"/>
          <w:sz w:val="32"/>
          <w:szCs w:val="32"/>
        </w:rPr>
        <w:t>調派應變機具配合支援機動待命，</w:t>
      </w:r>
      <w:r w:rsidR="00316D43" w:rsidRPr="00BD362D">
        <w:rPr>
          <w:rFonts w:ascii="標楷體" w:eastAsia="標楷體" w:hAnsi="標楷體" w:hint="eastAsia"/>
          <w:bCs/>
          <w:color w:val="000000" w:themeColor="text1"/>
          <w:sz w:val="32"/>
          <w:szCs w:val="32"/>
        </w:rPr>
        <w:t>如有溪溝災害發生時，立即至現場搶救</w:t>
      </w:r>
      <w:r w:rsidR="008F339C" w:rsidRPr="00BD362D">
        <w:rPr>
          <w:rFonts w:ascii="標楷體" w:eastAsia="標楷體" w:hAnsi="標楷體" w:hint="eastAsia"/>
          <w:bCs/>
          <w:color w:val="000000" w:themeColor="text1"/>
          <w:sz w:val="32"/>
          <w:szCs w:val="32"/>
        </w:rPr>
        <w:t>。</w:t>
      </w:r>
    </w:p>
    <w:p w:rsidR="004E3162" w:rsidRPr="00BD362D" w:rsidRDefault="00462688"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（三）</w:t>
      </w:r>
      <w:r w:rsidR="004E3162" w:rsidRPr="00BD362D">
        <w:rPr>
          <w:rFonts w:ascii="標楷體" w:eastAsia="標楷體" w:hAnsi="標楷體" w:hint="eastAsia"/>
          <w:b/>
          <w:bCs/>
          <w:color w:val="000000" w:themeColor="text1"/>
          <w:sz w:val="32"/>
          <w:szCs w:val="32"/>
        </w:rPr>
        <w:t>65條產業道路</w:t>
      </w:r>
      <w:r w:rsidR="004873A0" w:rsidRPr="00BD362D">
        <w:rPr>
          <w:rFonts w:ascii="標楷體" w:eastAsia="標楷體" w:hAnsi="標楷體" w:hint="eastAsia"/>
          <w:b/>
          <w:bCs/>
          <w:color w:val="000000" w:themeColor="text1"/>
          <w:sz w:val="32"/>
          <w:szCs w:val="32"/>
        </w:rPr>
        <w:t>及</w:t>
      </w:r>
      <w:r w:rsidR="00FF0B22" w:rsidRPr="00BD362D">
        <w:rPr>
          <w:rFonts w:ascii="標楷體" w:eastAsia="標楷體" w:hAnsi="標楷體" w:hint="eastAsia"/>
          <w:b/>
          <w:bCs/>
          <w:color w:val="000000" w:themeColor="text1"/>
          <w:sz w:val="32"/>
          <w:szCs w:val="32"/>
        </w:rPr>
        <w:t>130</w:t>
      </w:r>
      <w:r w:rsidR="004873A0" w:rsidRPr="00BD362D">
        <w:rPr>
          <w:rFonts w:ascii="標楷體" w:eastAsia="標楷體" w:hAnsi="標楷體" w:hint="eastAsia"/>
          <w:b/>
          <w:bCs/>
          <w:color w:val="000000" w:themeColor="text1"/>
          <w:sz w:val="32"/>
          <w:szCs w:val="32"/>
        </w:rPr>
        <w:t>條登山步道</w:t>
      </w:r>
    </w:p>
    <w:p w:rsidR="004E3162" w:rsidRPr="00BD362D" w:rsidRDefault="0066370E" w:rsidP="00890CE1">
      <w:pPr>
        <w:numPr>
          <w:ilvl w:val="0"/>
          <w:numId w:val="16"/>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針對列管65條產業道路兩側之排水溝、集水井及橫向排水箱涵或涵管等排水設施加強辦理清疏（淤）工作，並修剪道路兩側危木，減少道路災害之發生</w:t>
      </w:r>
      <w:r w:rsidR="004E3162" w:rsidRPr="00BD362D">
        <w:rPr>
          <w:rFonts w:ascii="標楷體" w:eastAsia="標楷體" w:hAnsi="標楷體" w:hint="eastAsia"/>
          <w:color w:val="000000" w:themeColor="text1"/>
          <w:sz w:val="32"/>
          <w:szCs w:val="32"/>
        </w:rPr>
        <w:t>。</w:t>
      </w:r>
      <w:r w:rsidR="004873A0" w:rsidRPr="00BD362D">
        <w:rPr>
          <w:rFonts w:ascii="標楷體" w:eastAsia="標楷體" w:hAnsi="標楷體" w:hint="eastAsia"/>
          <w:color w:val="000000" w:themeColor="text1"/>
          <w:sz w:val="32"/>
          <w:szCs w:val="32"/>
        </w:rPr>
        <w:t>另辦理</w:t>
      </w:r>
      <w:r w:rsidR="00FF0B22" w:rsidRPr="00BD362D">
        <w:rPr>
          <w:rFonts w:ascii="標楷體" w:eastAsia="標楷體" w:hAnsi="標楷體" w:hint="eastAsia"/>
          <w:color w:val="000000" w:themeColor="text1"/>
          <w:sz w:val="32"/>
          <w:szCs w:val="32"/>
        </w:rPr>
        <w:t>130</w:t>
      </w:r>
      <w:r w:rsidR="004873A0" w:rsidRPr="00BD362D">
        <w:rPr>
          <w:rFonts w:ascii="標楷體" w:eastAsia="標楷體" w:hAnsi="標楷體" w:hint="eastAsia"/>
          <w:color w:val="000000" w:themeColor="text1"/>
          <w:sz w:val="32"/>
          <w:szCs w:val="32"/>
        </w:rPr>
        <w:t>條登山步道之清潔維護及巡</w:t>
      </w:r>
      <w:proofErr w:type="gramStart"/>
      <w:r w:rsidR="004873A0" w:rsidRPr="00BD362D">
        <w:rPr>
          <w:rFonts w:ascii="標楷體" w:eastAsia="標楷體" w:hAnsi="標楷體" w:hint="eastAsia"/>
          <w:color w:val="000000" w:themeColor="text1"/>
          <w:sz w:val="32"/>
          <w:szCs w:val="32"/>
        </w:rPr>
        <w:t>勘</w:t>
      </w:r>
      <w:proofErr w:type="gramEnd"/>
      <w:r w:rsidR="004873A0" w:rsidRPr="00BD362D">
        <w:rPr>
          <w:rFonts w:ascii="標楷體" w:eastAsia="標楷體" w:hAnsi="標楷體" w:hint="eastAsia"/>
          <w:color w:val="000000" w:themeColor="text1"/>
          <w:sz w:val="32"/>
          <w:szCs w:val="32"/>
        </w:rPr>
        <w:t>工作，並依據巡</w:t>
      </w:r>
      <w:proofErr w:type="gramStart"/>
      <w:r w:rsidR="004873A0" w:rsidRPr="00BD362D">
        <w:rPr>
          <w:rFonts w:ascii="標楷體" w:eastAsia="標楷體" w:hAnsi="標楷體" w:hint="eastAsia"/>
          <w:color w:val="000000" w:themeColor="text1"/>
          <w:sz w:val="32"/>
          <w:szCs w:val="32"/>
        </w:rPr>
        <w:t>勘</w:t>
      </w:r>
      <w:proofErr w:type="gramEnd"/>
      <w:r w:rsidR="004873A0" w:rsidRPr="00BD362D">
        <w:rPr>
          <w:rFonts w:ascii="標楷體" w:eastAsia="標楷體" w:hAnsi="標楷體" w:hint="eastAsia"/>
          <w:color w:val="000000" w:themeColor="text1"/>
          <w:sz w:val="32"/>
          <w:szCs w:val="32"/>
        </w:rPr>
        <w:t>結果進行例行性維護改善處理工作，以降低災害發生之風險。</w:t>
      </w:r>
    </w:p>
    <w:p w:rsidR="0066370E" w:rsidRPr="00BD362D" w:rsidRDefault="0066370E" w:rsidP="0066370E">
      <w:pPr>
        <w:numPr>
          <w:ilvl w:val="0"/>
          <w:numId w:val="16"/>
        </w:numPr>
        <w:spacing w:line="400" w:lineRule="exact"/>
        <w:rPr>
          <w:rFonts w:ascii="標楷體" w:eastAsia="標楷體" w:hAnsi="標楷體"/>
          <w:bCs/>
          <w:color w:val="000000" w:themeColor="text1"/>
          <w:sz w:val="32"/>
          <w:szCs w:val="32"/>
        </w:rPr>
      </w:pPr>
      <w:r w:rsidRPr="00BD362D">
        <w:rPr>
          <w:rFonts w:ascii="標楷體" w:eastAsia="標楷體" w:hAnsi="標楷體" w:hint="eastAsia"/>
          <w:color w:val="000000" w:themeColor="text1"/>
          <w:sz w:val="32"/>
          <w:szCs w:val="32"/>
        </w:rPr>
        <w:t>建置開口契約廠商可動員待命人力、機具數量，並不定期更新</w:t>
      </w:r>
      <w:r w:rsidRPr="00BD362D">
        <w:rPr>
          <w:rFonts w:ascii="標楷體" w:eastAsia="標楷體" w:hAnsi="標楷體" w:hint="eastAsia"/>
          <w:bCs/>
          <w:color w:val="000000" w:themeColor="text1"/>
          <w:sz w:val="32"/>
          <w:szCs w:val="32"/>
        </w:rPr>
        <w:t>。</w:t>
      </w:r>
    </w:p>
    <w:p w:rsidR="0066370E" w:rsidRPr="00BD362D" w:rsidRDefault="0066370E" w:rsidP="00890CE1">
      <w:pPr>
        <w:numPr>
          <w:ilvl w:val="0"/>
          <w:numId w:val="16"/>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本市颱風警報發布時，通知產業道路緊急處理與維護工程設計監造單位技師警戒待命</w:t>
      </w:r>
    </w:p>
    <w:p w:rsidR="00C51A9F" w:rsidRPr="00BD362D" w:rsidRDefault="0066370E" w:rsidP="004873A0">
      <w:pPr>
        <w:numPr>
          <w:ilvl w:val="0"/>
          <w:numId w:val="16"/>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w:t>
      </w:r>
      <w:r w:rsidR="00426569" w:rsidRPr="00BD362D">
        <w:rPr>
          <w:rFonts w:ascii="標楷體" w:eastAsia="標楷體" w:hAnsi="標楷體" w:hint="eastAsia"/>
          <w:color w:val="000000" w:themeColor="text1"/>
          <w:sz w:val="32"/>
          <w:szCs w:val="32"/>
        </w:rPr>
        <w:t>通知產業道路緊急處理</w:t>
      </w:r>
      <w:r w:rsidR="00883A32" w:rsidRPr="00BD362D">
        <w:rPr>
          <w:rFonts w:ascii="標楷體" w:eastAsia="標楷體" w:hAnsi="標楷體" w:hint="eastAsia"/>
          <w:color w:val="000000" w:themeColor="text1"/>
          <w:sz w:val="32"/>
          <w:szCs w:val="32"/>
        </w:rPr>
        <w:t>開口契約廠商</w:t>
      </w:r>
      <w:r w:rsidR="002F4996" w:rsidRPr="00BD362D">
        <w:rPr>
          <w:rFonts w:ascii="標楷體" w:eastAsia="標楷體" w:hAnsi="標楷體" w:hint="eastAsia"/>
          <w:color w:val="000000" w:themeColor="text1"/>
          <w:sz w:val="32"/>
          <w:szCs w:val="32"/>
        </w:rPr>
        <w:t>預作準備，並</w:t>
      </w:r>
      <w:r w:rsidR="002F4996" w:rsidRPr="00BD362D">
        <w:rPr>
          <w:rFonts w:ascii="標楷體" w:eastAsia="標楷體" w:hAnsi="標楷體" w:hint="eastAsia"/>
          <w:bCs/>
          <w:color w:val="000000" w:themeColor="text1"/>
          <w:sz w:val="32"/>
          <w:szCs w:val="32"/>
        </w:rPr>
        <w:t>調派應變機具配合支援</w:t>
      </w:r>
      <w:r w:rsidR="002F4996" w:rsidRPr="00BD362D">
        <w:rPr>
          <w:rFonts w:ascii="標楷體" w:eastAsia="標楷體" w:hAnsi="標楷體" w:hint="eastAsia"/>
          <w:bCs/>
          <w:color w:val="000000" w:themeColor="text1"/>
          <w:sz w:val="32"/>
          <w:szCs w:val="32"/>
        </w:rPr>
        <w:lastRenderedPageBreak/>
        <w:t>機動待命</w:t>
      </w:r>
      <w:r w:rsidR="004E3162" w:rsidRPr="00BD362D">
        <w:rPr>
          <w:rFonts w:ascii="標楷體" w:eastAsia="標楷體" w:hAnsi="標楷體" w:hint="eastAsia"/>
          <w:color w:val="000000" w:themeColor="text1"/>
          <w:sz w:val="32"/>
          <w:szCs w:val="32"/>
        </w:rPr>
        <w:t>，以因應突發狀況，並於第一時間進行搶災處理。</w:t>
      </w:r>
    </w:p>
    <w:p w:rsidR="00041F20"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（四</w:t>
      </w:r>
      <w:r w:rsidR="00462688" w:rsidRPr="00BD362D">
        <w:rPr>
          <w:rFonts w:ascii="標楷體" w:eastAsia="標楷體" w:hAnsi="標楷體" w:hint="eastAsia"/>
          <w:b/>
          <w:bCs/>
          <w:color w:val="000000" w:themeColor="text1"/>
          <w:sz w:val="32"/>
          <w:szCs w:val="32"/>
        </w:rPr>
        <w:t>）</w:t>
      </w:r>
      <w:r w:rsidR="00041F20" w:rsidRPr="00BD362D">
        <w:rPr>
          <w:rFonts w:ascii="標楷體" w:eastAsia="標楷體" w:hAnsi="標楷體" w:hint="eastAsia"/>
          <w:b/>
          <w:bCs/>
          <w:color w:val="000000" w:themeColor="text1"/>
          <w:sz w:val="32"/>
          <w:szCs w:val="32"/>
        </w:rPr>
        <w:t>24處</w:t>
      </w:r>
      <w:r w:rsidR="00FF0B22" w:rsidRPr="00BD362D">
        <w:rPr>
          <w:rFonts w:ascii="標楷體" w:eastAsia="標楷體" w:hAnsi="標楷體" w:hint="eastAsia"/>
          <w:b/>
          <w:bCs/>
          <w:color w:val="000000" w:themeColor="text1"/>
          <w:sz w:val="32"/>
          <w:szCs w:val="32"/>
        </w:rPr>
        <w:t>山坡地</w:t>
      </w:r>
      <w:r w:rsidR="00041F20" w:rsidRPr="00BD362D">
        <w:rPr>
          <w:rFonts w:ascii="標楷體" w:eastAsia="標楷體" w:hAnsi="標楷體" w:hint="eastAsia"/>
          <w:b/>
          <w:bCs/>
          <w:color w:val="000000" w:themeColor="text1"/>
          <w:sz w:val="32"/>
          <w:szCs w:val="32"/>
        </w:rPr>
        <w:t>老舊聚落</w:t>
      </w:r>
    </w:p>
    <w:p w:rsidR="00041F20" w:rsidRPr="00BD362D" w:rsidRDefault="00736B8F" w:rsidP="00426569">
      <w:pPr>
        <w:numPr>
          <w:ilvl w:val="0"/>
          <w:numId w:val="22"/>
        </w:numPr>
        <w:spacing w:line="400" w:lineRule="exact"/>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老舊聚落水土保持處理與維護工程</w:t>
      </w:r>
    </w:p>
    <w:p w:rsidR="00736B8F" w:rsidRPr="00BD362D" w:rsidRDefault="00736B8F" w:rsidP="00D00FB6">
      <w:pPr>
        <w:spacing w:line="400" w:lineRule="exact"/>
        <w:ind w:left="1797" w:firstLineChars="200" w:firstLine="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為改善聚落環境，降低災害發生風險，本處每年皆編列預算，維護24處</w:t>
      </w:r>
      <w:r w:rsidR="00FF0B22" w:rsidRPr="00BD362D">
        <w:rPr>
          <w:rFonts w:ascii="標楷體" w:eastAsia="標楷體" w:hAnsi="標楷體" w:hint="eastAsia"/>
          <w:bCs/>
          <w:color w:val="000000" w:themeColor="text1"/>
          <w:sz w:val="32"/>
          <w:szCs w:val="32"/>
        </w:rPr>
        <w:t>山坡地</w:t>
      </w:r>
      <w:r w:rsidRPr="00BD362D">
        <w:rPr>
          <w:rFonts w:ascii="標楷體" w:eastAsia="標楷體" w:hAnsi="標楷體" w:hint="eastAsia"/>
          <w:bCs/>
          <w:color w:val="000000" w:themeColor="text1"/>
          <w:sz w:val="32"/>
          <w:szCs w:val="32"/>
        </w:rPr>
        <w:t>老舊聚落周邊環境，並針對具潛在風險位置，實施相關之水土保持處理工程，以減少颱風災害所造成生命財產之損失</w:t>
      </w:r>
      <w:r w:rsidR="00293A7E" w:rsidRPr="00BD362D">
        <w:rPr>
          <w:rFonts w:ascii="標楷體" w:eastAsia="標楷體" w:hAnsi="標楷體" w:hint="eastAsia"/>
          <w:bCs/>
          <w:color w:val="000000" w:themeColor="text1"/>
          <w:sz w:val="32"/>
          <w:szCs w:val="32"/>
        </w:rPr>
        <w:t>。</w:t>
      </w:r>
    </w:p>
    <w:p w:rsidR="00041F20" w:rsidRPr="00BD362D" w:rsidRDefault="00736B8F" w:rsidP="00736B8F">
      <w:pPr>
        <w:numPr>
          <w:ilvl w:val="0"/>
          <w:numId w:val="22"/>
        </w:numPr>
        <w:spacing w:line="400" w:lineRule="exact"/>
        <w:rPr>
          <w:rFonts w:ascii="標楷體" w:eastAsia="標楷體" w:hAnsi="標楷體"/>
          <w:color w:val="000000" w:themeColor="text1"/>
          <w:sz w:val="32"/>
          <w:szCs w:val="32"/>
        </w:rPr>
      </w:pPr>
      <w:r w:rsidRPr="00BD362D">
        <w:rPr>
          <w:rFonts w:ascii="標楷體" w:eastAsia="標楷體" w:hAnsi="標楷體" w:hint="eastAsia"/>
          <w:bCs/>
          <w:color w:val="000000" w:themeColor="text1"/>
          <w:sz w:val="32"/>
          <w:szCs w:val="32"/>
        </w:rPr>
        <w:t>辦理山坡地老舊聚落緊急水土保持處理工程</w:t>
      </w:r>
    </w:p>
    <w:p w:rsidR="00736B8F" w:rsidRPr="00BD362D" w:rsidRDefault="00736B8F" w:rsidP="00D00FB6">
      <w:pPr>
        <w:spacing w:line="400" w:lineRule="exact"/>
        <w:ind w:left="1797" w:firstLineChars="200" w:firstLine="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辦理「山坡地老舊聚落緊急水土保持處理工程(單價發包)」案，以利於老舊聚落災害發時，第一時間之搶災工作</w:t>
      </w:r>
      <w:r w:rsidR="00293A7E" w:rsidRPr="00BD362D">
        <w:rPr>
          <w:rFonts w:ascii="標楷體" w:eastAsia="標楷體" w:hAnsi="標楷體" w:hint="eastAsia"/>
          <w:bCs/>
          <w:color w:val="000000" w:themeColor="text1"/>
          <w:sz w:val="32"/>
          <w:szCs w:val="32"/>
        </w:rPr>
        <w:t>。</w:t>
      </w:r>
    </w:p>
    <w:p w:rsidR="00A168C0" w:rsidRPr="00BD362D" w:rsidRDefault="00A168C0" w:rsidP="00A168C0">
      <w:pPr>
        <w:numPr>
          <w:ilvl w:val="0"/>
          <w:numId w:val="22"/>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建置開口契約廠商可動員待命人力、機具數量，並不定期更新。</w:t>
      </w:r>
    </w:p>
    <w:p w:rsidR="00A168C0" w:rsidRPr="00BD362D" w:rsidRDefault="00A168C0" w:rsidP="00A168C0">
      <w:pPr>
        <w:numPr>
          <w:ilvl w:val="0"/>
          <w:numId w:val="22"/>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本市颱風警報發布時，通知老舊聚落緊急水土保持處理工程設計監造單位技師警戒待命。</w:t>
      </w:r>
    </w:p>
    <w:p w:rsidR="00A168C0" w:rsidRPr="00BD362D" w:rsidRDefault="00A168C0" w:rsidP="00A168C0">
      <w:pPr>
        <w:numPr>
          <w:ilvl w:val="0"/>
          <w:numId w:val="22"/>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本市颱風警報發布時，通知老舊聚落緊急水土保持處理工程</w:t>
      </w:r>
      <w:r w:rsidR="00A23F70" w:rsidRPr="00BD362D">
        <w:rPr>
          <w:rFonts w:ascii="標楷體" w:eastAsia="標楷體" w:hAnsi="標楷體" w:hint="eastAsia"/>
          <w:color w:val="000000" w:themeColor="text1"/>
          <w:sz w:val="32"/>
          <w:szCs w:val="32"/>
        </w:rPr>
        <w:t>開口契約廠</w:t>
      </w:r>
      <w:r w:rsidR="00A1327A" w:rsidRPr="00BD362D">
        <w:rPr>
          <w:rFonts w:ascii="標楷體" w:eastAsia="標楷體" w:hAnsi="標楷體" w:hint="eastAsia"/>
          <w:color w:val="000000" w:themeColor="text1"/>
          <w:sz w:val="32"/>
          <w:szCs w:val="32"/>
        </w:rPr>
        <w:t>商預作準備，並</w:t>
      </w:r>
      <w:r w:rsidR="00A1327A" w:rsidRPr="00BD362D">
        <w:rPr>
          <w:rFonts w:ascii="標楷體" w:eastAsia="標楷體" w:hAnsi="標楷體" w:hint="eastAsia"/>
          <w:bCs/>
          <w:color w:val="000000" w:themeColor="text1"/>
          <w:sz w:val="32"/>
          <w:szCs w:val="32"/>
        </w:rPr>
        <w:t>調派應變機具配合支援機動待命</w:t>
      </w:r>
      <w:r w:rsidR="00A1327A" w:rsidRPr="00BD362D">
        <w:rPr>
          <w:rFonts w:ascii="標楷體" w:eastAsia="標楷體" w:hAnsi="標楷體" w:hint="eastAsia"/>
          <w:color w:val="000000" w:themeColor="text1"/>
          <w:sz w:val="32"/>
          <w:szCs w:val="32"/>
        </w:rPr>
        <w:t>，</w:t>
      </w:r>
      <w:r w:rsidRPr="00BD362D">
        <w:rPr>
          <w:rFonts w:ascii="標楷體" w:eastAsia="標楷體" w:hAnsi="標楷體" w:hint="eastAsia"/>
          <w:color w:val="000000" w:themeColor="text1"/>
          <w:sz w:val="32"/>
          <w:szCs w:val="32"/>
        </w:rPr>
        <w:t>並於第一時間進行搶災處理。</w:t>
      </w:r>
    </w:p>
    <w:p w:rsidR="00041F20"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（五</w:t>
      </w:r>
      <w:r w:rsidR="00462688" w:rsidRPr="00BD362D">
        <w:rPr>
          <w:rFonts w:ascii="標楷體" w:eastAsia="標楷體" w:hAnsi="標楷體" w:hint="eastAsia"/>
          <w:b/>
          <w:bCs/>
          <w:color w:val="000000" w:themeColor="text1"/>
          <w:sz w:val="32"/>
          <w:szCs w:val="32"/>
        </w:rPr>
        <w:t>）</w:t>
      </w:r>
      <w:r w:rsidR="00C029FD" w:rsidRPr="00BD362D">
        <w:rPr>
          <w:rFonts w:ascii="標楷體" w:eastAsia="標楷體" w:hAnsi="標楷體" w:hint="eastAsia"/>
          <w:bCs/>
          <w:color w:val="000000" w:themeColor="text1"/>
          <w:sz w:val="32"/>
          <w:szCs w:val="32"/>
        </w:rPr>
        <w:t>106</w:t>
      </w:r>
      <w:r w:rsidR="005469A7" w:rsidRPr="00BD362D">
        <w:rPr>
          <w:rFonts w:ascii="標楷體" w:eastAsia="標楷體" w:hAnsi="標楷體" w:hint="eastAsia"/>
          <w:b/>
          <w:bCs/>
          <w:color w:val="000000" w:themeColor="text1"/>
          <w:sz w:val="32"/>
          <w:szCs w:val="32"/>
        </w:rPr>
        <w:t>處</w:t>
      </w:r>
      <w:r w:rsidR="00F372A8" w:rsidRPr="00BD362D">
        <w:rPr>
          <w:rFonts w:ascii="標楷體" w:eastAsia="標楷體" w:hAnsi="標楷體" w:hint="eastAsia"/>
          <w:b/>
          <w:bCs/>
          <w:color w:val="000000" w:themeColor="text1"/>
          <w:sz w:val="32"/>
          <w:szCs w:val="32"/>
        </w:rPr>
        <w:t>列管</w:t>
      </w:r>
      <w:r w:rsidR="005469A7" w:rsidRPr="00BD362D">
        <w:rPr>
          <w:rFonts w:ascii="標楷體" w:eastAsia="標楷體" w:hAnsi="標楷體" w:hint="eastAsia"/>
          <w:b/>
          <w:bCs/>
          <w:color w:val="000000" w:themeColor="text1"/>
          <w:sz w:val="32"/>
          <w:szCs w:val="32"/>
        </w:rPr>
        <w:t>山坡地住宅社區</w:t>
      </w:r>
    </w:p>
    <w:p w:rsidR="00041F20" w:rsidRPr="00BD362D" w:rsidRDefault="00736B8F" w:rsidP="00736B8F">
      <w:pPr>
        <w:numPr>
          <w:ilvl w:val="0"/>
          <w:numId w:val="45"/>
        </w:numPr>
        <w:spacing w:line="400" w:lineRule="exact"/>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辦理坡地住宅邊坡緊急水土保持處理工程</w:t>
      </w:r>
    </w:p>
    <w:p w:rsidR="00A003A3" w:rsidRPr="00BD362D" w:rsidRDefault="00736B8F" w:rsidP="00D00FB6">
      <w:pPr>
        <w:spacing w:line="440" w:lineRule="exact"/>
        <w:ind w:leftChars="747" w:left="1793" w:firstLineChars="200" w:firstLine="640"/>
        <w:rPr>
          <w:rFonts w:ascii="標楷體" w:eastAsia="標楷體" w:hAnsi="標楷體"/>
          <w:color w:val="000000" w:themeColor="text1"/>
          <w:sz w:val="32"/>
          <w:szCs w:val="32"/>
        </w:rPr>
      </w:pPr>
      <w:r w:rsidRPr="00BD362D">
        <w:rPr>
          <w:rFonts w:ascii="標楷體" w:eastAsia="標楷體" w:hAnsi="標楷體" w:hint="eastAsia"/>
          <w:bCs/>
          <w:color w:val="000000" w:themeColor="text1"/>
          <w:sz w:val="32"/>
          <w:szCs w:val="32"/>
        </w:rPr>
        <w:t>辦理「坡地住宅邊坡緊急水土保持處理工程(單價發包)」案，以利於山坡地住宅災害發時，第一時間之搶災工作</w:t>
      </w:r>
      <w:r w:rsidR="002D721F" w:rsidRPr="00BD362D">
        <w:rPr>
          <w:rFonts w:ascii="標楷體" w:eastAsia="標楷體" w:hAnsi="標楷體"/>
          <w:color w:val="000000" w:themeColor="text1"/>
          <w:sz w:val="32"/>
          <w:szCs w:val="32"/>
        </w:rPr>
        <w:t>。</w:t>
      </w:r>
    </w:p>
    <w:p w:rsidR="00DA665C" w:rsidRPr="00BD362D" w:rsidRDefault="00DA665C" w:rsidP="00DA665C">
      <w:pPr>
        <w:numPr>
          <w:ilvl w:val="0"/>
          <w:numId w:val="45"/>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建置開口契約廠商可動員待命人力、機具數量，並不定期更新。</w:t>
      </w:r>
    </w:p>
    <w:p w:rsidR="00DA665C" w:rsidRPr="00BD362D" w:rsidRDefault="00DA665C" w:rsidP="00DA665C">
      <w:pPr>
        <w:numPr>
          <w:ilvl w:val="0"/>
          <w:numId w:val="45"/>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本市颱風警報發布時，通知</w:t>
      </w:r>
      <w:r w:rsidRPr="00BD362D">
        <w:rPr>
          <w:rFonts w:ascii="標楷體" w:eastAsia="標楷體" w:hAnsi="標楷體" w:hint="eastAsia"/>
          <w:bCs/>
          <w:color w:val="000000" w:themeColor="text1"/>
          <w:sz w:val="32"/>
          <w:szCs w:val="32"/>
        </w:rPr>
        <w:t>坡地住宅邊坡緊急</w:t>
      </w:r>
      <w:r w:rsidRPr="00BD362D">
        <w:rPr>
          <w:rFonts w:ascii="標楷體" w:eastAsia="標楷體" w:hAnsi="標楷體" w:hint="eastAsia"/>
          <w:color w:val="000000" w:themeColor="text1"/>
          <w:sz w:val="32"/>
          <w:szCs w:val="32"/>
        </w:rPr>
        <w:t>處理工程設計監造單位技師警戒待命。</w:t>
      </w:r>
    </w:p>
    <w:p w:rsidR="00DA665C" w:rsidRPr="00BD362D" w:rsidRDefault="00DA665C" w:rsidP="00DA665C">
      <w:pPr>
        <w:numPr>
          <w:ilvl w:val="0"/>
          <w:numId w:val="45"/>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本市颱風警報發布時，通知</w:t>
      </w:r>
      <w:r w:rsidRPr="00BD362D">
        <w:rPr>
          <w:rFonts w:ascii="標楷體" w:eastAsia="標楷體" w:hAnsi="標楷體" w:hint="eastAsia"/>
          <w:bCs/>
          <w:color w:val="000000" w:themeColor="text1"/>
          <w:sz w:val="32"/>
          <w:szCs w:val="32"/>
        </w:rPr>
        <w:t>坡地住宅邊坡緊急</w:t>
      </w:r>
      <w:r w:rsidRPr="00BD362D">
        <w:rPr>
          <w:rFonts w:ascii="標楷體" w:eastAsia="標楷體" w:hAnsi="標楷體" w:hint="eastAsia"/>
          <w:color w:val="000000" w:themeColor="text1"/>
          <w:sz w:val="32"/>
          <w:szCs w:val="32"/>
        </w:rPr>
        <w:t>處理工程</w:t>
      </w:r>
      <w:r w:rsidR="00883A32" w:rsidRPr="00BD362D">
        <w:rPr>
          <w:rFonts w:ascii="標楷體" w:eastAsia="標楷體" w:hAnsi="標楷體" w:hint="eastAsia"/>
          <w:color w:val="000000" w:themeColor="text1"/>
          <w:sz w:val="32"/>
          <w:szCs w:val="32"/>
        </w:rPr>
        <w:t>開口契約廠商</w:t>
      </w:r>
      <w:r w:rsidRPr="00BD362D">
        <w:rPr>
          <w:rFonts w:ascii="標楷體" w:eastAsia="標楷體" w:hAnsi="標楷體" w:hint="eastAsia"/>
          <w:color w:val="000000" w:themeColor="text1"/>
          <w:sz w:val="32"/>
          <w:szCs w:val="32"/>
        </w:rPr>
        <w:t>預作準備，並</w:t>
      </w:r>
      <w:r w:rsidRPr="00BD362D">
        <w:rPr>
          <w:rFonts w:ascii="標楷體" w:eastAsia="標楷體" w:hAnsi="標楷體" w:hint="eastAsia"/>
          <w:bCs/>
          <w:color w:val="000000" w:themeColor="text1"/>
          <w:sz w:val="32"/>
          <w:szCs w:val="32"/>
        </w:rPr>
        <w:t>調派應變機具配合支援機動待命</w:t>
      </w:r>
      <w:r w:rsidRPr="00BD362D">
        <w:rPr>
          <w:rFonts w:ascii="標楷體" w:eastAsia="標楷體" w:hAnsi="標楷體" w:hint="eastAsia"/>
          <w:color w:val="000000" w:themeColor="text1"/>
          <w:sz w:val="32"/>
          <w:szCs w:val="32"/>
        </w:rPr>
        <w:t>，並於第一時間進行搶災處理。</w:t>
      </w:r>
    </w:p>
    <w:p w:rsidR="00C51A9F"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（六</w:t>
      </w:r>
      <w:r w:rsidR="00462688" w:rsidRPr="00BD362D">
        <w:rPr>
          <w:rFonts w:ascii="標楷體" w:eastAsia="標楷體" w:hAnsi="標楷體" w:hint="eastAsia"/>
          <w:b/>
          <w:bCs/>
          <w:color w:val="000000" w:themeColor="text1"/>
          <w:sz w:val="32"/>
          <w:szCs w:val="32"/>
        </w:rPr>
        <w:t>）</w:t>
      </w:r>
      <w:proofErr w:type="gramStart"/>
      <w:r w:rsidR="00712498" w:rsidRPr="00BD362D">
        <w:rPr>
          <w:rFonts w:ascii="標楷體" w:eastAsia="標楷體" w:hAnsi="標楷體" w:hint="eastAsia"/>
          <w:color w:val="000000" w:themeColor="text1"/>
          <w:sz w:val="32"/>
          <w:szCs w:val="32"/>
        </w:rPr>
        <w:t>列管邊坡</w:t>
      </w:r>
      <w:proofErr w:type="gramEnd"/>
      <w:r w:rsidR="00712498" w:rsidRPr="00BD362D">
        <w:rPr>
          <w:rFonts w:ascii="標楷體" w:eastAsia="標楷體" w:hAnsi="標楷體" w:hint="eastAsia"/>
          <w:color w:val="000000" w:themeColor="text1"/>
          <w:sz w:val="32"/>
          <w:szCs w:val="32"/>
        </w:rPr>
        <w:t>敏感區、</w:t>
      </w:r>
      <w:proofErr w:type="gramStart"/>
      <w:r w:rsidR="00712498" w:rsidRPr="00BD362D">
        <w:rPr>
          <w:rFonts w:ascii="標楷體" w:eastAsia="標楷體" w:hAnsi="標楷體" w:hint="eastAsia"/>
          <w:color w:val="000000" w:themeColor="text1"/>
          <w:sz w:val="32"/>
          <w:szCs w:val="32"/>
        </w:rPr>
        <w:t>順向坡</w:t>
      </w:r>
      <w:proofErr w:type="gramEnd"/>
      <w:r w:rsidR="00712498" w:rsidRPr="00BD362D">
        <w:rPr>
          <w:rFonts w:ascii="標楷體" w:eastAsia="標楷體" w:hAnsi="標楷體" w:hint="eastAsia"/>
          <w:color w:val="000000" w:themeColor="text1"/>
          <w:sz w:val="32"/>
          <w:szCs w:val="32"/>
        </w:rPr>
        <w:t>、貓空纜車</w:t>
      </w:r>
    </w:p>
    <w:p w:rsidR="005351F3" w:rsidRPr="00BD362D" w:rsidRDefault="005351F3" w:rsidP="00305F11">
      <w:pPr>
        <w:numPr>
          <w:ilvl w:val="0"/>
          <w:numId w:val="24"/>
        </w:numPr>
        <w:spacing w:line="400" w:lineRule="exact"/>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通知專業技師巡</w:t>
      </w:r>
      <w:proofErr w:type="gramStart"/>
      <w:r w:rsidRPr="00BD362D">
        <w:rPr>
          <w:rFonts w:ascii="標楷體" w:eastAsia="標楷體" w:hAnsi="標楷體" w:hint="eastAsia"/>
          <w:color w:val="000000" w:themeColor="text1"/>
          <w:sz w:val="32"/>
          <w:szCs w:val="32"/>
        </w:rPr>
        <w:t>勘</w:t>
      </w:r>
      <w:proofErr w:type="gramEnd"/>
      <w:r w:rsidRPr="00BD362D">
        <w:rPr>
          <w:rFonts w:ascii="標楷體" w:eastAsia="標楷體" w:hAnsi="標楷體" w:hint="eastAsia"/>
          <w:color w:val="000000" w:themeColor="text1"/>
          <w:sz w:val="32"/>
          <w:szCs w:val="32"/>
        </w:rPr>
        <w:t>觀測團隊針對</w:t>
      </w:r>
      <w:r w:rsidRPr="00BD362D">
        <w:rPr>
          <w:rFonts w:ascii="標楷體" w:eastAsia="標楷體" w:hAnsi="標楷體" w:hint="eastAsia"/>
          <w:bCs/>
          <w:color w:val="000000" w:themeColor="text1"/>
          <w:sz w:val="32"/>
          <w:szCs w:val="32"/>
        </w:rPr>
        <w:t>當年度本市</w:t>
      </w:r>
      <w:proofErr w:type="gramStart"/>
      <w:r w:rsidR="00712498" w:rsidRPr="00BD362D">
        <w:rPr>
          <w:rFonts w:ascii="標楷體" w:eastAsia="標楷體" w:hAnsi="標楷體" w:hint="eastAsia"/>
          <w:color w:val="000000" w:themeColor="text1"/>
          <w:sz w:val="32"/>
          <w:szCs w:val="32"/>
        </w:rPr>
        <w:t>列</w:t>
      </w:r>
      <w:r w:rsidR="00712498" w:rsidRPr="00BD362D">
        <w:rPr>
          <w:rFonts w:ascii="標楷體" w:eastAsia="標楷體" w:hAnsi="標楷體" w:hint="eastAsia"/>
          <w:color w:val="000000" w:themeColor="text1"/>
          <w:sz w:val="32"/>
          <w:szCs w:val="32"/>
        </w:rPr>
        <w:lastRenderedPageBreak/>
        <w:t>管邊坡</w:t>
      </w:r>
      <w:proofErr w:type="gramEnd"/>
      <w:r w:rsidR="00712498" w:rsidRPr="00BD362D">
        <w:rPr>
          <w:rFonts w:ascii="標楷體" w:eastAsia="標楷體" w:hAnsi="標楷體" w:hint="eastAsia"/>
          <w:color w:val="000000" w:themeColor="text1"/>
          <w:sz w:val="32"/>
          <w:szCs w:val="32"/>
        </w:rPr>
        <w:t>敏感區</w:t>
      </w:r>
      <w:r w:rsidR="00945B90" w:rsidRPr="00BD362D">
        <w:rPr>
          <w:rFonts w:ascii="標楷體" w:eastAsia="標楷體" w:hAnsi="標楷體" w:hint="eastAsia"/>
          <w:bCs/>
          <w:color w:val="000000" w:themeColor="text1"/>
          <w:sz w:val="32"/>
          <w:szCs w:val="32"/>
        </w:rPr>
        <w:t>、</w:t>
      </w:r>
      <w:r w:rsidR="00712498" w:rsidRPr="00BD362D">
        <w:rPr>
          <w:rFonts w:ascii="標楷體" w:eastAsia="標楷體" w:hAnsi="標楷體" w:hint="eastAsia"/>
          <w:bCs/>
          <w:color w:val="000000" w:themeColor="text1"/>
          <w:sz w:val="32"/>
          <w:szCs w:val="32"/>
        </w:rPr>
        <w:t>226</w:t>
      </w:r>
      <w:r w:rsidR="00945B90" w:rsidRPr="00BD362D">
        <w:rPr>
          <w:rFonts w:ascii="標楷體" w:eastAsia="標楷體" w:hAnsi="標楷體" w:hint="eastAsia"/>
          <w:bCs/>
          <w:color w:val="000000" w:themeColor="text1"/>
          <w:sz w:val="32"/>
          <w:szCs w:val="32"/>
        </w:rPr>
        <w:t>處確認順</w:t>
      </w:r>
      <w:proofErr w:type="gramStart"/>
      <w:r w:rsidR="00945B90" w:rsidRPr="00BD362D">
        <w:rPr>
          <w:rFonts w:ascii="標楷體" w:eastAsia="標楷體" w:hAnsi="標楷體" w:hint="eastAsia"/>
          <w:bCs/>
          <w:color w:val="000000" w:themeColor="text1"/>
          <w:sz w:val="32"/>
          <w:szCs w:val="32"/>
        </w:rPr>
        <w:t>向坡及貓纜沿線</w:t>
      </w:r>
      <w:proofErr w:type="gramEnd"/>
      <w:r w:rsidR="00945B90" w:rsidRPr="00BD362D">
        <w:rPr>
          <w:rFonts w:ascii="標楷體" w:eastAsia="標楷體" w:hAnsi="標楷體" w:hint="eastAsia"/>
          <w:bCs/>
          <w:color w:val="000000" w:themeColor="text1"/>
          <w:sz w:val="32"/>
          <w:szCs w:val="32"/>
        </w:rPr>
        <w:t>左右</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00945B90" w:rsidRPr="00BD362D">
          <w:rPr>
            <w:rFonts w:ascii="標楷體" w:eastAsia="標楷體" w:hAnsi="標楷體" w:hint="eastAsia"/>
            <w:bCs/>
            <w:color w:val="000000" w:themeColor="text1"/>
            <w:sz w:val="32"/>
            <w:szCs w:val="32"/>
          </w:rPr>
          <w:t>100公尺</w:t>
        </w:r>
      </w:smartTag>
      <w:r w:rsidR="00945B90" w:rsidRPr="00BD362D">
        <w:rPr>
          <w:rFonts w:ascii="標楷體" w:eastAsia="標楷體" w:hAnsi="標楷體" w:hint="eastAsia"/>
          <w:bCs/>
          <w:color w:val="000000" w:themeColor="text1"/>
          <w:sz w:val="32"/>
          <w:szCs w:val="32"/>
        </w:rPr>
        <w:t>範圍</w:t>
      </w:r>
      <w:r w:rsidR="00712498" w:rsidRPr="00BD362D">
        <w:rPr>
          <w:rFonts w:ascii="標楷體" w:eastAsia="標楷體" w:hAnsi="標楷體" w:hint="eastAsia"/>
          <w:color w:val="000000" w:themeColor="text1"/>
          <w:sz w:val="32"/>
          <w:szCs w:val="32"/>
        </w:rPr>
        <w:t>加強巡</w:t>
      </w:r>
      <w:proofErr w:type="gramStart"/>
      <w:r w:rsidR="00712498" w:rsidRPr="00BD362D">
        <w:rPr>
          <w:rFonts w:ascii="標楷體" w:eastAsia="標楷體" w:hAnsi="標楷體" w:hint="eastAsia"/>
          <w:color w:val="000000" w:themeColor="text1"/>
          <w:sz w:val="32"/>
          <w:szCs w:val="32"/>
        </w:rPr>
        <w:t>勘</w:t>
      </w:r>
      <w:proofErr w:type="gramEnd"/>
      <w:r w:rsidRPr="00BD362D">
        <w:rPr>
          <w:rFonts w:ascii="標楷體" w:eastAsia="標楷體" w:hAnsi="標楷體" w:hint="eastAsia"/>
          <w:color w:val="000000" w:themeColor="text1"/>
          <w:sz w:val="32"/>
          <w:szCs w:val="32"/>
        </w:rPr>
        <w:t>。</w:t>
      </w:r>
    </w:p>
    <w:p w:rsidR="00A168C0" w:rsidRPr="00BD362D" w:rsidRDefault="00A168C0" w:rsidP="00A168C0">
      <w:pPr>
        <w:numPr>
          <w:ilvl w:val="0"/>
          <w:numId w:val="24"/>
        </w:numPr>
        <w:spacing w:line="400" w:lineRule="exact"/>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通知</w:t>
      </w:r>
      <w:r w:rsidRPr="00BD362D">
        <w:rPr>
          <w:rFonts w:ascii="標楷體" w:eastAsia="標楷體" w:hAnsi="標楷體" w:hint="eastAsia"/>
          <w:bCs/>
          <w:color w:val="000000" w:themeColor="text1"/>
          <w:sz w:val="32"/>
          <w:szCs w:val="32"/>
        </w:rPr>
        <w:t>當年度</w:t>
      </w:r>
      <w:r w:rsidR="00883A32" w:rsidRPr="00BD362D">
        <w:rPr>
          <w:rFonts w:ascii="標楷體" w:eastAsia="標楷體" w:hAnsi="標楷體" w:hint="eastAsia"/>
          <w:bCs/>
          <w:color w:val="000000" w:themeColor="text1"/>
          <w:sz w:val="32"/>
          <w:szCs w:val="32"/>
        </w:rPr>
        <w:t>本市</w:t>
      </w:r>
      <w:proofErr w:type="gramStart"/>
      <w:r w:rsidR="00712498" w:rsidRPr="00BD362D">
        <w:rPr>
          <w:rFonts w:ascii="標楷體" w:eastAsia="標楷體" w:hAnsi="標楷體" w:hint="eastAsia"/>
          <w:color w:val="000000" w:themeColor="text1"/>
          <w:sz w:val="32"/>
          <w:szCs w:val="32"/>
        </w:rPr>
        <w:t>列管邊坡</w:t>
      </w:r>
      <w:proofErr w:type="gramEnd"/>
      <w:r w:rsidR="00712498" w:rsidRPr="00BD362D">
        <w:rPr>
          <w:rFonts w:ascii="標楷體" w:eastAsia="標楷體" w:hAnsi="標楷體" w:hint="eastAsia"/>
          <w:color w:val="000000" w:themeColor="text1"/>
          <w:sz w:val="32"/>
          <w:szCs w:val="32"/>
        </w:rPr>
        <w:t>敏感區</w:t>
      </w:r>
      <w:r w:rsidRPr="00BD362D">
        <w:rPr>
          <w:rFonts w:ascii="標楷體" w:eastAsia="標楷體" w:hAnsi="標楷體" w:hint="eastAsia"/>
          <w:color w:val="000000" w:themeColor="text1"/>
          <w:sz w:val="32"/>
          <w:szCs w:val="32"/>
        </w:rPr>
        <w:t>里長，請其協助注意當地降雨情形，並提醒居民做好相關防災措施，必要時務必配合市府進行疏散避難。</w:t>
      </w:r>
    </w:p>
    <w:p w:rsidR="00A168C0" w:rsidRPr="00BD362D" w:rsidRDefault="00A168C0" w:rsidP="00A168C0">
      <w:pPr>
        <w:numPr>
          <w:ilvl w:val="0"/>
          <w:numId w:val="24"/>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建置開口契約廠商可動員待命人力、機具數量，並不定期更新。</w:t>
      </w:r>
    </w:p>
    <w:p w:rsidR="00A168C0" w:rsidRPr="00BD362D" w:rsidRDefault="00A168C0" w:rsidP="00A168C0">
      <w:pPr>
        <w:numPr>
          <w:ilvl w:val="0"/>
          <w:numId w:val="24"/>
        </w:numPr>
        <w:spacing w:line="400" w:lineRule="exact"/>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本市颱風警報發布時，通知山坡地邊坡緊急處理維護工程設計監造單位技師警戒待命</w:t>
      </w:r>
      <w:r w:rsidR="004873A0" w:rsidRPr="00BD362D">
        <w:rPr>
          <w:rFonts w:ascii="標楷體" w:eastAsia="標楷體" w:hAnsi="標楷體" w:hint="eastAsia"/>
          <w:color w:val="000000" w:themeColor="text1"/>
          <w:sz w:val="32"/>
          <w:szCs w:val="32"/>
        </w:rPr>
        <w:t>。</w:t>
      </w:r>
    </w:p>
    <w:p w:rsidR="00A100F5" w:rsidRPr="00BD362D" w:rsidRDefault="00A168C0" w:rsidP="00A003A3">
      <w:pPr>
        <w:numPr>
          <w:ilvl w:val="0"/>
          <w:numId w:val="24"/>
        </w:numPr>
        <w:spacing w:line="400" w:lineRule="exact"/>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w:t>
      </w:r>
      <w:r w:rsidR="005351F3" w:rsidRPr="00BD362D">
        <w:rPr>
          <w:rFonts w:ascii="標楷體" w:eastAsia="標楷體" w:hAnsi="標楷體" w:hint="eastAsia"/>
          <w:color w:val="000000" w:themeColor="text1"/>
          <w:sz w:val="32"/>
          <w:szCs w:val="32"/>
        </w:rPr>
        <w:t>通知</w:t>
      </w:r>
      <w:r w:rsidR="005351F3" w:rsidRPr="00BD362D">
        <w:rPr>
          <w:rFonts w:ascii="標楷體" w:eastAsia="標楷體" w:hAnsi="標楷體" w:hint="eastAsia"/>
          <w:bCs/>
          <w:color w:val="000000" w:themeColor="text1"/>
          <w:sz w:val="32"/>
          <w:szCs w:val="32"/>
        </w:rPr>
        <w:t>山坡地邊坡緊急處理工程</w:t>
      </w:r>
      <w:r w:rsidR="00883A32" w:rsidRPr="00BD362D">
        <w:rPr>
          <w:rFonts w:ascii="標楷體" w:eastAsia="標楷體" w:hAnsi="標楷體" w:hint="eastAsia"/>
          <w:color w:val="000000" w:themeColor="text1"/>
          <w:sz w:val="32"/>
          <w:szCs w:val="32"/>
        </w:rPr>
        <w:t>開口契約廠</w:t>
      </w:r>
      <w:r w:rsidR="00DA665C" w:rsidRPr="00BD362D">
        <w:rPr>
          <w:rFonts w:ascii="標楷體" w:eastAsia="標楷體" w:hAnsi="標楷體" w:hint="eastAsia"/>
          <w:color w:val="000000" w:themeColor="text1"/>
          <w:sz w:val="32"/>
          <w:szCs w:val="32"/>
        </w:rPr>
        <w:t>商預作準備，並</w:t>
      </w:r>
      <w:r w:rsidR="00DA665C" w:rsidRPr="00BD362D">
        <w:rPr>
          <w:rFonts w:ascii="標楷體" w:eastAsia="標楷體" w:hAnsi="標楷體" w:hint="eastAsia"/>
          <w:bCs/>
          <w:color w:val="000000" w:themeColor="text1"/>
          <w:sz w:val="32"/>
          <w:szCs w:val="32"/>
        </w:rPr>
        <w:t>調派應變機具配合支援機動待命</w:t>
      </w:r>
      <w:r w:rsidR="00DA665C" w:rsidRPr="00BD362D">
        <w:rPr>
          <w:rFonts w:ascii="標楷體" w:eastAsia="標楷體" w:hAnsi="標楷體" w:hint="eastAsia"/>
          <w:color w:val="000000" w:themeColor="text1"/>
          <w:sz w:val="32"/>
          <w:szCs w:val="32"/>
        </w:rPr>
        <w:t>，</w:t>
      </w:r>
      <w:r w:rsidR="005351F3" w:rsidRPr="00BD362D">
        <w:rPr>
          <w:rFonts w:ascii="標楷體" w:eastAsia="標楷體" w:hAnsi="標楷體" w:hint="eastAsia"/>
          <w:color w:val="000000" w:themeColor="text1"/>
          <w:sz w:val="32"/>
          <w:szCs w:val="32"/>
        </w:rPr>
        <w:t>並於第一時間進行搶災。</w:t>
      </w:r>
    </w:p>
    <w:p w:rsidR="00A75742"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（七</w:t>
      </w:r>
      <w:r w:rsidR="00305F11" w:rsidRPr="00BD362D">
        <w:rPr>
          <w:rFonts w:ascii="標楷體" w:eastAsia="標楷體" w:hAnsi="標楷體" w:hint="eastAsia"/>
          <w:b/>
          <w:bCs/>
          <w:color w:val="000000" w:themeColor="text1"/>
          <w:sz w:val="32"/>
          <w:szCs w:val="32"/>
        </w:rPr>
        <w:t>）</w:t>
      </w:r>
      <w:r w:rsidR="006D2195" w:rsidRPr="00BD362D">
        <w:rPr>
          <w:rFonts w:ascii="標楷體" w:eastAsia="標楷體" w:hAnsi="標楷體" w:hint="eastAsia"/>
          <w:b/>
          <w:bCs/>
          <w:color w:val="000000" w:themeColor="text1"/>
          <w:sz w:val="32"/>
          <w:szCs w:val="32"/>
        </w:rPr>
        <w:t>圓山、仙跡岩及指南3處風景區</w:t>
      </w:r>
    </w:p>
    <w:p w:rsidR="006D2195" w:rsidRPr="00BD362D" w:rsidRDefault="00305F11" w:rsidP="00305F11">
      <w:pPr>
        <w:numPr>
          <w:ilvl w:val="0"/>
          <w:numId w:val="26"/>
        </w:numPr>
        <w:spacing w:line="440" w:lineRule="exact"/>
        <w:jc w:val="both"/>
        <w:rPr>
          <w:rFonts w:ascii="標楷體" w:eastAsia="標楷體" w:hAnsi="標楷體"/>
          <w:b/>
          <w:bCs/>
          <w:color w:val="000000" w:themeColor="text1"/>
          <w:sz w:val="32"/>
          <w:szCs w:val="32"/>
        </w:rPr>
      </w:pPr>
      <w:r w:rsidRPr="00BD362D">
        <w:rPr>
          <w:rFonts w:ascii="標楷體" w:eastAsia="標楷體" w:hAnsi="標楷體" w:hint="eastAsia"/>
          <w:color w:val="000000" w:themeColor="text1"/>
          <w:sz w:val="32"/>
          <w:szCs w:val="32"/>
        </w:rPr>
        <w:t>針對</w:t>
      </w:r>
      <w:r w:rsidR="006D2195" w:rsidRPr="00BD362D">
        <w:rPr>
          <w:rFonts w:ascii="標楷體" w:eastAsia="標楷體" w:hAnsi="標楷體" w:hint="eastAsia"/>
          <w:color w:val="000000" w:themeColor="text1"/>
          <w:sz w:val="32"/>
          <w:szCs w:val="32"/>
        </w:rPr>
        <w:t>列管3處風景區辦理平時清潔維護及巡</w:t>
      </w:r>
      <w:proofErr w:type="gramStart"/>
      <w:r w:rsidR="006D2195" w:rsidRPr="00BD362D">
        <w:rPr>
          <w:rFonts w:ascii="標楷體" w:eastAsia="標楷體" w:hAnsi="標楷體" w:hint="eastAsia"/>
          <w:color w:val="000000" w:themeColor="text1"/>
          <w:sz w:val="32"/>
          <w:szCs w:val="32"/>
        </w:rPr>
        <w:t>勘</w:t>
      </w:r>
      <w:proofErr w:type="gramEnd"/>
      <w:r w:rsidR="006D2195" w:rsidRPr="00BD362D">
        <w:rPr>
          <w:rFonts w:ascii="標楷體" w:eastAsia="標楷體" w:hAnsi="標楷體" w:hint="eastAsia"/>
          <w:color w:val="000000" w:themeColor="text1"/>
          <w:sz w:val="32"/>
          <w:szCs w:val="32"/>
        </w:rPr>
        <w:t>工作，並依據巡</w:t>
      </w:r>
      <w:proofErr w:type="gramStart"/>
      <w:r w:rsidR="006D2195" w:rsidRPr="00BD362D">
        <w:rPr>
          <w:rFonts w:ascii="標楷體" w:eastAsia="標楷體" w:hAnsi="標楷體" w:hint="eastAsia"/>
          <w:color w:val="000000" w:themeColor="text1"/>
          <w:sz w:val="32"/>
          <w:szCs w:val="32"/>
        </w:rPr>
        <w:t>勘</w:t>
      </w:r>
      <w:proofErr w:type="gramEnd"/>
      <w:r w:rsidR="006D2195" w:rsidRPr="00BD362D">
        <w:rPr>
          <w:rFonts w:ascii="標楷體" w:eastAsia="標楷體" w:hAnsi="標楷體" w:hint="eastAsia"/>
          <w:color w:val="000000" w:themeColor="text1"/>
          <w:sz w:val="32"/>
          <w:szCs w:val="32"/>
        </w:rPr>
        <w:t>結果進行例行性維護改善處理工作，以降低災害發生風險。</w:t>
      </w:r>
    </w:p>
    <w:p w:rsidR="007A6D8B" w:rsidRPr="00BD362D" w:rsidRDefault="007A6D8B" w:rsidP="00305F11">
      <w:pPr>
        <w:numPr>
          <w:ilvl w:val="0"/>
          <w:numId w:val="26"/>
        </w:numPr>
        <w:spacing w:line="440" w:lineRule="exact"/>
        <w:jc w:val="both"/>
        <w:rPr>
          <w:rFonts w:ascii="標楷體" w:eastAsia="標楷體" w:hAnsi="標楷體"/>
          <w:b/>
          <w:bCs/>
          <w:color w:val="000000" w:themeColor="text1"/>
          <w:sz w:val="32"/>
          <w:szCs w:val="32"/>
        </w:rPr>
      </w:pPr>
      <w:r w:rsidRPr="00BD362D">
        <w:rPr>
          <w:rFonts w:ascii="標楷體" w:eastAsia="標楷體" w:hAnsi="標楷體" w:hint="eastAsia"/>
          <w:color w:val="000000" w:themeColor="text1"/>
          <w:sz w:val="32"/>
          <w:szCs w:val="32"/>
        </w:rPr>
        <w:t>建立各風景區所在之區公所横向連絡名單。</w:t>
      </w:r>
    </w:p>
    <w:p w:rsidR="009E6F64" w:rsidRPr="00BD362D" w:rsidRDefault="009E6F64" w:rsidP="009E6F64">
      <w:pPr>
        <w:numPr>
          <w:ilvl w:val="0"/>
          <w:numId w:val="26"/>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建置開口契約廠商可動員待命人力、機具數量，並不定期更新。</w:t>
      </w:r>
    </w:p>
    <w:p w:rsidR="009E6F64" w:rsidRPr="00BD362D" w:rsidRDefault="007A6D8B" w:rsidP="007A6D8B">
      <w:pPr>
        <w:numPr>
          <w:ilvl w:val="0"/>
          <w:numId w:val="26"/>
        </w:numPr>
        <w:spacing w:line="400" w:lineRule="exact"/>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本市颱風警報發布時，通知緊急處理維護工程設計監造技師警戒待命。</w:t>
      </w:r>
    </w:p>
    <w:p w:rsidR="006D2195" w:rsidRPr="00BD362D" w:rsidRDefault="007A6D8B" w:rsidP="009E6F64">
      <w:pPr>
        <w:numPr>
          <w:ilvl w:val="0"/>
          <w:numId w:val="26"/>
        </w:numPr>
        <w:spacing w:line="440" w:lineRule="exact"/>
        <w:ind w:leftChars="550" w:left="1797" w:hangingChars="149" w:hanging="477"/>
        <w:jc w:val="both"/>
        <w:rPr>
          <w:rFonts w:ascii="標楷體" w:eastAsia="標楷體" w:hAnsi="標楷體"/>
          <w:b/>
          <w:bCs/>
          <w:color w:val="000000" w:themeColor="text1"/>
          <w:sz w:val="32"/>
          <w:szCs w:val="32"/>
        </w:rPr>
      </w:pPr>
      <w:r w:rsidRPr="00BD362D">
        <w:rPr>
          <w:rFonts w:ascii="標楷體" w:eastAsia="標楷體" w:hAnsi="標楷體" w:hint="eastAsia"/>
          <w:color w:val="000000" w:themeColor="text1"/>
          <w:sz w:val="32"/>
          <w:szCs w:val="32"/>
        </w:rPr>
        <w:t>本市颱風警報發布時，通知緊急處理</w:t>
      </w:r>
      <w:r w:rsidR="00305F11" w:rsidRPr="00BD362D">
        <w:rPr>
          <w:rFonts w:ascii="標楷體" w:eastAsia="標楷體" w:hAnsi="標楷體" w:hint="eastAsia"/>
          <w:color w:val="000000" w:themeColor="text1"/>
          <w:sz w:val="32"/>
          <w:szCs w:val="32"/>
        </w:rPr>
        <w:t>維護工程</w:t>
      </w:r>
      <w:r w:rsidR="00883A32" w:rsidRPr="00BD362D">
        <w:rPr>
          <w:rFonts w:ascii="標楷體" w:eastAsia="標楷體" w:hAnsi="標楷體" w:hint="eastAsia"/>
          <w:color w:val="000000" w:themeColor="text1"/>
          <w:sz w:val="32"/>
          <w:szCs w:val="32"/>
        </w:rPr>
        <w:t>開口契約廠</w:t>
      </w:r>
      <w:r w:rsidR="00DA665C" w:rsidRPr="00BD362D">
        <w:rPr>
          <w:rFonts w:ascii="標楷體" w:eastAsia="標楷體" w:hAnsi="標楷體" w:hint="eastAsia"/>
          <w:color w:val="000000" w:themeColor="text1"/>
          <w:sz w:val="32"/>
          <w:szCs w:val="32"/>
        </w:rPr>
        <w:t>商預作準備，並</w:t>
      </w:r>
      <w:r w:rsidR="00DA665C" w:rsidRPr="00BD362D">
        <w:rPr>
          <w:rFonts w:ascii="標楷體" w:eastAsia="標楷體" w:hAnsi="標楷體" w:hint="eastAsia"/>
          <w:bCs/>
          <w:color w:val="000000" w:themeColor="text1"/>
          <w:sz w:val="32"/>
          <w:szCs w:val="32"/>
        </w:rPr>
        <w:t>調派應變機具配合支援機動待命</w:t>
      </w:r>
      <w:r w:rsidR="00DA665C" w:rsidRPr="00BD362D">
        <w:rPr>
          <w:rFonts w:ascii="標楷體" w:eastAsia="標楷體" w:hAnsi="標楷體" w:hint="eastAsia"/>
          <w:color w:val="000000" w:themeColor="text1"/>
          <w:sz w:val="32"/>
          <w:szCs w:val="32"/>
        </w:rPr>
        <w:t>，</w:t>
      </w:r>
      <w:r w:rsidRPr="00BD362D">
        <w:rPr>
          <w:rFonts w:ascii="標楷體" w:eastAsia="標楷體" w:hAnsi="標楷體" w:hint="eastAsia"/>
          <w:color w:val="000000" w:themeColor="text1"/>
          <w:sz w:val="32"/>
          <w:szCs w:val="32"/>
        </w:rPr>
        <w:t>並於第一時間進行搶災</w:t>
      </w:r>
      <w:r w:rsidR="006D2195" w:rsidRPr="00BD362D">
        <w:rPr>
          <w:rFonts w:ascii="標楷體" w:eastAsia="標楷體" w:hAnsi="標楷體" w:hint="eastAsia"/>
          <w:color w:val="000000" w:themeColor="text1"/>
          <w:sz w:val="32"/>
          <w:szCs w:val="32"/>
        </w:rPr>
        <w:t>。</w:t>
      </w:r>
    </w:p>
    <w:p w:rsidR="00A75742" w:rsidRPr="00BD362D" w:rsidRDefault="004873A0" w:rsidP="009E6F64">
      <w:pPr>
        <w:spacing w:line="440" w:lineRule="exact"/>
        <w:ind w:leftChars="301" w:left="799" w:hangingChars="24" w:hanging="77"/>
        <w:jc w:val="both"/>
        <w:rPr>
          <w:rFonts w:ascii="標楷體" w:eastAsia="標楷體" w:hAnsi="標楷體"/>
          <w:color w:val="000000" w:themeColor="text1"/>
          <w:sz w:val="32"/>
          <w:szCs w:val="32"/>
        </w:rPr>
      </w:pPr>
      <w:r w:rsidRPr="00BD362D">
        <w:rPr>
          <w:rFonts w:ascii="標楷體" w:eastAsia="標楷體" w:hAnsi="標楷體" w:hint="eastAsia"/>
          <w:b/>
          <w:bCs/>
          <w:color w:val="000000" w:themeColor="text1"/>
          <w:sz w:val="32"/>
          <w:szCs w:val="32"/>
        </w:rPr>
        <w:t>（八</w:t>
      </w:r>
      <w:r w:rsidR="00305F11" w:rsidRPr="00BD362D">
        <w:rPr>
          <w:rFonts w:ascii="標楷體" w:eastAsia="標楷體" w:hAnsi="標楷體" w:hint="eastAsia"/>
          <w:b/>
          <w:bCs/>
          <w:color w:val="000000" w:themeColor="text1"/>
          <w:sz w:val="32"/>
          <w:szCs w:val="32"/>
        </w:rPr>
        <w:t>）</w:t>
      </w:r>
      <w:r w:rsidR="00A75742" w:rsidRPr="00BD362D">
        <w:rPr>
          <w:rFonts w:ascii="標楷體" w:eastAsia="標楷體" w:hAnsi="標楷體" w:hint="eastAsia"/>
          <w:b/>
          <w:bCs/>
          <w:color w:val="000000" w:themeColor="text1"/>
          <w:sz w:val="32"/>
          <w:szCs w:val="32"/>
        </w:rPr>
        <w:t>碧山及貴子坑2座露營場</w:t>
      </w:r>
    </w:p>
    <w:p w:rsidR="00DA665C" w:rsidRPr="00BD362D" w:rsidRDefault="00685EB9" w:rsidP="00DA665C">
      <w:pPr>
        <w:numPr>
          <w:ilvl w:val="0"/>
          <w:numId w:val="28"/>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針對</w:t>
      </w:r>
      <w:r w:rsidR="006D2195" w:rsidRPr="00BD362D">
        <w:rPr>
          <w:rFonts w:ascii="標楷體" w:eastAsia="標楷體" w:hAnsi="標楷體" w:hint="eastAsia"/>
          <w:color w:val="000000" w:themeColor="text1"/>
          <w:sz w:val="32"/>
          <w:szCs w:val="32"/>
        </w:rPr>
        <w:t>列管之2</w:t>
      </w:r>
      <w:r w:rsidR="00883A32" w:rsidRPr="00BD362D">
        <w:rPr>
          <w:rFonts w:ascii="標楷體" w:eastAsia="標楷體" w:hAnsi="標楷體" w:hint="eastAsia"/>
          <w:color w:val="000000" w:themeColor="text1"/>
          <w:sz w:val="32"/>
          <w:szCs w:val="32"/>
        </w:rPr>
        <w:t>處露營場辦理</w:t>
      </w:r>
      <w:r w:rsidR="006D2195" w:rsidRPr="00BD362D">
        <w:rPr>
          <w:rFonts w:ascii="標楷體" w:eastAsia="標楷體" w:hAnsi="標楷體" w:hint="eastAsia"/>
          <w:color w:val="000000" w:themeColor="text1"/>
          <w:sz w:val="32"/>
          <w:szCs w:val="32"/>
        </w:rPr>
        <w:t>清潔維護及巡</w:t>
      </w:r>
      <w:proofErr w:type="gramStart"/>
      <w:r w:rsidR="006D2195" w:rsidRPr="00BD362D">
        <w:rPr>
          <w:rFonts w:ascii="標楷體" w:eastAsia="標楷體" w:hAnsi="標楷體" w:hint="eastAsia"/>
          <w:color w:val="000000" w:themeColor="text1"/>
          <w:sz w:val="32"/>
          <w:szCs w:val="32"/>
        </w:rPr>
        <w:t>勘</w:t>
      </w:r>
      <w:proofErr w:type="gramEnd"/>
      <w:r w:rsidR="00883A32" w:rsidRPr="00BD362D">
        <w:rPr>
          <w:rFonts w:ascii="標楷體" w:eastAsia="標楷體" w:hAnsi="標楷體" w:hint="eastAsia"/>
          <w:color w:val="000000" w:themeColor="text1"/>
          <w:sz w:val="32"/>
          <w:szCs w:val="32"/>
        </w:rPr>
        <w:t>工作，並依據巡</w:t>
      </w:r>
      <w:proofErr w:type="gramStart"/>
      <w:r w:rsidR="00883A32" w:rsidRPr="00BD362D">
        <w:rPr>
          <w:rFonts w:ascii="標楷體" w:eastAsia="標楷體" w:hAnsi="標楷體" w:hint="eastAsia"/>
          <w:color w:val="000000" w:themeColor="text1"/>
          <w:sz w:val="32"/>
          <w:szCs w:val="32"/>
        </w:rPr>
        <w:t>勘</w:t>
      </w:r>
      <w:proofErr w:type="gramEnd"/>
      <w:r w:rsidR="00883A32" w:rsidRPr="00BD362D">
        <w:rPr>
          <w:rFonts w:ascii="標楷體" w:eastAsia="標楷體" w:hAnsi="標楷體" w:hint="eastAsia"/>
          <w:color w:val="000000" w:themeColor="text1"/>
          <w:sz w:val="32"/>
          <w:szCs w:val="32"/>
        </w:rPr>
        <w:t>結果進行例行性維護改善處理工作，以降低災害發生</w:t>
      </w:r>
      <w:r w:rsidR="006D2195" w:rsidRPr="00BD362D">
        <w:rPr>
          <w:rFonts w:ascii="標楷體" w:eastAsia="標楷體" w:hAnsi="標楷體" w:hint="eastAsia"/>
          <w:color w:val="000000" w:themeColor="text1"/>
          <w:sz w:val="32"/>
          <w:szCs w:val="32"/>
        </w:rPr>
        <w:t>風險。</w:t>
      </w:r>
    </w:p>
    <w:p w:rsidR="00DA665C" w:rsidRPr="00BD362D" w:rsidRDefault="00DA665C" w:rsidP="00DA665C">
      <w:pPr>
        <w:numPr>
          <w:ilvl w:val="0"/>
          <w:numId w:val="28"/>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建置開口契約廠商可動員待命人力、機具數量，並不定期更新。</w:t>
      </w:r>
    </w:p>
    <w:p w:rsidR="00DA665C" w:rsidRPr="00BD362D" w:rsidRDefault="00DA665C" w:rsidP="00DA665C">
      <w:pPr>
        <w:numPr>
          <w:ilvl w:val="0"/>
          <w:numId w:val="28"/>
        </w:numPr>
        <w:spacing w:line="400" w:lineRule="exact"/>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本市颱風警報發布時，通知緊急處理維護工程設計監造技師警戒待命。</w:t>
      </w:r>
    </w:p>
    <w:p w:rsidR="006D2195" w:rsidRPr="00BD362D" w:rsidRDefault="00DA665C" w:rsidP="00DA665C">
      <w:pPr>
        <w:numPr>
          <w:ilvl w:val="0"/>
          <w:numId w:val="28"/>
        </w:numPr>
        <w:tabs>
          <w:tab w:val="num" w:pos="2400"/>
        </w:tabs>
        <w:spacing w:line="440" w:lineRule="exact"/>
        <w:jc w:val="both"/>
        <w:rPr>
          <w:rFonts w:ascii="標楷體" w:eastAsia="標楷體" w:hAnsi="標楷體"/>
          <w:b/>
          <w:bCs/>
          <w:color w:val="000000" w:themeColor="text1"/>
          <w:sz w:val="32"/>
          <w:szCs w:val="32"/>
        </w:rPr>
      </w:pPr>
      <w:r w:rsidRPr="00BD362D">
        <w:rPr>
          <w:rFonts w:ascii="標楷體" w:eastAsia="標楷體" w:hAnsi="標楷體" w:hint="eastAsia"/>
          <w:color w:val="000000" w:themeColor="text1"/>
          <w:sz w:val="32"/>
          <w:szCs w:val="32"/>
        </w:rPr>
        <w:t>本市颱風警報發布時，通知緊急處理維護工程開</w:t>
      </w:r>
      <w:r w:rsidR="00883A32" w:rsidRPr="00BD362D">
        <w:rPr>
          <w:rFonts w:ascii="標楷體" w:eastAsia="標楷體" w:hAnsi="標楷體" w:hint="eastAsia"/>
          <w:color w:val="000000" w:themeColor="text1"/>
          <w:sz w:val="32"/>
          <w:szCs w:val="32"/>
        </w:rPr>
        <w:t>口契約廠</w:t>
      </w:r>
      <w:r w:rsidRPr="00BD362D">
        <w:rPr>
          <w:rFonts w:ascii="標楷體" w:eastAsia="標楷體" w:hAnsi="標楷體" w:hint="eastAsia"/>
          <w:color w:val="000000" w:themeColor="text1"/>
          <w:sz w:val="32"/>
          <w:szCs w:val="32"/>
        </w:rPr>
        <w:t>商預作準備，並</w:t>
      </w:r>
      <w:r w:rsidRPr="00BD362D">
        <w:rPr>
          <w:rFonts w:ascii="標楷體" w:eastAsia="標楷體" w:hAnsi="標楷體" w:hint="eastAsia"/>
          <w:bCs/>
          <w:color w:val="000000" w:themeColor="text1"/>
          <w:sz w:val="32"/>
          <w:szCs w:val="32"/>
        </w:rPr>
        <w:t>調派應變機具配合支援機動待命</w:t>
      </w:r>
      <w:r w:rsidRPr="00BD362D">
        <w:rPr>
          <w:rFonts w:ascii="標楷體" w:eastAsia="標楷體" w:hAnsi="標楷體" w:hint="eastAsia"/>
          <w:color w:val="000000" w:themeColor="text1"/>
          <w:sz w:val="32"/>
          <w:szCs w:val="32"/>
        </w:rPr>
        <w:t>，並於第一時間進行搶災。</w:t>
      </w:r>
    </w:p>
    <w:p w:rsidR="00A75742"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lastRenderedPageBreak/>
        <w:t>（九</w:t>
      </w:r>
      <w:r w:rsidR="00305F11" w:rsidRPr="00BD362D">
        <w:rPr>
          <w:rFonts w:ascii="標楷體" w:eastAsia="標楷體" w:hAnsi="標楷體" w:hint="eastAsia"/>
          <w:b/>
          <w:bCs/>
          <w:color w:val="000000" w:themeColor="text1"/>
          <w:sz w:val="32"/>
          <w:szCs w:val="32"/>
        </w:rPr>
        <w:t>）</w:t>
      </w:r>
      <w:r w:rsidR="00B107BB" w:rsidRPr="00BD362D">
        <w:rPr>
          <w:rFonts w:ascii="標楷體" w:eastAsia="標楷體" w:hAnsi="標楷體" w:hint="eastAsia"/>
          <w:b/>
          <w:bCs/>
          <w:color w:val="000000" w:themeColor="text1"/>
          <w:sz w:val="32"/>
          <w:szCs w:val="32"/>
        </w:rPr>
        <w:t>內雙溪自然中心</w:t>
      </w:r>
    </w:p>
    <w:p w:rsidR="00B107BB" w:rsidRPr="00BD362D" w:rsidRDefault="00305F11" w:rsidP="00685EB9">
      <w:pPr>
        <w:numPr>
          <w:ilvl w:val="0"/>
          <w:numId w:val="30"/>
        </w:numPr>
        <w:spacing w:line="440" w:lineRule="exact"/>
        <w:ind w:hanging="358"/>
        <w:jc w:val="both"/>
        <w:rPr>
          <w:rFonts w:ascii="標楷體" w:eastAsia="標楷體" w:hAnsi="標楷體"/>
          <w:b/>
          <w:bCs/>
          <w:color w:val="000000" w:themeColor="text1"/>
          <w:sz w:val="32"/>
          <w:szCs w:val="32"/>
        </w:rPr>
      </w:pPr>
      <w:r w:rsidRPr="00BD362D">
        <w:rPr>
          <w:rFonts w:ascii="標楷體" w:eastAsia="標楷體" w:hAnsi="標楷體" w:hint="eastAsia"/>
          <w:color w:val="000000" w:themeColor="text1"/>
          <w:sz w:val="32"/>
          <w:szCs w:val="32"/>
        </w:rPr>
        <w:t>針對</w:t>
      </w:r>
      <w:r w:rsidR="00B107BB" w:rsidRPr="00BD362D">
        <w:rPr>
          <w:rFonts w:ascii="標楷體" w:eastAsia="標楷體" w:hAnsi="標楷體" w:hint="eastAsia"/>
          <w:color w:val="000000" w:themeColor="text1"/>
          <w:sz w:val="32"/>
          <w:szCs w:val="32"/>
        </w:rPr>
        <w:t>列管內雙溪自然中心</w:t>
      </w:r>
      <w:r w:rsidR="00883A32" w:rsidRPr="00BD362D">
        <w:rPr>
          <w:rFonts w:ascii="標楷體" w:eastAsia="標楷體" w:hAnsi="標楷體" w:hint="eastAsia"/>
          <w:color w:val="000000" w:themeColor="text1"/>
          <w:sz w:val="32"/>
          <w:szCs w:val="32"/>
        </w:rPr>
        <w:t>辦理</w:t>
      </w:r>
      <w:r w:rsidR="00B107BB" w:rsidRPr="00BD362D">
        <w:rPr>
          <w:rFonts w:ascii="標楷體" w:eastAsia="標楷體" w:hAnsi="標楷體" w:hint="eastAsia"/>
          <w:color w:val="000000" w:themeColor="text1"/>
          <w:sz w:val="32"/>
          <w:szCs w:val="32"/>
        </w:rPr>
        <w:t>清潔維護及巡</w:t>
      </w:r>
      <w:proofErr w:type="gramStart"/>
      <w:r w:rsidR="00B107BB" w:rsidRPr="00BD362D">
        <w:rPr>
          <w:rFonts w:ascii="標楷體" w:eastAsia="標楷體" w:hAnsi="標楷體" w:hint="eastAsia"/>
          <w:color w:val="000000" w:themeColor="text1"/>
          <w:sz w:val="32"/>
          <w:szCs w:val="32"/>
        </w:rPr>
        <w:t>勘</w:t>
      </w:r>
      <w:proofErr w:type="gramEnd"/>
      <w:r w:rsidR="00B107BB" w:rsidRPr="00BD362D">
        <w:rPr>
          <w:rFonts w:ascii="標楷體" w:eastAsia="標楷體" w:hAnsi="標楷體" w:hint="eastAsia"/>
          <w:color w:val="000000" w:themeColor="text1"/>
          <w:sz w:val="32"/>
          <w:szCs w:val="32"/>
        </w:rPr>
        <w:t>工作，並依據巡</w:t>
      </w:r>
      <w:proofErr w:type="gramStart"/>
      <w:r w:rsidR="00B107BB" w:rsidRPr="00BD362D">
        <w:rPr>
          <w:rFonts w:ascii="標楷體" w:eastAsia="標楷體" w:hAnsi="標楷體" w:hint="eastAsia"/>
          <w:color w:val="000000" w:themeColor="text1"/>
          <w:sz w:val="32"/>
          <w:szCs w:val="32"/>
        </w:rPr>
        <w:t>勘</w:t>
      </w:r>
      <w:proofErr w:type="gramEnd"/>
      <w:r w:rsidR="00B107BB" w:rsidRPr="00BD362D">
        <w:rPr>
          <w:rFonts w:ascii="標楷體" w:eastAsia="標楷體" w:hAnsi="標楷體" w:hint="eastAsia"/>
          <w:color w:val="000000" w:themeColor="text1"/>
          <w:sz w:val="32"/>
          <w:szCs w:val="32"/>
        </w:rPr>
        <w:t>結果進行例行性維護改善處理工作，以降低災害發生之風險。</w:t>
      </w:r>
    </w:p>
    <w:p w:rsidR="00DA665C" w:rsidRPr="00BD362D" w:rsidRDefault="00DA665C" w:rsidP="00DA665C">
      <w:pPr>
        <w:numPr>
          <w:ilvl w:val="0"/>
          <w:numId w:val="30"/>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建置開口契約廠商可動員待命人力、機具數量，並不定期更新。</w:t>
      </w:r>
    </w:p>
    <w:p w:rsidR="00DA665C" w:rsidRPr="00BD362D" w:rsidRDefault="00DA665C" w:rsidP="00DA665C">
      <w:pPr>
        <w:numPr>
          <w:ilvl w:val="0"/>
          <w:numId w:val="30"/>
        </w:numPr>
        <w:spacing w:line="400" w:lineRule="exact"/>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本市颱風警報發布時，通知緊急處理維護工程設計監造技師警戒待命。</w:t>
      </w:r>
    </w:p>
    <w:p w:rsidR="00DA665C" w:rsidRPr="00BD362D" w:rsidRDefault="00DA665C" w:rsidP="00DA665C">
      <w:pPr>
        <w:numPr>
          <w:ilvl w:val="0"/>
          <w:numId w:val="30"/>
        </w:numPr>
        <w:spacing w:line="440" w:lineRule="exact"/>
        <w:jc w:val="both"/>
        <w:rPr>
          <w:rFonts w:ascii="標楷體" w:eastAsia="標楷體" w:hAnsi="標楷體"/>
          <w:b/>
          <w:bCs/>
          <w:color w:val="000000" w:themeColor="text1"/>
          <w:sz w:val="32"/>
          <w:szCs w:val="32"/>
        </w:rPr>
      </w:pPr>
      <w:r w:rsidRPr="00BD362D">
        <w:rPr>
          <w:rFonts w:ascii="標楷體" w:eastAsia="標楷體" w:hAnsi="標楷體" w:hint="eastAsia"/>
          <w:color w:val="000000" w:themeColor="text1"/>
          <w:sz w:val="32"/>
          <w:szCs w:val="32"/>
        </w:rPr>
        <w:t>本市颱風警報發布時，通知緊急處理維護工程</w:t>
      </w:r>
      <w:r w:rsidR="00883A32" w:rsidRPr="00BD362D">
        <w:rPr>
          <w:rFonts w:ascii="標楷體" w:eastAsia="標楷體" w:hAnsi="標楷體" w:hint="eastAsia"/>
          <w:color w:val="000000" w:themeColor="text1"/>
          <w:sz w:val="32"/>
          <w:szCs w:val="32"/>
        </w:rPr>
        <w:t>開口契約廠</w:t>
      </w:r>
      <w:r w:rsidRPr="00BD362D">
        <w:rPr>
          <w:rFonts w:ascii="標楷體" w:eastAsia="標楷體" w:hAnsi="標楷體" w:hint="eastAsia"/>
          <w:color w:val="000000" w:themeColor="text1"/>
          <w:sz w:val="32"/>
          <w:szCs w:val="32"/>
        </w:rPr>
        <w:t>商預作準備，並</w:t>
      </w:r>
      <w:r w:rsidRPr="00BD362D">
        <w:rPr>
          <w:rFonts w:ascii="標楷體" w:eastAsia="標楷體" w:hAnsi="標楷體" w:hint="eastAsia"/>
          <w:bCs/>
          <w:color w:val="000000" w:themeColor="text1"/>
          <w:sz w:val="32"/>
          <w:szCs w:val="32"/>
        </w:rPr>
        <w:t>調派應變機具配合支援機動待命</w:t>
      </w:r>
      <w:r w:rsidRPr="00BD362D">
        <w:rPr>
          <w:rFonts w:ascii="標楷體" w:eastAsia="標楷體" w:hAnsi="標楷體" w:hint="eastAsia"/>
          <w:color w:val="000000" w:themeColor="text1"/>
          <w:sz w:val="32"/>
          <w:szCs w:val="32"/>
        </w:rPr>
        <w:t>，並於第一時間進行搶災。</w:t>
      </w:r>
    </w:p>
    <w:p w:rsidR="00E948DE" w:rsidRPr="00BD362D" w:rsidRDefault="00902921" w:rsidP="008B6F5A">
      <w:pPr>
        <w:spacing w:line="440" w:lineRule="exact"/>
        <w:ind w:firstLineChars="200" w:firstLine="641"/>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三、災中緊急應變</w:t>
      </w:r>
    </w:p>
    <w:p w:rsidR="00F4723A" w:rsidRPr="00BD362D" w:rsidRDefault="00902921"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（一）</w:t>
      </w:r>
      <w:r w:rsidR="00F4723A" w:rsidRPr="00BD362D">
        <w:rPr>
          <w:rFonts w:ascii="標楷體" w:eastAsia="標楷體" w:hAnsi="標楷體" w:hint="eastAsia"/>
          <w:b/>
          <w:bCs/>
          <w:color w:val="000000" w:themeColor="text1"/>
          <w:sz w:val="32"/>
          <w:szCs w:val="32"/>
        </w:rPr>
        <w:t>50</w:t>
      </w:r>
      <w:r w:rsidR="003454C0" w:rsidRPr="00BD362D">
        <w:rPr>
          <w:rFonts w:ascii="標楷體" w:eastAsia="標楷體" w:hAnsi="標楷體" w:hint="eastAsia"/>
          <w:b/>
          <w:bCs/>
          <w:color w:val="000000" w:themeColor="text1"/>
          <w:sz w:val="32"/>
          <w:szCs w:val="32"/>
        </w:rPr>
        <w:t>條土</w:t>
      </w:r>
      <w:proofErr w:type="gramStart"/>
      <w:r w:rsidR="003454C0" w:rsidRPr="00BD362D">
        <w:rPr>
          <w:rFonts w:ascii="標楷體" w:eastAsia="標楷體" w:hAnsi="標楷體" w:hint="eastAsia"/>
          <w:b/>
          <w:bCs/>
          <w:color w:val="000000" w:themeColor="text1"/>
          <w:sz w:val="32"/>
          <w:szCs w:val="32"/>
        </w:rPr>
        <w:t>石流潛勢</w:t>
      </w:r>
      <w:proofErr w:type="gramEnd"/>
      <w:r w:rsidR="003454C0" w:rsidRPr="00BD362D">
        <w:rPr>
          <w:rFonts w:ascii="標楷體" w:eastAsia="標楷體" w:hAnsi="標楷體" w:hint="eastAsia"/>
          <w:b/>
          <w:bCs/>
          <w:color w:val="000000" w:themeColor="text1"/>
          <w:sz w:val="32"/>
          <w:szCs w:val="32"/>
        </w:rPr>
        <w:t>溪流</w:t>
      </w:r>
    </w:p>
    <w:p w:rsidR="006E3F66" w:rsidRPr="00BD362D" w:rsidRDefault="006E3F66" w:rsidP="00E14061">
      <w:pPr>
        <w:numPr>
          <w:ilvl w:val="0"/>
          <w:numId w:val="36"/>
        </w:numPr>
        <w:snapToGrid w:val="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由</w:t>
      </w:r>
      <w:r w:rsidR="00883A32" w:rsidRPr="00BD362D">
        <w:rPr>
          <w:rFonts w:ascii="標楷體" w:eastAsia="標楷體" w:hAnsi="標楷體" w:hint="eastAsia"/>
          <w:color w:val="000000" w:themeColor="text1"/>
          <w:sz w:val="32"/>
          <w:szCs w:val="32"/>
        </w:rPr>
        <w:t>本處開口契約</w:t>
      </w:r>
      <w:r w:rsidR="00A23F70" w:rsidRPr="00BD362D">
        <w:rPr>
          <w:rFonts w:ascii="標楷體" w:eastAsia="標楷體" w:hAnsi="標楷體" w:hint="eastAsia"/>
          <w:color w:val="000000" w:themeColor="text1"/>
          <w:sz w:val="32"/>
          <w:szCs w:val="32"/>
        </w:rPr>
        <w:t>設計監造單位</w:t>
      </w:r>
      <w:r w:rsidR="00883A32" w:rsidRPr="00BD362D">
        <w:rPr>
          <w:rFonts w:ascii="標楷體" w:eastAsia="標楷體" w:hAnsi="標楷體" w:hint="eastAsia"/>
          <w:color w:val="000000" w:themeColor="text1"/>
          <w:sz w:val="32"/>
          <w:szCs w:val="32"/>
        </w:rPr>
        <w:t>或</w:t>
      </w:r>
      <w:r w:rsidRPr="00BD362D">
        <w:rPr>
          <w:rFonts w:ascii="標楷體" w:eastAsia="標楷體" w:hAnsi="標楷體" w:hint="eastAsia"/>
          <w:color w:val="000000" w:themeColor="text1"/>
          <w:sz w:val="32"/>
          <w:szCs w:val="32"/>
        </w:rPr>
        <w:t>本市水土保持服務團專業技師，協助</w:t>
      </w:r>
      <w:proofErr w:type="gramStart"/>
      <w:r w:rsidRPr="00BD362D">
        <w:rPr>
          <w:rFonts w:ascii="標楷體" w:eastAsia="標楷體" w:hAnsi="標楷體" w:hint="eastAsia"/>
          <w:color w:val="000000" w:themeColor="text1"/>
          <w:sz w:val="32"/>
          <w:szCs w:val="32"/>
        </w:rPr>
        <w:t>併</w:t>
      </w:r>
      <w:proofErr w:type="gramEnd"/>
      <w:r w:rsidRPr="00BD362D">
        <w:rPr>
          <w:rFonts w:ascii="標楷體" w:eastAsia="標楷體" w:hAnsi="標楷體" w:hint="eastAsia"/>
          <w:color w:val="000000" w:themeColor="text1"/>
          <w:sz w:val="32"/>
          <w:szCs w:val="32"/>
        </w:rPr>
        <w:t>同前往災害現場勘查，並提出災害後續處理建議。</w:t>
      </w:r>
    </w:p>
    <w:p w:rsidR="006E3F66" w:rsidRPr="00BD362D" w:rsidRDefault="00685EB9" w:rsidP="00E14061">
      <w:pPr>
        <w:numPr>
          <w:ilvl w:val="0"/>
          <w:numId w:val="36"/>
        </w:numPr>
        <w:snapToGrid w:val="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由</w:t>
      </w:r>
      <w:r w:rsidR="006E3F66" w:rsidRPr="00BD362D">
        <w:rPr>
          <w:rFonts w:ascii="標楷體" w:eastAsia="標楷體" w:hAnsi="標楷體" w:hint="eastAsia"/>
          <w:color w:val="000000" w:themeColor="text1"/>
          <w:sz w:val="32"/>
          <w:szCs w:val="32"/>
        </w:rPr>
        <w:t>開口契約廠商調派應變人力及機具至現場辦理緊急搶修工作。</w:t>
      </w:r>
    </w:p>
    <w:p w:rsidR="008F339C" w:rsidRPr="00BD362D" w:rsidRDefault="008F339C" w:rsidP="00E14061">
      <w:pPr>
        <w:numPr>
          <w:ilvl w:val="0"/>
          <w:numId w:val="36"/>
        </w:numPr>
        <w:snapToGrid w:val="0"/>
        <w:jc w:val="both"/>
        <w:rPr>
          <w:rFonts w:ascii="標楷體" w:eastAsia="標楷體" w:hAnsi="標楷體"/>
          <w:color w:val="000000" w:themeColor="text1"/>
          <w:sz w:val="32"/>
          <w:szCs w:val="32"/>
        </w:rPr>
      </w:pPr>
      <w:proofErr w:type="gramStart"/>
      <w:r w:rsidRPr="00BD362D">
        <w:rPr>
          <w:rFonts w:ascii="標楷體" w:eastAsia="標楷體" w:hAnsi="標楷體" w:hint="eastAsia"/>
          <w:color w:val="000000" w:themeColor="text1"/>
          <w:sz w:val="32"/>
          <w:szCs w:val="32"/>
        </w:rPr>
        <w:t>本市土石</w:t>
      </w:r>
      <w:proofErr w:type="gramEnd"/>
      <w:r w:rsidRPr="00BD362D">
        <w:rPr>
          <w:rFonts w:ascii="標楷體" w:eastAsia="標楷體" w:hAnsi="標楷體" w:hint="eastAsia"/>
          <w:color w:val="000000" w:themeColor="text1"/>
          <w:sz w:val="32"/>
          <w:szCs w:val="32"/>
        </w:rPr>
        <w:t>流防災疏散避難應變</w:t>
      </w:r>
    </w:p>
    <w:p w:rsidR="008F339C" w:rsidRPr="00BD362D" w:rsidRDefault="00DA665C" w:rsidP="00DA665C">
      <w:pPr>
        <w:snapToGrid w:val="0"/>
        <w:ind w:leftChars="549" w:left="2038" w:hangingChars="225" w:hanging="72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（1）</w:t>
      </w:r>
      <w:r w:rsidR="00883A32" w:rsidRPr="00BD362D">
        <w:rPr>
          <w:rFonts w:ascii="標楷體" w:eastAsia="標楷體" w:hAnsi="標楷體" w:hint="eastAsia"/>
          <w:color w:val="000000" w:themeColor="text1"/>
          <w:sz w:val="32"/>
          <w:szCs w:val="32"/>
        </w:rPr>
        <w:t>當行政院農委會發布</w:t>
      </w:r>
      <w:proofErr w:type="gramStart"/>
      <w:r w:rsidR="00883A32" w:rsidRPr="00BD362D">
        <w:rPr>
          <w:rFonts w:ascii="標楷體" w:eastAsia="標楷體" w:hAnsi="標楷體" w:hint="eastAsia"/>
          <w:color w:val="000000" w:themeColor="text1"/>
          <w:sz w:val="32"/>
          <w:szCs w:val="32"/>
        </w:rPr>
        <w:t>本市</w:t>
      </w:r>
      <w:r w:rsidR="00C41CBE" w:rsidRPr="00BD362D">
        <w:rPr>
          <w:rFonts w:ascii="標楷體" w:eastAsia="標楷體" w:hAnsi="標楷體" w:hint="eastAsia"/>
          <w:color w:val="000000" w:themeColor="text1"/>
          <w:sz w:val="32"/>
          <w:szCs w:val="32"/>
        </w:rPr>
        <w:t>土石</w:t>
      </w:r>
      <w:proofErr w:type="gramEnd"/>
      <w:r w:rsidR="00C41CBE" w:rsidRPr="00BD362D">
        <w:rPr>
          <w:rFonts w:ascii="標楷體" w:eastAsia="標楷體" w:hAnsi="標楷體" w:hint="eastAsia"/>
          <w:color w:val="000000" w:themeColor="text1"/>
          <w:sz w:val="32"/>
          <w:szCs w:val="32"/>
        </w:rPr>
        <w:t>流</w:t>
      </w:r>
      <w:r w:rsidR="00883A32" w:rsidRPr="00BD362D">
        <w:rPr>
          <w:rFonts w:ascii="標楷體" w:eastAsia="標楷體" w:hAnsi="標楷體" w:hint="eastAsia"/>
          <w:color w:val="000000" w:themeColor="text1"/>
          <w:sz w:val="32"/>
          <w:szCs w:val="32"/>
        </w:rPr>
        <w:t>黃色警戒時，</w:t>
      </w:r>
      <w:r w:rsidR="008F339C" w:rsidRPr="00BD362D">
        <w:rPr>
          <w:rFonts w:ascii="標楷體" w:eastAsia="標楷體" w:hAnsi="標楷體" w:hint="eastAsia"/>
          <w:color w:val="000000" w:themeColor="text1"/>
          <w:sz w:val="32"/>
          <w:szCs w:val="32"/>
        </w:rPr>
        <w:t>立即通知土石流轄區里長提高警覺，協助觀察當地降雨，並針對保全住戶實施疏散避難勸告之宣導。</w:t>
      </w:r>
    </w:p>
    <w:p w:rsidR="008F339C" w:rsidRPr="00BD362D" w:rsidRDefault="00DA665C" w:rsidP="00DA665C">
      <w:pPr>
        <w:snapToGrid w:val="0"/>
        <w:ind w:leftChars="549" w:left="2038" w:hangingChars="225" w:hanging="72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（2）</w:t>
      </w:r>
      <w:r w:rsidR="00970430" w:rsidRPr="00BD362D">
        <w:rPr>
          <w:rFonts w:ascii="標楷體" w:eastAsia="標楷體" w:hAnsi="標楷體" w:hint="eastAsia"/>
          <w:color w:val="000000" w:themeColor="text1"/>
          <w:sz w:val="32"/>
          <w:szCs w:val="32"/>
        </w:rPr>
        <w:t>當行政院農委會發布</w:t>
      </w:r>
      <w:proofErr w:type="gramStart"/>
      <w:r w:rsidR="00970430" w:rsidRPr="00BD362D">
        <w:rPr>
          <w:rFonts w:ascii="標楷體" w:eastAsia="標楷體" w:hAnsi="標楷體" w:hint="eastAsia"/>
          <w:color w:val="000000" w:themeColor="text1"/>
          <w:sz w:val="32"/>
          <w:szCs w:val="32"/>
        </w:rPr>
        <w:t>本市</w:t>
      </w:r>
      <w:r w:rsidR="00C41CBE" w:rsidRPr="00BD362D">
        <w:rPr>
          <w:rFonts w:ascii="標楷體" w:eastAsia="標楷體" w:hAnsi="標楷體" w:hint="eastAsia"/>
          <w:color w:val="000000" w:themeColor="text1"/>
          <w:sz w:val="32"/>
          <w:szCs w:val="32"/>
        </w:rPr>
        <w:t>土石</w:t>
      </w:r>
      <w:proofErr w:type="gramEnd"/>
      <w:r w:rsidR="00C41CBE" w:rsidRPr="00BD362D">
        <w:rPr>
          <w:rFonts w:ascii="標楷體" w:eastAsia="標楷體" w:hAnsi="標楷體" w:hint="eastAsia"/>
          <w:color w:val="000000" w:themeColor="text1"/>
          <w:sz w:val="32"/>
          <w:szCs w:val="32"/>
        </w:rPr>
        <w:t>流</w:t>
      </w:r>
      <w:r w:rsidR="00970430" w:rsidRPr="00BD362D">
        <w:rPr>
          <w:rFonts w:ascii="標楷體" w:eastAsia="標楷體" w:hAnsi="標楷體" w:hint="eastAsia"/>
          <w:color w:val="000000" w:themeColor="text1"/>
          <w:sz w:val="32"/>
          <w:szCs w:val="32"/>
        </w:rPr>
        <w:t>紅色警戒時，由本市災害應變中心下達強制疏散命令，由區災害應變中心執行</w:t>
      </w:r>
      <w:proofErr w:type="gramStart"/>
      <w:r w:rsidR="00970430" w:rsidRPr="00BD362D">
        <w:rPr>
          <w:rFonts w:ascii="標楷體" w:eastAsia="標楷體" w:hAnsi="標楷體" w:hint="eastAsia"/>
          <w:color w:val="000000" w:themeColor="text1"/>
          <w:sz w:val="32"/>
          <w:szCs w:val="32"/>
        </w:rPr>
        <w:t>本市土石</w:t>
      </w:r>
      <w:proofErr w:type="gramEnd"/>
      <w:r w:rsidR="00970430" w:rsidRPr="00BD362D">
        <w:rPr>
          <w:rFonts w:ascii="標楷體" w:eastAsia="標楷體" w:hAnsi="標楷體" w:hint="eastAsia"/>
          <w:color w:val="000000" w:themeColor="text1"/>
          <w:sz w:val="32"/>
          <w:szCs w:val="32"/>
        </w:rPr>
        <w:t>流保全住戶現場強制疏散作業，本處隨時監控山坡地即時降雨現況。</w:t>
      </w:r>
    </w:p>
    <w:p w:rsidR="008F339C" w:rsidRPr="00BD362D" w:rsidRDefault="008F339C" w:rsidP="008F339C">
      <w:pPr>
        <w:numPr>
          <w:ilvl w:val="0"/>
          <w:numId w:val="36"/>
        </w:numPr>
        <w:spacing w:line="400" w:lineRule="exact"/>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災害應變資源整備與啟動</w:t>
      </w:r>
    </w:p>
    <w:p w:rsidR="00C22188" w:rsidRPr="00BD362D" w:rsidRDefault="00DA665C" w:rsidP="00DA665C">
      <w:pPr>
        <w:snapToGrid w:val="0"/>
        <w:ind w:leftChars="549" w:left="2038" w:hangingChars="225" w:hanging="72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（1）</w:t>
      </w:r>
      <w:r w:rsidR="00C22188" w:rsidRPr="00BD362D">
        <w:rPr>
          <w:rFonts w:ascii="標楷體" w:eastAsia="標楷體" w:hAnsi="標楷體" w:hint="eastAsia"/>
          <w:color w:val="000000" w:themeColor="text1"/>
          <w:sz w:val="32"/>
          <w:szCs w:val="32"/>
        </w:rPr>
        <w:t>通知開口契約廠商調派人力及機具，完成待命工作。</w:t>
      </w:r>
    </w:p>
    <w:p w:rsidR="00C22188" w:rsidRPr="00BD362D" w:rsidRDefault="00DA665C" w:rsidP="00DA665C">
      <w:pPr>
        <w:snapToGrid w:val="0"/>
        <w:ind w:leftChars="549" w:left="2038" w:hangingChars="225" w:hanging="72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（2）</w:t>
      </w:r>
      <w:r w:rsidR="00C22188" w:rsidRPr="00BD362D">
        <w:rPr>
          <w:rFonts w:ascii="標楷體" w:eastAsia="標楷體" w:hAnsi="標楷體" w:hint="eastAsia"/>
          <w:color w:val="000000" w:themeColor="text1"/>
          <w:sz w:val="32"/>
          <w:szCs w:val="32"/>
        </w:rPr>
        <w:t>通知契約合作之專業顧問公司技師配合</w:t>
      </w:r>
      <w:proofErr w:type="gramStart"/>
      <w:r w:rsidR="00C22188" w:rsidRPr="00BD362D">
        <w:rPr>
          <w:rFonts w:ascii="標楷體" w:eastAsia="標楷體" w:hAnsi="標楷體" w:hint="eastAsia"/>
          <w:color w:val="000000" w:themeColor="text1"/>
          <w:sz w:val="32"/>
          <w:szCs w:val="32"/>
        </w:rPr>
        <w:t>勘</w:t>
      </w:r>
      <w:proofErr w:type="gramEnd"/>
      <w:r w:rsidR="00C22188" w:rsidRPr="00BD362D">
        <w:rPr>
          <w:rFonts w:ascii="標楷體" w:eastAsia="標楷體" w:hAnsi="標楷體" w:hint="eastAsia"/>
          <w:color w:val="000000" w:themeColor="text1"/>
          <w:sz w:val="32"/>
          <w:szCs w:val="32"/>
        </w:rPr>
        <w:t>災機動待命。</w:t>
      </w:r>
    </w:p>
    <w:p w:rsidR="00C22188" w:rsidRPr="00BD362D" w:rsidRDefault="00DA665C" w:rsidP="00DA665C">
      <w:pPr>
        <w:snapToGrid w:val="0"/>
        <w:ind w:leftChars="549" w:left="2038" w:hangingChars="225" w:hanging="72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（3）</w:t>
      </w:r>
      <w:r w:rsidR="00FC4DD1" w:rsidRPr="00BD362D">
        <w:rPr>
          <w:rFonts w:ascii="標楷體" w:eastAsia="標楷體" w:hAnsi="標楷體" w:hint="eastAsia"/>
          <w:color w:val="000000" w:themeColor="text1"/>
          <w:sz w:val="32"/>
          <w:szCs w:val="32"/>
        </w:rPr>
        <w:t>立即通知施工中之</w:t>
      </w:r>
      <w:r w:rsidR="00C22188" w:rsidRPr="00BD362D">
        <w:rPr>
          <w:rFonts w:ascii="標楷體" w:eastAsia="標楷體" w:hAnsi="標楷體" w:hint="eastAsia"/>
          <w:color w:val="000000" w:themeColor="text1"/>
          <w:sz w:val="32"/>
          <w:szCs w:val="32"/>
        </w:rPr>
        <w:t>廠商做好</w:t>
      </w:r>
      <w:proofErr w:type="gramStart"/>
      <w:r w:rsidR="00C22188" w:rsidRPr="00BD362D">
        <w:rPr>
          <w:rFonts w:ascii="標楷體" w:eastAsia="標楷體" w:hAnsi="標楷體" w:hint="eastAsia"/>
          <w:color w:val="000000" w:themeColor="text1"/>
          <w:sz w:val="32"/>
          <w:szCs w:val="32"/>
        </w:rPr>
        <w:t>工地防減災</w:t>
      </w:r>
      <w:proofErr w:type="gramEnd"/>
      <w:r w:rsidR="00C22188" w:rsidRPr="00BD362D">
        <w:rPr>
          <w:rFonts w:ascii="標楷體" w:eastAsia="標楷體" w:hAnsi="標楷體" w:hint="eastAsia"/>
          <w:color w:val="000000" w:themeColor="text1"/>
          <w:sz w:val="32"/>
          <w:szCs w:val="32"/>
        </w:rPr>
        <w:t>措施準備，並調派應變人員及機具進駐現場待命，如</w:t>
      </w:r>
      <w:r w:rsidR="00C22188" w:rsidRPr="00BD362D">
        <w:rPr>
          <w:rFonts w:ascii="標楷體" w:eastAsia="標楷體" w:hAnsi="標楷體" w:hint="eastAsia"/>
          <w:color w:val="000000" w:themeColor="text1"/>
          <w:sz w:val="32"/>
          <w:szCs w:val="32"/>
        </w:rPr>
        <w:lastRenderedPageBreak/>
        <w:t>有危險立即予以搶修</w:t>
      </w:r>
    </w:p>
    <w:p w:rsidR="008F339C" w:rsidRPr="00BD362D" w:rsidRDefault="00DA665C" w:rsidP="00DA665C">
      <w:pPr>
        <w:snapToGrid w:val="0"/>
        <w:ind w:leftChars="549" w:left="2038" w:hangingChars="225" w:hanging="72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（4）</w:t>
      </w:r>
      <w:r w:rsidR="00FC4DD1" w:rsidRPr="00BD362D">
        <w:rPr>
          <w:rFonts w:ascii="標楷體" w:eastAsia="標楷體" w:hAnsi="標楷體" w:hint="eastAsia"/>
          <w:color w:val="000000" w:themeColor="text1"/>
          <w:sz w:val="32"/>
          <w:szCs w:val="32"/>
        </w:rPr>
        <w:t>當通報有災害發生，立即由待命</w:t>
      </w:r>
      <w:r w:rsidR="008F339C" w:rsidRPr="00BD362D">
        <w:rPr>
          <w:rFonts w:ascii="標楷體" w:eastAsia="標楷體" w:hAnsi="標楷體" w:hint="eastAsia"/>
          <w:color w:val="000000" w:themeColor="text1"/>
          <w:sz w:val="32"/>
          <w:szCs w:val="32"/>
        </w:rPr>
        <w:t>開口</w:t>
      </w:r>
      <w:r w:rsidR="00C22188" w:rsidRPr="00BD362D">
        <w:rPr>
          <w:rFonts w:ascii="標楷體" w:eastAsia="標楷體" w:hAnsi="標楷體" w:hint="eastAsia"/>
          <w:color w:val="000000" w:themeColor="text1"/>
          <w:sz w:val="32"/>
          <w:szCs w:val="32"/>
        </w:rPr>
        <w:t>契約廠商</w:t>
      </w:r>
      <w:r w:rsidR="00FC4DD1" w:rsidRPr="00BD362D">
        <w:rPr>
          <w:rFonts w:ascii="標楷體" w:eastAsia="標楷體" w:hAnsi="標楷體" w:hint="eastAsia"/>
          <w:color w:val="000000" w:themeColor="text1"/>
          <w:sz w:val="32"/>
          <w:szCs w:val="32"/>
        </w:rPr>
        <w:t>調度機具與人力，至現場辦理搶災作業，並由機動待命</w:t>
      </w:r>
      <w:r w:rsidR="008F339C" w:rsidRPr="00BD362D">
        <w:rPr>
          <w:rFonts w:ascii="標楷體" w:eastAsia="標楷體" w:hAnsi="標楷體" w:hint="eastAsia"/>
          <w:color w:val="000000" w:themeColor="text1"/>
          <w:sz w:val="32"/>
          <w:szCs w:val="32"/>
        </w:rPr>
        <w:t>專業技師協助本處前往災害現場勘查並提出災害後續處理建議。</w:t>
      </w:r>
    </w:p>
    <w:p w:rsidR="006E3F66" w:rsidRPr="00BD362D" w:rsidRDefault="00260915"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（二）</w:t>
      </w:r>
      <w:r w:rsidR="006E3F66" w:rsidRPr="00BD362D">
        <w:rPr>
          <w:rFonts w:ascii="標楷體" w:eastAsia="標楷體" w:hAnsi="標楷體" w:hint="eastAsia"/>
          <w:b/>
          <w:bCs/>
          <w:color w:val="000000" w:themeColor="text1"/>
          <w:sz w:val="32"/>
          <w:szCs w:val="32"/>
        </w:rPr>
        <w:t>119</w:t>
      </w:r>
      <w:r w:rsidR="003454C0" w:rsidRPr="00BD362D">
        <w:rPr>
          <w:rFonts w:ascii="標楷體" w:eastAsia="標楷體" w:hAnsi="標楷體" w:hint="eastAsia"/>
          <w:b/>
          <w:bCs/>
          <w:color w:val="000000" w:themeColor="text1"/>
          <w:sz w:val="32"/>
          <w:szCs w:val="32"/>
        </w:rPr>
        <w:t>處溪溝集水區</w:t>
      </w:r>
    </w:p>
    <w:p w:rsidR="00015C58" w:rsidRPr="00BD362D" w:rsidRDefault="00015C58" w:rsidP="00260915">
      <w:pPr>
        <w:numPr>
          <w:ilvl w:val="0"/>
          <w:numId w:val="38"/>
        </w:numPr>
        <w:spacing w:line="400" w:lineRule="exact"/>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當颱風警報發佈，本</w:t>
      </w:r>
      <w:r w:rsidR="00BC2DE0" w:rsidRPr="00BD362D">
        <w:rPr>
          <w:rFonts w:ascii="標楷體" w:eastAsia="標楷體" w:hAnsi="標楷體" w:hint="eastAsia"/>
          <w:bCs/>
          <w:color w:val="000000" w:themeColor="text1"/>
          <w:sz w:val="32"/>
          <w:szCs w:val="32"/>
        </w:rPr>
        <w:t>市</w:t>
      </w:r>
      <w:r w:rsidR="00C41CBE" w:rsidRPr="00BD362D">
        <w:rPr>
          <w:rFonts w:ascii="標楷體" w:eastAsia="標楷體" w:hAnsi="標楷體" w:hint="eastAsia"/>
          <w:bCs/>
          <w:color w:val="000000" w:themeColor="text1"/>
          <w:sz w:val="32"/>
          <w:szCs w:val="32"/>
        </w:rPr>
        <w:t>災害應變</w:t>
      </w:r>
      <w:r w:rsidRPr="00BD362D">
        <w:rPr>
          <w:rFonts w:ascii="標楷體" w:eastAsia="標楷體" w:hAnsi="標楷體" w:hint="eastAsia"/>
          <w:bCs/>
          <w:color w:val="000000" w:themeColor="text1"/>
          <w:sz w:val="32"/>
          <w:szCs w:val="32"/>
        </w:rPr>
        <w:t>中心</w:t>
      </w:r>
      <w:r w:rsidR="00AB1FC0" w:rsidRPr="00BD362D">
        <w:rPr>
          <w:rFonts w:ascii="標楷體" w:eastAsia="標楷體" w:hAnsi="標楷體" w:hint="eastAsia"/>
          <w:bCs/>
          <w:color w:val="000000" w:themeColor="text1"/>
          <w:sz w:val="32"/>
          <w:szCs w:val="32"/>
        </w:rPr>
        <w:t>成</w:t>
      </w:r>
      <w:r w:rsidRPr="00BD362D">
        <w:rPr>
          <w:rFonts w:ascii="標楷體" w:eastAsia="標楷體" w:hAnsi="標楷體" w:hint="eastAsia"/>
          <w:bCs/>
          <w:color w:val="000000" w:themeColor="text1"/>
          <w:sz w:val="32"/>
          <w:szCs w:val="32"/>
        </w:rPr>
        <w:t>立，本處就現有人員編制成立緊急應變小組。</w:t>
      </w:r>
    </w:p>
    <w:p w:rsidR="00015C58" w:rsidRPr="00BD362D" w:rsidRDefault="00015C58" w:rsidP="00260915">
      <w:pPr>
        <w:numPr>
          <w:ilvl w:val="0"/>
          <w:numId w:val="38"/>
        </w:numPr>
        <w:spacing w:line="400" w:lineRule="exact"/>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災害因應措施</w:t>
      </w:r>
    </w:p>
    <w:p w:rsidR="00015C58" w:rsidRPr="00BD362D" w:rsidRDefault="00DA665C" w:rsidP="00DA665C">
      <w:pPr>
        <w:spacing w:line="440" w:lineRule="exact"/>
        <w:ind w:leftChars="333" w:left="799" w:firstLineChars="162" w:firstLine="518"/>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（1）</w:t>
      </w:r>
      <w:r w:rsidR="00015C58" w:rsidRPr="00BD362D">
        <w:rPr>
          <w:rFonts w:ascii="標楷體" w:eastAsia="標楷體" w:hAnsi="標楷體" w:hint="eastAsia"/>
          <w:bCs/>
          <w:color w:val="000000" w:themeColor="text1"/>
          <w:sz w:val="32"/>
          <w:szCs w:val="32"/>
        </w:rPr>
        <w:t>配合本府消防局「災情傳遞系統」傳遞災情。</w:t>
      </w:r>
    </w:p>
    <w:p w:rsidR="00015C58" w:rsidRPr="00BD362D" w:rsidRDefault="00DA665C" w:rsidP="00DA665C">
      <w:pPr>
        <w:spacing w:line="440" w:lineRule="exact"/>
        <w:ind w:leftChars="333" w:left="799" w:firstLineChars="162" w:firstLine="518"/>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（2）</w:t>
      </w:r>
      <w:r w:rsidR="00015C58" w:rsidRPr="00BD362D">
        <w:rPr>
          <w:rFonts w:ascii="標楷體" w:eastAsia="標楷體" w:hAnsi="標楷體" w:hint="eastAsia"/>
          <w:bCs/>
          <w:color w:val="000000" w:themeColor="text1"/>
          <w:sz w:val="32"/>
          <w:szCs w:val="32"/>
        </w:rPr>
        <w:t>溪溝災害</w:t>
      </w:r>
      <w:proofErr w:type="gramStart"/>
      <w:r w:rsidR="00015C58" w:rsidRPr="00BD362D">
        <w:rPr>
          <w:rFonts w:ascii="標楷體" w:eastAsia="標楷體" w:hAnsi="標楷體" w:hint="eastAsia"/>
          <w:bCs/>
          <w:color w:val="000000" w:themeColor="text1"/>
          <w:sz w:val="32"/>
          <w:szCs w:val="32"/>
        </w:rPr>
        <w:t>勘</w:t>
      </w:r>
      <w:proofErr w:type="gramEnd"/>
      <w:r w:rsidR="00015C58" w:rsidRPr="00BD362D">
        <w:rPr>
          <w:rFonts w:ascii="標楷體" w:eastAsia="標楷體" w:hAnsi="標楷體" w:hint="eastAsia"/>
          <w:bCs/>
          <w:color w:val="000000" w:themeColor="text1"/>
          <w:sz w:val="32"/>
          <w:szCs w:val="32"/>
        </w:rPr>
        <w:t>災機制：</w:t>
      </w:r>
    </w:p>
    <w:p w:rsidR="00015C58" w:rsidRPr="00BD362D" w:rsidRDefault="00DA665C" w:rsidP="00015C58">
      <w:pPr>
        <w:spacing w:line="440" w:lineRule="exact"/>
        <w:ind w:leftChars="333" w:left="799" w:firstLineChars="350" w:firstLine="1120"/>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A.</w:t>
      </w:r>
      <w:r w:rsidR="00015C58" w:rsidRPr="00BD362D">
        <w:rPr>
          <w:rFonts w:ascii="標楷體" w:eastAsia="標楷體" w:hAnsi="標楷體" w:hint="eastAsia"/>
          <w:bCs/>
          <w:color w:val="000000" w:themeColor="text1"/>
          <w:sz w:val="32"/>
          <w:szCs w:val="32"/>
        </w:rPr>
        <w:t>較輕災情：由本處人員支援巡</w:t>
      </w:r>
      <w:proofErr w:type="gramStart"/>
      <w:r w:rsidR="00015C58" w:rsidRPr="00BD362D">
        <w:rPr>
          <w:rFonts w:ascii="標楷體" w:eastAsia="標楷體" w:hAnsi="標楷體" w:hint="eastAsia"/>
          <w:bCs/>
          <w:color w:val="000000" w:themeColor="text1"/>
          <w:sz w:val="32"/>
          <w:szCs w:val="32"/>
        </w:rPr>
        <w:t>勘</w:t>
      </w:r>
      <w:proofErr w:type="gramEnd"/>
      <w:r w:rsidR="00015C58" w:rsidRPr="00BD362D">
        <w:rPr>
          <w:rFonts w:ascii="標楷體" w:eastAsia="標楷體" w:hAnsi="標楷體" w:hint="eastAsia"/>
          <w:bCs/>
          <w:color w:val="000000" w:themeColor="text1"/>
          <w:sz w:val="32"/>
          <w:szCs w:val="32"/>
        </w:rPr>
        <w:t>。</w:t>
      </w:r>
    </w:p>
    <w:p w:rsidR="00015C58" w:rsidRPr="00BD362D" w:rsidRDefault="00DA665C" w:rsidP="00DA665C">
      <w:pPr>
        <w:spacing w:line="440" w:lineRule="exact"/>
        <w:ind w:leftChars="800" w:left="2275" w:hangingChars="111" w:hanging="355"/>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B.</w:t>
      </w:r>
      <w:r w:rsidR="00015C58" w:rsidRPr="00BD362D">
        <w:rPr>
          <w:rFonts w:ascii="標楷體" w:eastAsia="標楷體" w:hAnsi="標楷體" w:hint="eastAsia"/>
          <w:bCs/>
          <w:color w:val="000000" w:themeColor="text1"/>
          <w:sz w:val="32"/>
          <w:szCs w:val="32"/>
        </w:rPr>
        <w:t>重大災情：由本處以電話聯</w:t>
      </w:r>
      <w:r w:rsidR="003D1E3A" w:rsidRPr="00BD362D">
        <w:rPr>
          <w:rFonts w:ascii="標楷體" w:eastAsia="標楷體" w:hAnsi="標楷體" w:hint="eastAsia"/>
          <w:bCs/>
          <w:color w:val="000000" w:themeColor="text1"/>
          <w:sz w:val="32"/>
          <w:szCs w:val="32"/>
        </w:rPr>
        <w:t>繫會同臺北市土木、大地、水利、水土保持等</w:t>
      </w:r>
      <w:r w:rsidR="00015C58" w:rsidRPr="00BD362D">
        <w:rPr>
          <w:rFonts w:ascii="標楷體" w:eastAsia="標楷體" w:hAnsi="標楷體" w:hint="eastAsia"/>
          <w:bCs/>
          <w:color w:val="000000" w:themeColor="text1"/>
          <w:sz w:val="32"/>
          <w:szCs w:val="32"/>
        </w:rPr>
        <w:t>四</w:t>
      </w:r>
      <w:r w:rsidR="003D1E3A" w:rsidRPr="00BD362D">
        <w:rPr>
          <w:rFonts w:ascii="標楷體" w:eastAsia="標楷體" w:hAnsi="標楷體" w:hint="eastAsia"/>
          <w:bCs/>
          <w:color w:val="000000" w:themeColor="text1"/>
          <w:sz w:val="32"/>
          <w:szCs w:val="32"/>
        </w:rPr>
        <w:t>大</w:t>
      </w:r>
      <w:r w:rsidR="00015C58" w:rsidRPr="00BD362D">
        <w:rPr>
          <w:rFonts w:ascii="標楷體" w:eastAsia="標楷體" w:hAnsi="標楷體" w:hint="eastAsia"/>
          <w:bCs/>
          <w:color w:val="000000" w:themeColor="text1"/>
          <w:sz w:val="32"/>
          <w:szCs w:val="32"/>
        </w:rPr>
        <w:t>技師公會</w:t>
      </w:r>
      <w:proofErr w:type="gramStart"/>
      <w:r w:rsidR="00015C58" w:rsidRPr="00BD362D">
        <w:rPr>
          <w:rFonts w:ascii="標楷體" w:eastAsia="標楷體" w:hAnsi="標楷體" w:hint="eastAsia"/>
          <w:bCs/>
          <w:color w:val="000000" w:themeColor="text1"/>
          <w:sz w:val="32"/>
          <w:szCs w:val="32"/>
        </w:rPr>
        <w:t>派員赴溪溝</w:t>
      </w:r>
      <w:proofErr w:type="gramEnd"/>
      <w:r w:rsidR="00015C58" w:rsidRPr="00BD362D">
        <w:rPr>
          <w:rFonts w:ascii="標楷體" w:eastAsia="標楷體" w:hAnsi="標楷體" w:hint="eastAsia"/>
          <w:bCs/>
          <w:color w:val="000000" w:themeColor="text1"/>
          <w:sz w:val="32"/>
          <w:szCs w:val="32"/>
        </w:rPr>
        <w:t>災</w:t>
      </w:r>
      <w:proofErr w:type="gramStart"/>
      <w:r w:rsidR="00015C58" w:rsidRPr="00BD362D">
        <w:rPr>
          <w:rFonts w:ascii="標楷體" w:eastAsia="標楷體" w:hAnsi="標楷體" w:hint="eastAsia"/>
          <w:bCs/>
          <w:color w:val="000000" w:themeColor="text1"/>
          <w:sz w:val="32"/>
          <w:szCs w:val="32"/>
        </w:rPr>
        <w:t>況</w:t>
      </w:r>
      <w:proofErr w:type="gramEnd"/>
      <w:r w:rsidR="00015C58" w:rsidRPr="00BD362D">
        <w:rPr>
          <w:rFonts w:ascii="標楷體" w:eastAsia="標楷體" w:hAnsi="標楷體" w:hint="eastAsia"/>
          <w:bCs/>
          <w:color w:val="000000" w:themeColor="text1"/>
          <w:sz w:val="32"/>
          <w:szCs w:val="32"/>
        </w:rPr>
        <w:t>巡</w:t>
      </w:r>
      <w:proofErr w:type="gramStart"/>
      <w:r w:rsidR="00015C58" w:rsidRPr="00BD362D">
        <w:rPr>
          <w:rFonts w:ascii="標楷體" w:eastAsia="標楷體" w:hAnsi="標楷體" w:hint="eastAsia"/>
          <w:bCs/>
          <w:color w:val="000000" w:themeColor="text1"/>
          <w:sz w:val="32"/>
          <w:szCs w:val="32"/>
        </w:rPr>
        <w:t>勘</w:t>
      </w:r>
      <w:proofErr w:type="gramEnd"/>
      <w:r w:rsidR="00015C58" w:rsidRPr="00BD362D">
        <w:rPr>
          <w:rFonts w:ascii="標楷體" w:eastAsia="標楷體" w:hAnsi="標楷體" w:hint="eastAsia"/>
          <w:bCs/>
          <w:color w:val="000000" w:themeColor="text1"/>
          <w:sz w:val="32"/>
          <w:szCs w:val="32"/>
        </w:rPr>
        <w:t>及處理事宜。</w:t>
      </w:r>
    </w:p>
    <w:p w:rsidR="00015C58" w:rsidRPr="00BD362D" w:rsidRDefault="00DA665C" w:rsidP="00B6049E">
      <w:pPr>
        <w:spacing w:line="440" w:lineRule="exact"/>
        <w:ind w:leftChars="800" w:left="2266" w:hangingChars="108" w:hanging="346"/>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C.</w:t>
      </w:r>
      <w:r w:rsidR="00015C58" w:rsidRPr="00BD362D">
        <w:rPr>
          <w:rFonts w:ascii="標楷體" w:eastAsia="標楷體" w:hAnsi="標楷體" w:hint="eastAsia"/>
          <w:bCs/>
          <w:color w:val="000000" w:themeColor="text1"/>
          <w:sz w:val="32"/>
          <w:szCs w:val="32"/>
        </w:rPr>
        <w:t>搶救工作:</w:t>
      </w:r>
      <w:r w:rsidR="003D1E3A" w:rsidRPr="00BD362D">
        <w:rPr>
          <w:rFonts w:ascii="標楷體" w:eastAsia="標楷體" w:hAnsi="標楷體" w:hint="eastAsia"/>
          <w:bCs/>
          <w:color w:val="000000" w:themeColor="text1"/>
          <w:sz w:val="32"/>
          <w:szCs w:val="32"/>
        </w:rPr>
        <w:t>立即調派開口契約</w:t>
      </w:r>
      <w:r w:rsidR="00015C58" w:rsidRPr="00BD362D">
        <w:rPr>
          <w:rFonts w:ascii="標楷體" w:eastAsia="標楷體" w:hAnsi="標楷體" w:hint="eastAsia"/>
          <w:bCs/>
          <w:color w:val="000000" w:themeColor="text1"/>
          <w:sz w:val="32"/>
          <w:szCs w:val="32"/>
        </w:rPr>
        <w:t>廠商配合搶災</w:t>
      </w:r>
      <w:r w:rsidR="003D1E3A" w:rsidRPr="00BD362D">
        <w:rPr>
          <w:rFonts w:ascii="標楷體" w:eastAsia="標楷體" w:hAnsi="標楷體" w:hint="eastAsia"/>
          <w:bCs/>
          <w:color w:val="000000" w:themeColor="text1"/>
          <w:sz w:val="32"/>
          <w:szCs w:val="32"/>
        </w:rPr>
        <w:t>，維持山坡地上游溪溝水路暢通與安全</w:t>
      </w:r>
      <w:r w:rsidR="00015C58" w:rsidRPr="00BD362D">
        <w:rPr>
          <w:rFonts w:ascii="標楷體" w:eastAsia="標楷體" w:hAnsi="標楷體" w:hint="eastAsia"/>
          <w:bCs/>
          <w:color w:val="000000" w:themeColor="text1"/>
          <w:sz w:val="32"/>
          <w:szCs w:val="32"/>
        </w:rPr>
        <w:t>。</w:t>
      </w:r>
    </w:p>
    <w:p w:rsidR="008F339C" w:rsidRPr="00BD362D" w:rsidRDefault="00DA665C" w:rsidP="003D1E3A">
      <w:pPr>
        <w:spacing w:line="440" w:lineRule="exact"/>
        <w:ind w:leftChars="549" w:left="2044" w:hangingChars="227" w:hanging="726"/>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（3）</w:t>
      </w:r>
      <w:r w:rsidR="003D1E3A" w:rsidRPr="00BD362D">
        <w:rPr>
          <w:rFonts w:ascii="標楷體" w:eastAsia="標楷體" w:hAnsi="標楷體" w:hint="eastAsia"/>
          <w:bCs/>
          <w:color w:val="000000" w:themeColor="text1"/>
          <w:sz w:val="32"/>
          <w:szCs w:val="32"/>
        </w:rPr>
        <w:t>隨時將災情處理情形回報，以掌握搶救先機直至災害解除為止</w:t>
      </w:r>
      <w:r w:rsidR="00015C58" w:rsidRPr="00BD362D">
        <w:rPr>
          <w:rFonts w:ascii="標楷體" w:eastAsia="標楷體" w:hAnsi="標楷體" w:hint="eastAsia"/>
          <w:bCs/>
          <w:color w:val="000000" w:themeColor="text1"/>
          <w:sz w:val="32"/>
          <w:szCs w:val="32"/>
        </w:rPr>
        <w:t>。</w:t>
      </w:r>
    </w:p>
    <w:p w:rsidR="0082730B" w:rsidRPr="00BD362D" w:rsidRDefault="00260915"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（三）</w:t>
      </w:r>
      <w:r w:rsidR="00CE0668" w:rsidRPr="00BD362D">
        <w:rPr>
          <w:rFonts w:ascii="標楷體" w:eastAsia="標楷體" w:hAnsi="標楷體" w:hint="eastAsia"/>
          <w:b/>
          <w:bCs/>
          <w:color w:val="000000" w:themeColor="text1"/>
          <w:sz w:val="32"/>
          <w:szCs w:val="32"/>
        </w:rPr>
        <w:t>65條產業道路</w:t>
      </w:r>
      <w:r w:rsidR="004873A0" w:rsidRPr="00BD362D">
        <w:rPr>
          <w:rFonts w:ascii="標楷體" w:eastAsia="標楷體" w:hAnsi="標楷體" w:hint="eastAsia"/>
          <w:b/>
          <w:bCs/>
          <w:color w:val="000000" w:themeColor="text1"/>
          <w:sz w:val="32"/>
          <w:szCs w:val="32"/>
        </w:rPr>
        <w:t>及</w:t>
      </w:r>
      <w:r w:rsidR="00B6049E" w:rsidRPr="00BD362D">
        <w:rPr>
          <w:rFonts w:ascii="標楷體" w:eastAsia="標楷體" w:hAnsi="標楷體" w:hint="eastAsia"/>
          <w:b/>
          <w:bCs/>
          <w:color w:val="000000" w:themeColor="text1"/>
          <w:sz w:val="32"/>
          <w:szCs w:val="32"/>
        </w:rPr>
        <w:t>130</w:t>
      </w:r>
      <w:r w:rsidR="004873A0" w:rsidRPr="00BD362D">
        <w:rPr>
          <w:rFonts w:ascii="標楷體" w:eastAsia="標楷體" w:hAnsi="標楷體" w:hint="eastAsia"/>
          <w:b/>
          <w:bCs/>
          <w:color w:val="000000" w:themeColor="text1"/>
          <w:sz w:val="32"/>
          <w:szCs w:val="32"/>
        </w:rPr>
        <w:t>條登山步道</w:t>
      </w:r>
    </w:p>
    <w:p w:rsidR="00CE0668" w:rsidRPr="00BD362D" w:rsidRDefault="00CE0668" w:rsidP="004873A0">
      <w:pPr>
        <w:spacing w:line="400" w:lineRule="exact"/>
        <w:ind w:leftChars="600" w:left="1440" w:firstLineChars="200" w:firstLine="640"/>
        <w:jc w:val="both"/>
        <w:rPr>
          <w:rFonts w:ascii="標楷體" w:eastAsia="標楷體" w:hAnsi="標楷體"/>
          <w:color w:val="000000" w:themeColor="text1"/>
          <w:sz w:val="32"/>
          <w:szCs w:val="32"/>
          <w:u w:val="single"/>
        </w:rPr>
      </w:pPr>
      <w:proofErr w:type="gramStart"/>
      <w:r w:rsidRPr="00BD362D">
        <w:rPr>
          <w:rFonts w:ascii="標楷體" w:eastAsia="標楷體" w:hAnsi="標楷體" w:hint="eastAsia"/>
          <w:color w:val="000000" w:themeColor="text1"/>
          <w:sz w:val="32"/>
          <w:szCs w:val="32"/>
        </w:rPr>
        <w:t>當</w:t>
      </w:r>
      <w:r w:rsidR="004873A0" w:rsidRPr="00BD362D">
        <w:rPr>
          <w:rFonts w:ascii="標楷體" w:eastAsia="標楷體" w:hAnsi="標楷體" w:hint="eastAsia"/>
          <w:color w:val="000000" w:themeColor="text1"/>
          <w:sz w:val="32"/>
          <w:szCs w:val="32"/>
        </w:rPr>
        <w:t>列管</w:t>
      </w:r>
      <w:proofErr w:type="gramEnd"/>
      <w:r w:rsidR="004873A0" w:rsidRPr="00BD362D">
        <w:rPr>
          <w:rFonts w:ascii="標楷體" w:eastAsia="標楷體" w:hAnsi="標楷體" w:hint="eastAsia"/>
          <w:color w:val="000000" w:themeColor="text1"/>
          <w:sz w:val="32"/>
          <w:szCs w:val="32"/>
        </w:rPr>
        <w:t>65條</w:t>
      </w:r>
      <w:r w:rsidRPr="00BD362D">
        <w:rPr>
          <w:rFonts w:ascii="標楷體" w:eastAsia="標楷體" w:hAnsi="標楷體" w:hint="eastAsia"/>
          <w:color w:val="000000" w:themeColor="text1"/>
          <w:sz w:val="32"/>
          <w:szCs w:val="32"/>
        </w:rPr>
        <w:t>產業道路</w:t>
      </w:r>
      <w:r w:rsidR="004873A0" w:rsidRPr="00BD362D">
        <w:rPr>
          <w:rFonts w:ascii="標楷體" w:eastAsia="標楷體" w:hAnsi="標楷體" w:hint="eastAsia"/>
          <w:color w:val="000000" w:themeColor="text1"/>
          <w:sz w:val="32"/>
          <w:szCs w:val="32"/>
        </w:rPr>
        <w:t>及</w:t>
      </w:r>
      <w:r w:rsidR="00B6049E" w:rsidRPr="00BD362D">
        <w:rPr>
          <w:rFonts w:ascii="標楷體" w:eastAsia="標楷體" w:hAnsi="標楷體" w:hint="eastAsia"/>
          <w:color w:val="000000" w:themeColor="text1"/>
          <w:sz w:val="32"/>
          <w:szCs w:val="32"/>
        </w:rPr>
        <w:t>130</w:t>
      </w:r>
      <w:r w:rsidR="004873A0" w:rsidRPr="00BD362D">
        <w:rPr>
          <w:rFonts w:ascii="標楷體" w:eastAsia="標楷體" w:hAnsi="標楷體" w:hint="eastAsia"/>
          <w:color w:val="000000" w:themeColor="text1"/>
          <w:sz w:val="32"/>
          <w:szCs w:val="32"/>
        </w:rPr>
        <w:t>條登山步道</w:t>
      </w:r>
      <w:r w:rsidR="002B285D" w:rsidRPr="00BD362D">
        <w:rPr>
          <w:rFonts w:ascii="標楷體" w:eastAsia="標楷體" w:hAnsi="標楷體" w:hint="eastAsia"/>
          <w:color w:val="000000" w:themeColor="text1"/>
          <w:sz w:val="32"/>
          <w:szCs w:val="32"/>
        </w:rPr>
        <w:t>發生邊坡災害時，即通知開口契約</w:t>
      </w:r>
      <w:r w:rsidRPr="00BD362D">
        <w:rPr>
          <w:rFonts w:ascii="標楷體" w:eastAsia="標楷體" w:hAnsi="標楷體" w:hint="eastAsia"/>
          <w:color w:val="000000" w:themeColor="text1"/>
          <w:sz w:val="32"/>
          <w:szCs w:val="32"/>
        </w:rPr>
        <w:t>之設計監造單位及施工廠商迅速進行道路搶通及緊急處理工作，避免災情擴大及二次災害發生。另於災害發生後72小時內擬定搶修</w:t>
      </w:r>
      <w:proofErr w:type="gramStart"/>
      <w:r w:rsidRPr="00BD362D">
        <w:rPr>
          <w:rFonts w:ascii="標楷體" w:eastAsia="標楷體" w:hAnsi="標楷體" w:hint="eastAsia"/>
          <w:color w:val="000000" w:themeColor="text1"/>
          <w:sz w:val="32"/>
          <w:szCs w:val="32"/>
        </w:rPr>
        <w:t>計畫及概估</w:t>
      </w:r>
      <w:proofErr w:type="gramEnd"/>
      <w:r w:rsidRPr="00BD362D">
        <w:rPr>
          <w:rFonts w:ascii="標楷體" w:eastAsia="標楷體" w:hAnsi="標楷體" w:hint="eastAsia"/>
          <w:color w:val="000000" w:themeColor="text1"/>
          <w:sz w:val="32"/>
          <w:szCs w:val="32"/>
        </w:rPr>
        <w:t>所需經費，派員會同相關單位現場勘查拍照取樣，以認定災情或損害，並作成紀錄後，續辦災後復建工作。</w:t>
      </w:r>
    </w:p>
    <w:p w:rsidR="00041F20"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（四</w:t>
      </w:r>
      <w:r w:rsidR="00260915" w:rsidRPr="00BD362D">
        <w:rPr>
          <w:rFonts w:ascii="標楷體" w:eastAsia="標楷體" w:hAnsi="標楷體" w:hint="eastAsia"/>
          <w:b/>
          <w:bCs/>
          <w:color w:val="000000" w:themeColor="text1"/>
          <w:sz w:val="32"/>
          <w:szCs w:val="32"/>
        </w:rPr>
        <w:t>）</w:t>
      </w:r>
      <w:r w:rsidR="00041F20" w:rsidRPr="00BD362D">
        <w:rPr>
          <w:rFonts w:ascii="標楷體" w:eastAsia="標楷體" w:hAnsi="標楷體" w:hint="eastAsia"/>
          <w:b/>
          <w:bCs/>
          <w:color w:val="000000" w:themeColor="text1"/>
          <w:sz w:val="32"/>
          <w:szCs w:val="32"/>
        </w:rPr>
        <w:t>24處</w:t>
      </w:r>
      <w:r w:rsidR="00B6049E" w:rsidRPr="00BD362D">
        <w:rPr>
          <w:rFonts w:ascii="標楷體" w:eastAsia="標楷體" w:hAnsi="標楷體" w:hint="eastAsia"/>
          <w:b/>
          <w:bCs/>
          <w:color w:val="000000" w:themeColor="text1"/>
          <w:sz w:val="32"/>
          <w:szCs w:val="32"/>
        </w:rPr>
        <w:t>山坡地</w:t>
      </w:r>
      <w:r w:rsidR="00041F20" w:rsidRPr="00BD362D">
        <w:rPr>
          <w:rFonts w:ascii="標楷體" w:eastAsia="標楷體" w:hAnsi="標楷體" w:hint="eastAsia"/>
          <w:b/>
          <w:bCs/>
          <w:color w:val="000000" w:themeColor="text1"/>
          <w:sz w:val="32"/>
          <w:szCs w:val="32"/>
        </w:rPr>
        <w:t>老舊聚</w:t>
      </w:r>
      <w:r w:rsidR="003454C0" w:rsidRPr="00BD362D">
        <w:rPr>
          <w:rFonts w:ascii="標楷體" w:eastAsia="標楷體" w:hAnsi="標楷體" w:hint="eastAsia"/>
          <w:b/>
          <w:bCs/>
          <w:color w:val="000000" w:themeColor="text1"/>
          <w:sz w:val="32"/>
          <w:szCs w:val="32"/>
        </w:rPr>
        <w:t>落</w:t>
      </w:r>
    </w:p>
    <w:p w:rsidR="00A07B8E" w:rsidRPr="00BD362D" w:rsidRDefault="00A07B8E" w:rsidP="00A07B8E">
      <w:pPr>
        <w:numPr>
          <w:ilvl w:val="0"/>
          <w:numId w:val="47"/>
        </w:numPr>
        <w:spacing w:line="400" w:lineRule="exact"/>
        <w:rPr>
          <w:rFonts w:ascii="標楷體" w:eastAsia="標楷體" w:hAnsi="標楷體"/>
          <w:bCs/>
          <w:color w:val="000000" w:themeColor="text1"/>
          <w:sz w:val="32"/>
          <w:szCs w:val="32"/>
        </w:rPr>
      </w:pPr>
      <w:r w:rsidRPr="00BD362D">
        <w:rPr>
          <w:rFonts w:ascii="標楷體" w:eastAsia="標楷體" w:hAnsi="標楷體"/>
          <w:color w:val="000000" w:themeColor="text1"/>
          <w:sz w:val="32"/>
          <w:szCs w:val="32"/>
        </w:rPr>
        <w:t>準備機具待命</w:t>
      </w:r>
    </w:p>
    <w:p w:rsidR="00A07B8E" w:rsidRPr="00BD362D" w:rsidRDefault="00A07B8E" w:rsidP="00D00FB6">
      <w:pPr>
        <w:spacing w:line="440" w:lineRule="exact"/>
        <w:ind w:leftChars="750" w:left="1800" w:firstLineChars="200" w:firstLine="640"/>
        <w:jc w:val="both"/>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中央氣象局針對本市發</w:t>
      </w:r>
      <w:r w:rsidR="002B285D" w:rsidRPr="00BD362D">
        <w:rPr>
          <w:rFonts w:ascii="標楷體" w:eastAsia="標楷體" w:hAnsi="標楷體" w:hint="eastAsia"/>
          <w:bCs/>
          <w:color w:val="000000" w:themeColor="text1"/>
          <w:sz w:val="32"/>
          <w:szCs w:val="32"/>
        </w:rPr>
        <w:t>布</w:t>
      </w:r>
      <w:r w:rsidR="00C41CBE" w:rsidRPr="00BD362D">
        <w:rPr>
          <w:rFonts w:ascii="標楷體" w:eastAsia="標楷體" w:hAnsi="標楷體" w:hint="eastAsia"/>
          <w:bCs/>
          <w:color w:val="000000" w:themeColor="text1"/>
          <w:sz w:val="32"/>
          <w:szCs w:val="32"/>
        </w:rPr>
        <w:t>颱風警報</w:t>
      </w:r>
      <w:r w:rsidRPr="00BD362D">
        <w:rPr>
          <w:rFonts w:ascii="標楷體" w:eastAsia="標楷體" w:hAnsi="標楷體" w:hint="eastAsia"/>
          <w:bCs/>
          <w:color w:val="000000" w:themeColor="text1"/>
          <w:sz w:val="32"/>
          <w:szCs w:val="32"/>
        </w:rPr>
        <w:t>時，通知</w:t>
      </w:r>
      <w:r w:rsidR="002B285D" w:rsidRPr="00BD362D">
        <w:rPr>
          <w:rFonts w:ascii="標楷體" w:eastAsia="標楷體" w:hAnsi="標楷體"/>
          <w:bCs/>
          <w:color w:val="000000" w:themeColor="text1"/>
          <w:sz w:val="32"/>
          <w:szCs w:val="32"/>
        </w:rPr>
        <w:t>開口</w:t>
      </w:r>
      <w:r w:rsidR="002B285D" w:rsidRPr="00BD362D">
        <w:rPr>
          <w:rFonts w:ascii="標楷體" w:eastAsia="標楷體" w:hAnsi="標楷體" w:hint="eastAsia"/>
          <w:bCs/>
          <w:color w:val="000000" w:themeColor="text1"/>
          <w:sz w:val="32"/>
          <w:szCs w:val="32"/>
        </w:rPr>
        <w:t>契約</w:t>
      </w:r>
      <w:r w:rsidRPr="00BD362D">
        <w:rPr>
          <w:rFonts w:ascii="標楷體" w:eastAsia="標楷體" w:hAnsi="標楷體"/>
          <w:bCs/>
          <w:color w:val="000000" w:themeColor="text1"/>
          <w:sz w:val="32"/>
          <w:szCs w:val="32"/>
        </w:rPr>
        <w:t>廠商，準備機具待命，以因應突發狀況，並於第一時間救災。</w:t>
      </w:r>
    </w:p>
    <w:p w:rsidR="00A07B8E" w:rsidRPr="00BD362D" w:rsidRDefault="00A07B8E" w:rsidP="00A07B8E">
      <w:pPr>
        <w:numPr>
          <w:ilvl w:val="0"/>
          <w:numId w:val="47"/>
        </w:numPr>
        <w:spacing w:line="400" w:lineRule="exact"/>
        <w:rPr>
          <w:rFonts w:ascii="標楷體" w:eastAsia="標楷體" w:hAnsi="標楷體"/>
          <w:bCs/>
          <w:color w:val="000000" w:themeColor="text1"/>
          <w:sz w:val="32"/>
          <w:szCs w:val="32"/>
        </w:rPr>
      </w:pPr>
      <w:r w:rsidRPr="00BD362D">
        <w:rPr>
          <w:rFonts w:ascii="標楷體" w:eastAsia="標楷體" w:hAnsi="標楷體" w:hint="eastAsia"/>
          <w:color w:val="000000" w:themeColor="text1"/>
          <w:sz w:val="32"/>
          <w:szCs w:val="32"/>
        </w:rPr>
        <w:t>加強當地聯繫</w:t>
      </w:r>
    </w:p>
    <w:p w:rsidR="00A07B8E" w:rsidRPr="00BD362D" w:rsidRDefault="00A07B8E" w:rsidP="00D00FB6">
      <w:pPr>
        <w:spacing w:line="440" w:lineRule="exact"/>
        <w:ind w:leftChars="750" w:left="1800" w:firstLineChars="200" w:firstLine="640"/>
        <w:jc w:val="both"/>
        <w:rPr>
          <w:rFonts w:ascii="標楷體" w:eastAsia="標楷體" w:hAnsi="標楷體"/>
          <w:bCs/>
          <w:color w:val="000000" w:themeColor="text1"/>
          <w:sz w:val="32"/>
          <w:szCs w:val="32"/>
        </w:rPr>
      </w:pPr>
      <w:r w:rsidRPr="00BD362D">
        <w:rPr>
          <w:rFonts w:ascii="標楷體" w:eastAsia="標楷體" w:hAnsi="標楷體"/>
          <w:bCs/>
          <w:color w:val="000000" w:themeColor="text1"/>
          <w:sz w:val="32"/>
          <w:szCs w:val="32"/>
        </w:rPr>
        <w:t>通知各處老舊聚落之里長，請其協助注意當</w:t>
      </w:r>
      <w:r w:rsidRPr="00BD362D">
        <w:rPr>
          <w:rFonts w:ascii="標楷體" w:eastAsia="標楷體" w:hAnsi="標楷體"/>
          <w:bCs/>
          <w:color w:val="000000" w:themeColor="text1"/>
          <w:sz w:val="32"/>
          <w:szCs w:val="32"/>
        </w:rPr>
        <w:lastRenderedPageBreak/>
        <w:t>地降雨情形，並提醒居民做好相關防災措施，必要時務必配合市府進行疏散避難</w:t>
      </w:r>
      <w:r w:rsidRPr="00BD362D">
        <w:rPr>
          <w:rFonts w:ascii="標楷體" w:eastAsia="標楷體" w:hAnsi="標楷體" w:hint="eastAsia"/>
          <w:bCs/>
          <w:color w:val="000000" w:themeColor="text1"/>
          <w:sz w:val="32"/>
          <w:szCs w:val="32"/>
        </w:rPr>
        <w:t>。</w:t>
      </w:r>
    </w:p>
    <w:p w:rsidR="00A07B8E" w:rsidRPr="00BD362D" w:rsidRDefault="00A07B8E" w:rsidP="00A07B8E">
      <w:pPr>
        <w:numPr>
          <w:ilvl w:val="0"/>
          <w:numId w:val="47"/>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加強巡</w:t>
      </w:r>
      <w:proofErr w:type="gramStart"/>
      <w:r w:rsidRPr="00BD362D">
        <w:rPr>
          <w:rFonts w:ascii="標楷體" w:eastAsia="標楷體" w:hAnsi="標楷體" w:hint="eastAsia"/>
          <w:color w:val="000000" w:themeColor="text1"/>
          <w:sz w:val="32"/>
          <w:szCs w:val="32"/>
        </w:rPr>
        <w:t>勘</w:t>
      </w:r>
      <w:proofErr w:type="gramEnd"/>
      <w:r w:rsidRPr="00BD362D">
        <w:rPr>
          <w:rFonts w:ascii="標楷體" w:eastAsia="標楷體" w:hAnsi="標楷體" w:hint="eastAsia"/>
          <w:color w:val="000000" w:themeColor="text1"/>
          <w:sz w:val="32"/>
          <w:szCs w:val="32"/>
        </w:rPr>
        <w:t>工作</w:t>
      </w:r>
    </w:p>
    <w:p w:rsidR="00A07B8E" w:rsidRPr="00BD362D" w:rsidRDefault="00A07B8E" w:rsidP="00D00FB6">
      <w:pPr>
        <w:spacing w:line="440" w:lineRule="exact"/>
        <w:ind w:leftChars="750" w:left="1800" w:firstLineChars="200" w:firstLine="640"/>
        <w:jc w:val="both"/>
        <w:rPr>
          <w:rFonts w:ascii="標楷體" w:eastAsia="標楷體" w:hAnsi="標楷體"/>
          <w:bCs/>
          <w:color w:val="000000" w:themeColor="text1"/>
          <w:sz w:val="32"/>
          <w:szCs w:val="32"/>
        </w:rPr>
      </w:pPr>
      <w:r w:rsidRPr="00BD362D">
        <w:rPr>
          <w:rFonts w:ascii="標楷體" w:eastAsia="標楷體" w:hAnsi="標楷體"/>
          <w:bCs/>
          <w:color w:val="000000" w:themeColor="text1"/>
          <w:sz w:val="32"/>
          <w:szCs w:val="32"/>
        </w:rPr>
        <w:t>於颱風警報</w:t>
      </w:r>
      <w:proofErr w:type="gramStart"/>
      <w:r w:rsidRPr="00BD362D">
        <w:rPr>
          <w:rFonts w:ascii="標楷體" w:eastAsia="標楷體" w:hAnsi="標楷體"/>
          <w:bCs/>
          <w:color w:val="000000" w:themeColor="text1"/>
          <w:sz w:val="32"/>
          <w:szCs w:val="32"/>
        </w:rPr>
        <w:t>期間，</w:t>
      </w:r>
      <w:proofErr w:type="gramEnd"/>
      <w:r w:rsidRPr="00BD362D">
        <w:rPr>
          <w:rFonts w:ascii="標楷體" w:eastAsia="標楷體" w:hAnsi="標楷體" w:hint="eastAsia"/>
          <w:bCs/>
          <w:color w:val="000000" w:themeColor="text1"/>
          <w:sz w:val="32"/>
          <w:szCs w:val="32"/>
        </w:rPr>
        <w:t>請負責巡</w:t>
      </w:r>
      <w:proofErr w:type="gramStart"/>
      <w:r w:rsidRPr="00BD362D">
        <w:rPr>
          <w:rFonts w:ascii="標楷體" w:eastAsia="標楷體" w:hAnsi="標楷體" w:hint="eastAsia"/>
          <w:bCs/>
          <w:color w:val="000000" w:themeColor="text1"/>
          <w:sz w:val="32"/>
          <w:szCs w:val="32"/>
        </w:rPr>
        <w:t>勘</w:t>
      </w:r>
      <w:proofErr w:type="gramEnd"/>
      <w:r w:rsidRPr="00BD362D">
        <w:rPr>
          <w:rFonts w:ascii="標楷體" w:eastAsia="標楷體" w:hAnsi="標楷體" w:hint="eastAsia"/>
          <w:bCs/>
          <w:color w:val="000000" w:themeColor="text1"/>
          <w:sz w:val="32"/>
          <w:szCs w:val="32"/>
        </w:rPr>
        <w:t>監測</w:t>
      </w:r>
      <w:r w:rsidRPr="00BD362D">
        <w:rPr>
          <w:rFonts w:ascii="標楷體" w:eastAsia="標楷體" w:hAnsi="標楷體"/>
          <w:bCs/>
          <w:color w:val="000000" w:themeColor="text1"/>
          <w:sz w:val="32"/>
          <w:szCs w:val="32"/>
        </w:rPr>
        <w:t>技師團隊分</w:t>
      </w:r>
      <w:r w:rsidRPr="00BD362D">
        <w:rPr>
          <w:rFonts w:ascii="標楷體" w:eastAsia="標楷體" w:hAnsi="標楷體" w:hint="eastAsia"/>
          <w:bCs/>
          <w:color w:val="000000" w:themeColor="text1"/>
          <w:sz w:val="32"/>
          <w:szCs w:val="32"/>
        </w:rPr>
        <w:t>為</w:t>
      </w:r>
      <w:r w:rsidRPr="00BD362D">
        <w:rPr>
          <w:rFonts w:ascii="標楷體" w:eastAsia="標楷體" w:hAnsi="標楷體"/>
          <w:bCs/>
          <w:color w:val="000000" w:themeColor="text1"/>
          <w:sz w:val="32"/>
          <w:szCs w:val="32"/>
        </w:rPr>
        <w:t>三組，各組4-5人分別前往24處聚落加強巡</w:t>
      </w:r>
      <w:proofErr w:type="gramStart"/>
      <w:r w:rsidRPr="00BD362D">
        <w:rPr>
          <w:rFonts w:ascii="標楷體" w:eastAsia="標楷體" w:hAnsi="標楷體"/>
          <w:bCs/>
          <w:color w:val="000000" w:themeColor="text1"/>
          <w:sz w:val="32"/>
          <w:szCs w:val="32"/>
        </w:rPr>
        <w:t>勘</w:t>
      </w:r>
      <w:proofErr w:type="gramEnd"/>
      <w:r w:rsidRPr="00BD362D">
        <w:rPr>
          <w:rFonts w:ascii="標楷體" w:eastAsia="標楷體" w:hAnsi="標楷體"/>
          <w:bCs/>
          <w:color w:val="000000" w:themeColor="text1"/>
          <w:sz w:val="32"/>
          <w:szCs w:val="32"/>
        </w:rPr>
        <w:t>，確認聚落排水是否順暢及有無災害發生，並與各處聚落里長保持聯繫，以掌握聚落之環境狀況</w:t>
      </w:r>
      <w:r w:rsidRPr="00BD362D">
        <w:rPr>
          <w:rFonts w:ascii="標楷體" w:eastAsia="標楷體" w:hAnsi="標楷體" w:hint="eastAsia"/>
          <w:bCs/>
          <w:color w:val="000000" w:themeColor="text1"/>
          <w:sz w:val="32"/>
          <w:szCs w:val="32"/>
        </w:rPr>
        <w:t>。</w:t>
      </w:r>
    </w:p>
    <w:p w:rsidR="00041F20" w:rsidRPr="00BD362D" w:rsidRDefault="00A07B8E" w:rsidP="00260915">
      <w:pPr>
        <w:spacing w:line="440" w:lineRule="exact"/>
        <w:ind w:leftChars="567" w:left="2033" w:hangingChars="210" w:hanging="672"/>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4</w:t>
      </w:r>
      <w:r w:rsidR="00260915" w:rsidRPr="00BD362D">
        <w:rPr>
          <w:rFonts w:ascii="標楷體" w:eastAsia="標楷體" w:hAnsi="標楷體" w:hint="eastAsia"/>
          <w:bCs/>
          <w:color w:val="000000" w:themeColor="text1"/>
          <w:sz w:val="32"/>
          <w:szCs w:val="32"/>
        </w:rPr>
        <w:t xml:space="preserve">. </w:t>
      </w:r>
      <w:r w:rsidR="00041F20" w:rsidRPr="00BD362D">
        <w:rPr>
          <w:rFonts w:ascii="標楷體" w:eastAsia="標楷體" w:hAnsi="標楷體"/>
          <w:bCs/>
          <w:color w:val="000000" w:themeColor="text1"/>
          <w:sz w:val="32"/>
          <w:szCs w:val="32"/>
        </w:rPr>
        <w:t>聚落居民疏散避難</w:t>
      </w:r>
    </w:p>
    <w:p w:rsidR="00041F20" w:rsidRPr="00BD362D" w:rsidRDefault="003A45C3" w:rsidP="00D00FB6">
      <w:pPr>
        <w:spacing w:line="440" w:lineRule="exact"/>
        <w:ind w:leftChars="750" w:left="1800" w:firstLineChars="200" w:firstLine="640"/>
        <w:rPr>
          <w:rFonts w:ascii="標楷體" w:eastAsia="標楷體" w:hAnsi="標楷體"/>
          <w:bCs/>
          <w:color w:val="000000" w:themeColor="text1"/>
          <w:sz w:val="32"/>
          <w:szCs w:val="32"/>
        </w:rPr>
      </w:pPr>
      <w:r w:rsidRPr="00BD362D">
        <w:rPr>
          <w:rFonts w:ascii="標楷體" w:eastAsia="標楷體" w:hAnsi="標楷體"/>
          <w:bCs/>
          <w:color w:val="000000" w:themeColor="text1"/>
          <w:sz w:val="32"/>
          <w:szCs w:val="32"/>
        </w:rPr>
        <w:t>依據本</w:t>
      </w:r>
      <w:r w:rsidR="002B285D" w:rsidRPr="00BD362D">
        <w:rPr>
          <w:rFonts w:ascii="標楷體" w:eastAsia="標楷體" w:hAnsi="標楷體" w:hint="eastAsia"/>
          <w:bCs/>
          <w:color w:val="000000" w:themeColor="text1"/>
          <w:sz w:val="32"/>
          <w:szCs w:val="32"/>
        </w:rPr>
        <w:t>市</w:t>
      </w:r>
      <w:r w:rsidRPr="00BD362D">
        <w:rPr>
          <w:rFonts w:ascii="標楷體" w:eastAsia="標楷體" w:hAnsi="標楷體"/>
          <w:bCs/>
          <w:color w:val="000000" w:themeColor="text1"/>
          <w:sz w:val="32"/>
          <w:szCs w:val="32"/>
        </w:rPr>
        <w:t>坡地雨量站觀測資料，當聚落附近之雨量站24小時累積雨量達</w:t>
      </w:r>
      <w:smartTag w:uri="urn:schemas-microsoft-com:office:smarttags" w:element="chmetcnv">
        <w:smartTagPr>
          <w:attr w:name="UnitName" w:val="m"/>
          <w:attr w:name="SourceValue" w:val="300"/>
          <w:attr w:name="HasSpace" w:val="True"/>
          <w:attr w:name="Negative" w:val="False"/>
          <w:attr w:name="NumberType" w:val="1"/>
          <w:attr w:name="TCSC" w:val="0"/>
        </w:smartTagPr>
        <w:r w:rsidRPr="00BD362D">
          <w:rPr>
            <w:rFonts w:ascii="標楷體" w:eastAsia="標楷體" w:hAnsi="標楷體"/>
            <w:bCs/>
            <w:color w:val="000000" w:themeColor="text1"/>
            <w:sz w:val="32"/>
            <w:szCs w:val="32"/>
          </w:rPr>
          <w:t>300 m</w:t>
        </w:r>
      </w:smartTag>
      <w:r w:rsidRPr="00BD362D">
        <w:rPr>
          <w:rFonts w:ascii="標楷體" w:eastAsia="標楷體" w:hAnsi="標楷體"/>
          <w:bCs/>
          <w:color w:val="000000" w:themeColor="text1"/>
          <w:sz w:val="32"/>
          <w:szCs w:val="32"/>
        </w:rPr>
        <w:t>m黃色警戒值時，本</w:t>
      </w:r>
      <w:r w:rsidRPr="00BD362D">
        <w:rPr>
          <w:rFonts w:ascii="標楷體" w:eastAsia="標楷體" w:hAnsi="標楷體" w:hint="eastAsia"/>
          <w:bCs/>
          <w:color w:val="000000" w:themeColor="text1"/>
          <w:sz w:val="32"/>
          <w:szCs w:val="32"/>
        </w:rPr>
        <w:t>處</w:t>
      </w:r>
      <w:r w:rsidRPr="00BD362D">
        <w:rPr>
          <w:rFonts w:ascii="標楷體" w:eastAsia="標楷體" w:hAnsi="標楷體"/>
          <w:bCs/>
          <w:color w:val="000000" w:themeColor="text1"/>
          <w:sz w:val="32"/>
          <w:szCs w:val="32"/>
        </w:rPr>
        <w:t>隨即通知</w:t>
      </w:r>
      <w:r w:rsidRPr="00BD362D">
        <w:rPr>
          <w:rFonts w:ascii="標楷體" w:eastAsia="標楷體" w:hAnsi="標楷體" w:hint="eastAsia"/>
          <w:bCs/>
          <w:color w:val="000000" w:themeColor="text1"/>
          <w:sz w:val="32"/>
          <w:szCs w:val="32"/>
        </w:rPr>
        <w:t>局應變</w:t>
      </w:r>
      <w:r w:rsidR="00B6049E" w:rsidRPr="00BD362D">
        <w:rPr>
          <w:rFonts w:ascii="標楷體" w:eastAsia="標楷體" w:hAnsi="標楷體" w:hint="eastAsia"/>
          <w:bCs/>
          <w:color w:val="000000" w:themeColor="text1"/>
          <w:sz w:val="32"/>
          <w:szCs w:val="32"/>
        </w:rPr>
        <w:t>小組</w:t>
      </w:r>
      <w:r w:rsidR="00611C00" w:rsidRPr="00BD362D">
        <w:rPr>
          <w:rFonts w:ascii="標楷體" w:eastAsia="標楷體" w:hAnsi="標楷體" w:hint="eastAsia"/>
          <w:bCs/>
          <w:color w:val="000000" w:themeColor="text1"/>
          <w:sz w:val="32"/>
          <w:szCs w:val="32"/>
        </w:rPr>
        <w:t>及</w:t>
      </w:r>
      <w:r w:rsidR="00BC2DE0" w:rsidRPr="00BD362D">
        <w:rPr>
          <w:rFonts w:ascii="標楷體" w:eastAsia="標楷體" w:hAnsi="標楷體" w:hint="eastAsia"/>
          <w:bCs/>
          <w:color w:val="000000" w:themeColor="text1"/>
          <w:sz w:val="32"/>
          <w:szCs w:val="32"/>
        </w:rPr>
        <w:t>市</w:t>
      </w:r>
      <w:r w:rsidR="00611C00" w:rsidRPr="00BD362D">
        <w:rPr>
          <w:rFonts w:ascii="標楷體" w:eastAsia="標楷體" w:hAnsi="標楷體" w:hint="eastAsia"/>
          <w:bCs/>
          <w:color w:val="000000" w:themeColor="text1"/>
          <w:sz w:val="32"/>
          <w:szCs w:val="32"/>
        </w:rPr>
        <w:t>災害</w:t>
      </w:r>
      <w:r w:rsidRPr="00BD362D">
        <w:rPr>
          <w:rFonts w:ascii="標楷體" w:eastAsia="標楷體" w:hAnsi="標楷體" w:hint="eastAsia"/>
          <w:bCs/>
          <w:color w:val="000000" w:themeColor="text1"/>
          <w:sz w:val="32"/>
          <w:szCs w:val="32"/>
        </w:rPr>
        <w:t>應變中心</w:t>
      </w:r>
      <w:r w:rsidR="00611C00" w:rsidRPr="00BD362D">
        <w:rPr>
          <w:rFonts w:ascii="標楷體" w:eastAsia="標楷體" w:hAnsi="標楷體" w:hint="eastAsia"/>
          <w:bCs/>
          <w:color w:val="000000" w:themeColor="text1"/>
          <w:sz w:val="32"/>
          <w:szCs w:val="32"/>
        </w:rPr>
        <w:t>，建議</w:t>
      </w:r>
      <w:r w:rsidRPr="00BD362D">
        <w:rPr>
          <w:rFonts w:ascii="標楷體" w:eastAsia="標楷體" w:hAnsi="標楷體" w:hint="eastAsia"/>
          <w:bCs/>
          <w:color w:val="000000" w:themeColor="text1"/>
          <w:sz w:val="32"/>
          <w:szCs w:val="32"/>
        </w:rPr>
        <w:t>發布黃色警戒下達疏散避難勸告之命令</w:t>
      </w:r>
      <w:r w:rsidRPr="00BD362D">
        <w:rPr>
          <w:rFonts w:ascii="標楷體" w:eastAsia="標楷體" w:hAnsi="標楷體"/>
          <w:bCs/>
          <w:color w:val="000000" w:themeColor="text1"/>
          <w:sz w:val="32"/>
          <w:szCs w:val="32"/>
        </w:rPr>
        <w:t>；另</w:t>
      </w:r>
      <w:r w:rsidR="00F04572" w:rsidRPr="00BD362D">
        <w:rPr>
          <w:rFonts w:ascii="標楷體" w:eastAsia="標楷體" w:hAnsi="標楷體"/>
          <w:bCs/>
          <w:color w:val="000000" w:themeColor="text1"/>
          <w:sz w:val="32"/>
          <w:szCs w:val="32"/>
        </w:rPr>
        <w:t>24小時累積雨量達</w:t>
      </w:r>
      <w:smartTag w:uri="urn:schemas-microsoft-com:office:smarttags" w:element="chmetcnv">
        <w:smartTagPr>
          <w:attr w:name="UnitName" w:val="m"/>
          <w:attr w:name="SourceValue" w:val="400"/>
          <w:attr w:name="HasSpace" w:val="False"/>
          <w:attr w:name="Negative" w:val="False"/>
          <w:attr w:name="NumberType" w:val="1"/>
          <w:attr w:name="TCSC" w:val="0"/>
        </w:smartTagPr>
        <w:r w:rsidRPr="00BD362D">
          <w:rPr>
            <w:rFonts w:ascii="標楷體" w:eastAsia="標楷體" w:hAnsi="標楷體"/>
            <w:bCs/>
            <w:color w:val="000000" w:themeColor="text1"/>
            <w:sz w:val="32"/>
            <w:szCs w:val="32"/>
          </w:rPr>
          <w:t>400m</w:t>
        </w:r>
      </w:smartTag>
      <w:r w:rsidRPr="00BD362D">
        <w:rPr>
          <w:rFonts w:ascii="標楷體" w:eastAsia="標楷體" w:hAnsi="標楷體"/>
          <w:bCs/>
          <w:color w:val="000000" w:themeColor="text1"/>
          <w:sz w:val="32"/>
          <w:szCs w:val="32"/>
        </w:rPr>
        <w:t>m紅色警戒基準值時，本</w:t>
      </w:r>
      <w:r w:rsidRPr="00BD362D">
        <w:rPr>
          <w:rFonts w:ascii="標楷體" w:eastAsia="標楷體" w:hAnsi="標楷體" w:hint="eastAsia"/>
          <w:bCs/>
          <w:color w:val="000000" w:themeColor="text1"/>
          <w:sz w:val="32"/>
          <w:szCs w:val="32"/>
        </w:rPr>
        <w:t>處</w:t>
      </w:r>
      <w:r w:rsidRPr="00BD362D">
        <w:rPr>
          <w:rFonts w:ascii="標楷體" w:eastAsia="標楷體" w:hAnsi="標楷體"/>
          <w:bCs/>
          <w:color w:val="000000" w:themeColor="text1"/>
          <w:sz w:val="32"/>
          <w:szCs w:val="32"/>
        </w:rPr>
        <w:t>隨即通知</w:t>
      </w:r>
      <w:r w:rsidRPr="00BD362D">
        <w:rPr>
          <w:rFonts w:ascii="標楷體" w:eastAsia="標楷體" w:hAnsi="標楷體" w:hint="eastAsia"/>
          <w:bCs/>
          <w:color w:val="000000" w:themeColor="text1"/>
          <w:sz w:val="32"/>
          <w:szCs w:val="32"/>
        </w:rPr>
        <w:t>局應變</w:t>
      </w:r>
      <w:r w:rsidR="00D00FB6" w:rsidRPr="00BD362D">
        <w:rPr>
          <w:rFonts w:ascii="標楷體" w:eastAsia="標楷體" w:hAnsi="標楷體" w:hint="eastAsia"/>
          <w:bCs/>
          <w:color w:val="000000" w:themeColor="text1"/>
          <w:sz w:val="32"/>
          <w:szCs w:val="32"/>
        </w:rPr>
        <w:t>小組</w:t>
      </w:r>
      <w:r w:rsidR="00F04572" w:rsidRPr="00BD362D">
        <w:rPr>
          <w:rFonts w:ascii="標楷體" w:eastAsia="標楷體" w:hAnsi="標楷體" w:hint="eastAsia"/>
          <w:bCs/>
          <w:color w:val="000000" w:themeColor="text1"/>
          <w:sz w:val="32"/>
          <w:szCs w:val="32"/>
        </w:rPr>
        <w:t>及</w:t>
      </w:r>
      <w:r w:rsidR="00BC2DE0" w:rsidRPr="00BD362D">
        <w:rPr>
          <w:rFonts w:ascii="標楷體" w:eastAsia="標楷體" w:hAnsi="標楷體" w:hint="eastAsia"/>
          <w:bCs/>
          <w:color w:val="000000" w:themeColor="text1"/>
          <w:sz w:val="32"/>
          <w:szCs w:val="32"/>
        </w:rPr>
        <w:t>市</w:t>
      </w:r>
      <w:r w:rsidR="00F04572" w:rsidRPr="00BD362D">
        <w:rPr>
          <w:rFonts w:ascii="標楷體" w:eastAsia="標楷體" w:hAnsi="標楷體" w:hint="eastAsia"/>
          <w:bCs/>
          <w:color w:val="000000" w:themeColor="text1"/>
          <w:sz w:val="32"/>
          <w:szCs w:val="32"/>
        </w:rPr>
        <w:t>災害應變中心</w:t>
      </w:r>
      <w:r w:rsidRPr="00BD362D">
        <w:rPr>
          <w:rFonts w:ascii="標楷體" w:eastAsia="標楷體" w:hAnsi="標楷體" w:hint="eastAsia"/>
          <w:bCs/>
          <w:color w:val="000000" w:themeColor="text1"/>
          <w:sz w:val="32"/>
          <w:szCs w:val="32"/>
        </w:rPr>
        <w:t>，建議發布紅色警戒下達強制疏散避難之命令，並配合區</w:t>
      </w:r>
      <w:r w:rsidR="00BC2DE0" w:rsidRPr="00BD362D">
        <w:rPr>
          <w:rFonts w:ascii="標楷體" w:eastAsia="標楷體" w:hAnsi="標楷體" w:hint="eastAsia"/>
          <w:bCs/>
          <w:color w:val="000000" w:themeColor="text1"/>
          <w:sz w:val="32"/>
          <w:szCs w:val="32"/>
        </w:rPr>
        <w:t>災害</w:t>
      </w:r>
      <w:r w:rsidRPr="00BD362D">
        <w:rPr>
          <w:rFonts w:ascii="標楷體" w:eastAsia="標楷體" w:hAnsi="標楷體" w:hint="eastAsia"/>
          <w:bCs/>
          <w:color w:val="000000" w:themeColor="text1"/>
          <w:sz w:val="32"/>
          <w:szCs w:val="32"/>
        </w:rPr>
        <w:t>應變中心進行疏散。</w:t>
      </w:r>
    </w:p>
    <w:p w:rsidR="00041F20" w:rsidRPr="00BD362D" w:rsidRDefault="00A07B8E" w:rsidP="00260915">
      <w:pPr>
        <w:spacing w:line="440" w:lineRule="exact"/>
        <w:ind w:leftChars="567" w:left="2033" w:hangingChars="210" w:hanging="672"/>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5</w:t>
      </w:r>
      <w:r w:rsidR="00260915" w:rsidRPr="00BD362D">
        <w:rPr>
          <w:rFonts w:ascii="標楷體" w:eastAsia="標楷體" w:hAnsi="標楷體" w:hint="eastAsia"/>
          <w:bCs/>
          <w:color w:val="000000" w:themeColor="text1"/>
          <w:sz w:val="32"/>
          <w:szCs w:val="32"/>
        </w:rPr>
        <w:t xml:space="preserve">. </w:t>
      </w:r>
      <w:r w:rsidR="00041F20" w:rsidRPr="00BD362D">
        <w:rPr>
          <w:rFonts w:ascii="標楷體" w:eastAsia="標楷體" w:hAnsi="標楷體"/>
          <w:bCs/>
          <w:color w:val="000000" w:themeColor="text1"/>
          <w:sz w:val="32"/>
          <w:szCs w:val="32"/>
        </w:rPr>
        <w:t>緊急水土保持處理與維護</w:t>
      </w:r>
    </w:p>
    <w:p w:rsidR="00041F20" w:rsidRPr="00BD362D" w:rsidRDefault="00041F20" w:rsidP="00D00FB6">
      <w:pPr>
        <w:spacing w:line="440" w:lineRule="exact"/>
        <w:ind w:leftChars="750" w:left="1800" w:firstLineChars="200" w:firstLine="640"/>
        <w:rPr>
          <w:rFonts w:ascii="標楷體" w:eastAsia="標楷體" w:hAnsi="標楷體"/>
          <w:bCs/>
          <w:color w:val="000000" w:themeColor="text1"/>
          <w:sz w:val="32"/>
          <w:szCs w:val="32"/>
        </w:rPr>
      </w:pPr>
      <w:r w:rsidRPr="00BD362D">
        <w:rPr>
          <w:rFonts w:ascii="標楷體" w:eastAsia="標楷體" w:hAnsi="標楷體"/>
          <w:bCs/>
          <w:color w:val="000000" w:themeColor="text1"/>
          <w:sz w:val="32"/>
          <w:szCs w:val="32"/>
        </w:rPr>
        <w:t>當</w:t>
      </w:r>
      <w:r w:rsidRPr="00BD362D">
        <w:rPr>
          <w:rFonts w:ascii="標楷體" w:eastAsia="標楷體" w:hAnsi="標楷體" w:hint="eastAsia"/>
          <w:bCs/>
          <w:color w:val="000000" w:themeColor="text1"/>
          <w:sz w:val="32"/>
          <w:szCs w:val="32"/>
        </w:rPr>
        <w:t>山坡地老舊聚落</w:t>
      </w:r>
      <w:r w:rsidRPr="00BD362D">
        <w:rPr>
          <w:rFonts w:ascii="標楷體" w:eastAsia="標楷體" w:hAnsi="標楷體"/>
          <w:bCs/>
          <w:color w:val="000000" w:themeColor="text1"/>
          <w:sz w:val="32"/>
          <w:szCs w:val="32"/>
        </w:rPr>
        <w:t>發生災害時，立即由本</w:t>
      </w:r>
      <w:r w:rsidRPr="00BD362D">
        <w:rPr>
          <w:rFonts w:ascii="標楷體" w:eastAsia="標楷體" w:hAnsi="標楷體" w:hint="eastAsia"/>
          <w:bCs/>
          <w:color w:val="000000" w:themeColor="text1"/>
          <w:sz w:val="32"/>
          <w:szCs w:val="32"/>
        </w:rPr>
        <w:t>處緊急水土保持處理工程</w:t>
      </w:r>
      <w:r w:rsidR="002B285D" w:rsidRPr="00BD362D">
        <w:rPr>
          <w:rFonts w:ascii="標楷體" w:eastAsia="標楷體" w:hAnsi="標楷體"/>
          <w:bCs/>
          <w:color w:val="000000" w:themeColor="text1"/>
          <w:sz w:val="32"/>
          <w:szCs w:val="32"/>
        </w:rPr>
        <w:t>之開口</w:t>
      </w:r>
      <w:r w:rsidR="002B285D" w:rsidRPr="00BD362D">
        <w:rPr>
          <w:rFonts w:ascii="標楷體" w:eastAsia="標楷體" w:hAnsi="標楷體" w:hint="eastAsia"/>
          <w:bCs/>
          <w:color w:val="000000" w:themeColor="text1"/>
          <w:sz w:val="32"/>
          <w:szCs w:val="32"/>
        </w:rPr>
        <w:t>契約</w:t>
      </w:r>
      <w:r w:rsidRPr="00BD362D">
        <w:rPr>
          <w:rFonts w:ascii="標楷體" w:eastAsia="標楷體" w:hAnsi="標楷體"/>
          <w:bCs/>
          <w:color w:val="000000" w:themeColor="text1"/>
          <w:sz w:val="32"/>
          <w:szCs w:val="32"/>
        </w:rPr>
        <w:t>廠商進行緊急處理工作。</w:t>
      </w:r>
    </w:p>
    <w:p w:rsidR="00736B8F"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（五</w:t>
      </w:r>
      <w:r w:rsidR="00736B8F" w:rsidRPr="00BD362D">
        <w:rPr>
          <w:rFonts w:ascii="標楷體" w:eastAsia="標楷體" w:hAnsi="標楷體" w:hint="eastAsia"/>
          <w:b/>
          <w:bCs/>
          <w:color w:val="000000" w:themeColor="text1"/>
          <w:sz w:val="32"/>
          <w:szCs w:val="32"/>
        </w:rPr>
        <w:t>）</w:t>
      </w:r>
      <w:r w:rsidR="00C029FD" w:rsidRPr="00BD362D">
        <w:rPr>
          <w:rFonts w:ascii="標楷體" w:eastAsia="標楷體" w:hAnsi="標楷體" w:hint="eastAsia"/>
          <w:bCs/>
          <w:color w:val="000000" w:themeColor="text1"/>
          <w:sz w:val="32"/>
          <w:szCs w:val="32"/>
        </w:rPr>
        <w:t>106</w:t>
      </w:r>
      <w:r w:rsidR="00D00FB6" w:rsidRPr="00BD362D">
        <w:rPr>
          <w:rFonts w:ascii="標楷體" w:eastAsia="標楷體" w:hAnsi="標楷體" w:hint="eastAsia"/>
          <w:b/>
          <w:bCs/>
          <w:color w:val="000000" w:themeColor="text1"/>
          <w:sz w:val="32"/>
          <w:szCs w:val="32"/>
        </w:rPr>
        <w:t>處</w:t>
      </w:r>
      <w:r w:rsidR="00F372A8" w:rsidRPr="00BD362D">
        <w:rPr>
          <w:rFonts w:ascii="標楷體" w:eastAsia="標楷體" w:hAnsi="標楷體" w:hint="eastAsia"/>
          <w:b/>
          <w:bCs/>
          <w:color w:val="000000" w:themeColor="text1"/>
          <w:sz w:val="32"/>
          <w:szCs w:val="32"/>
        </w:rPr>
        <w:t>列管</w:t>
      </w:r>
      <w:r w:rsidR="00D00FB6" w:rsidRPr="00BD362D">
        <w:rPr>
          <w:rFonts w:ascii="標楷體" w:eastAsia="標楷體" w:hAnsi="標楷體" w:hint="eastAsia"/>
          <w:b/>
          <w:bCs/>
          <w:color w:val="000000" w:themeColor="text1"/>
          <w:sz w:val="32"/>
          <w:szCs w:val="32"/>
        </w:rPr>
        <w:t>山坡地住宅社區</w:t>
      </w:r>
    </w:p>
    <w:p w:rsidR="00736B8F" w:rsidRPr="00BD362D" w:rsidRDefault="00736B8F" w:rsidP="00A07B8E">
      <w:pPr>
        <w:numPr>
          <w:ilvl w:val="0"/>
          <w:numId w:val="48"/>
        </w:numPr>
        <w:spacing w:line="400" w:lineRule="exact"/>
        <w:rPr>
          <w:rFonts w:ascii="標楷體" w:eastAsia="標楷體" w:hAnsi="標楷體"/>
          <w:bCs/>
          <w:color w:val="000000" w:themeColor="text1"/>
          <w:sz w:val="32"/>
          <w:szCs w:val="32"/>
        </w:rPr>
      </w:pPr>
      <w:r w:rsidRPr="00BD362D">
        <w:rPr>
          <w:rFonts w:ascii="標楷體" w:eastAsia="標楷體" w:hAnsi="標楷體"/>
          <w:color w:val="000000" w:themeColor="text1"/>
          <w:sz w:val="32"/>
          <w:szCs w:val="32"/>
        </w:rPr>
        <w:t>準備機具待命</w:t>
      </w:r>
    </w:p>
    <w:p w:rsidR="00736B8F" w:rsidRPr="00BD362D" w:rsidRDefault="00736B8F" w:rsidP="00D00FB6">
      <w:pPr>
        <w:spacing w:line="440" w:lineRule="exact"/>
        <w:ind w:leftChars="749" w:left="1798" w:firstLineChars="200" w:firstLine="640"/>
        <w:rPr>
          <w:rFonts w:ascii="標楷體" w:eastAsia="標楷體" w:hAnsi="標楷體"/>
          <w:bCs/>
          <w:color w:val="000000" w:themeColor="text1"/>
          <w:sz w:val="32"/>
          <w:szCs w:val="32"/>
        </w:rPr>
      </w:pPr>
      <w:r w:rsidRPr="00BD362D">
        <w:rPr>
          <w:rFonts w:ascii="標楷體" w:eastAsia="標楷體" w:hAnsi="標楷體"/>
          <w:color w:val="000000" w:themeColor="text1"/>
          <w:sz w:val="32"/>
          <w:szCs w:val="32"/>
        </w:rPr>
        <w:t>通知</w:t>
      </w:r>
      <w:r w:rsidRPr="00BD362D">
        <w:rPr>
          <w:rFonts w:ascii="標楷體" w:eastAsia="標楷體" w:hAnsi="標楷體" w:hint="eastAsia"/>
          <w:color w:val="000000" w:themeColor="text1"/>
          <w:sz w:val="32"/>
          <w:szCs w:val="32"/>
        </w:rPr>
        <w:t>山坡地住宅邊坡</w:t>
      </w:r>
      <w:r w:rsidR="002B285D" w:rsidRPr="00BD362D">
        <w:rPr>
          <w:rFonts w:ascii="標楷體" w:eastAsia="標楷體" w:hAnsi="標楷體"/>
          <w:color w:val="000000" w:themeColor="text1"/>
          <w:sz w:val="32"/>
          <w:szCs w:val="32"/>
        </w:rPr>
        <w:t>緊急水土保持處理與維護工程之開口</w:t>
      </w:r>
      <w:r w:rsidR="002B285D" w:rsidRPr="00BD362D">
        <w:rPr>
          <w:rFonts w:ascii="標楷體" w:eastAsia="標楷體" w:hAnsi="標楷體" w:hint="eastAsia"/>
          <w:color w:val="000000" w:themeColor="text1"/>
          <w:sz w:val="32"/>
          <w:szCs w:val="32"/>
        </w:rPr>
        <w:t>契約</w:t>
      </w:r>
      <w:r w:rsidRPr="00BD362D">
        <w:rPr>
          <w:rFonts w:ascii="標楷體" w:eastAsia="標楷體" w:hAnsi="標楷體"/>
          <w:color w:val="000000" w:themeColor="text1"/>
          <w:sz w:val="32"/>
          <w:szCs w:val="32"/>
        </w:rPr>
        <w:t>廠商，準備機具待命，以因應突發狀況，並於第一時間救災。</w:t>
      </w:r>
    </w:p>
    <w:p w:rsidR="00736B8F" w:rsidRPr="00BD362D" w:rsidRDefault="00736B8F" w:rsidP="00736B8F">
      <w:pPr>
        <w:numPr>
          <w:ilvl w:val="0"/>
          <w:numId w:val="48"/>
        </w:numPr>
        <w:spacing w:line="400" w:lineRule="exact"/>
        <w:rPr>
          <w:rFonts w:ascii="標楷體" w:eastAsia="標楷體" w:hAnsi="標楷體"/>
          <w:bCs/>
          <w:color w:val="000000" w:themeColor="text1"/>
          <w:sz w:val="32"/>
          <w:szCs w:val="32"/>
        </w:rPr>
      </w:pPr>
      <w:r w:rsidRPr="00BD362D">
        <w:rPr>
          <w:rFonts w:ascii="標楷體" w:eastAsia="標楷體" w:hAnsi="標楷體" w:hint="eastAsia"/>
          <w:color w:val="000000" w:themeColor="text1"/>
          <w:sz w:val="32"/>
          <w:szCs w:val="32"/>
        </w:rPr>
        <w:t>加強當地聯繫</w:t>
      </w:r>
    </w:p>
    <w:p w:rsidR="00736B8F" w:rsidRPr="00BD362D" w:rsidRDefault="00736B8F" w:rsidP="00A0216C">
      <w:pPr>
        <w:spacing w:line="440" w:lineRule="exact"/>
        <w:ind w:leftChars="750" w:left="1800" w:firstLineChars="200" w:firstLine="640"/>
        <w:rPr>
          <w:rFonts w:ascii="標楷體" w:eastAsia="標楷體" w:hAnsi="標楷體"/>
          <w:bCs/>
          <w:color w:val="000000" w:themeColor="text1"/>
          <w:sz w:val="32"/>
          <w:szCs w:val="32"/>
        </w:rPr>
      </w:pPr>
      <w:r w:rsidRPr="00BD362D">
        <w:rPr>
          <w:rFonts w:ascii="標楷體" w:eastAsia="標楷體" w:hAnsi="標楷體"/>
          <w:color w:val="000000" w:themeColor="text1"/>
          <w:sz w:val="32"/>
          <w:szCs w:val="32"/>
        </w:rPr>
        <w:t>通知</w:t>
      </w:r>
      <w:r w:rsidR="00C029FD" w:rsidRPr="00BD362D">
        <w:rPr>
          <w:rFonts w:ascii="標楷體" w:eastAsia="標楷體" w:hAnsi="標楷體" w:hint="eastAsia"/>
          <w:bCs/>
          <w:color w:val="000000" w:themeColor="text1"/>
          <w:sz w:val="32"/>
          <w:szCs w:val="32"/>
        </w:rPr>
        <w:t>106</w:t>
      </w:r>
      <w:r w:rsidR="00B73AD6" w:rsidRPr="00BD362D">
        <w:rPr>
          <w:rFonts w:ascii="標楷體" w:eastAsia="標楷體" w:hAnsi="標楷體" w:hint="eastAsia"/>
          <w:bCs/>
          <w:color w:val="000000" w:themeColor="text1"/>
          <w:sz w:val="32"/>
          <w:szCs w:val="32"/>
        </w:rPr>
        <w:t>處</w:t>
      </w:r>
      <w:r w:rsidR="00F372A8" w:rsidRPr="00BD362D">
        <w:rPr>
          <w:rFonts w:ascii="標楷體" w:eastAsia="標楷體" w:hAnsi="標楷體" w:hint="eastAsia"/>
          <w:bCs/>
          <w:color w:val="000000" w:themeColor="text1"/>
          <w:sz w:val="32"/>
          <w:szCs w:val="32"/>
        </w:rPr>
        <w:t>列管</w:t>
      </w:r>
      <w:r w:rsidR="00B73AD6" w:rsidRPr="00BD362D">
        <w:rPr>
          <w:rFonts w:ascii="標楷體" w:eastAsia="標楷體" w:hAnsi="標楷體" w:hint="eastAsia"/>
          <w:bCs/>
          <w:color w:val="000000" w:themeColor="text1"/>
          <w:sz w:val="32"/>
          <w:szCs w:val="32"/>
        </w:rPr>
        <w:t>山坡地住宅社區</w:t>
      </w:r>
      <w:r w:rsidRPr="00BD362D">
        <w:rPr>
          <w:rFonts w:ascii="標楷體" w:eastAsia="標楷體" w:hAnsi="標楷體" w:hint="eastAsia"/>
          <w:color w:val="000000" w:themeColor="text1"/>
          <w:sz w:val="32"/>
          <w:szCs w:val="32"/>
        </w:rPr>
        <w:t>管理委員會或聯絡人與當地</w:t>
      </w:r>
      <w:r w:rsidRPr="00BD362D">
        <w:rPr>
          <w:rFonts w:ascii="標楷體" w:eastAsia="標楷體" w:hAnsi="標楷體"/>
          <w:color w:val="000000" w:themeColor="text1"/>
          <w:sz w:val="32"/>
          <w:szCs w:val="32"/>
        </w:rPr>
        <w:t>里長，請其協助注意當地降雨情形，並提醒居民做好相關防災措施，必要時務必配合</w:t>
      </w:r>
      <w:r w:rsidRPr="00BD362D">
        <w:rPr>
          <w:rFonts w:ascii="標楷體" w:eastAsia="標楷體" w:hAnsi="標楷體"/>
          <w:bCs/>
          <w:color w:val="000000" w:themeColor="text1"/>
          <w:sz w:val="32"/>
          <w:szCs w:val="32"/>
        </w:rPr>
        <w:t>市府進行疏散避難</w:t>
      </w:r>
      <w:r w:rsidRPr="00BD362D">
        <w:rPr>
          <w:rFonts w:ascii="標楷體" w:eastAsia="標楷體" w:hAnsi="標楷體" w:hint="eastAsia"/>
          <w:bCs/>
          <w:color w:val="000000" w:themeColor="text1"/>
          <w:sz w:val="32"/>
          <w:szCs w:val="32"/>
        </w:rPr>
        <w:t>。</w:t>
      </w:r>
    </w:p>
    <w:p w:rsidR="00736B8F" w:rsidRPr="00BD362D" w:rsidRDefault="00736B8F" w:rsidP="00736B8F">
      <w:pPr>
        <w:numPr>
          <w:ilvl w:val="0"/>
          <w:numId w:val="48"/>
        </w:numPr>
        <w:spacing w:line="400" w:lineRule="exact"/>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加強巡</w:t>
      </w:r>
      <w:proofErr w:type="gramStart"/>
      <w:r w:rsidRPr="00BD362D">
        <w:rPr>
          <w:rFonts w:ascii="標楷體" w:eastAsia="標楷體" w:hAnsi="標楷體" w:hint="eastAsia"/>
          <w:color w:val="000000" w:themeColor="text1"/>
          <w:sz w:val="32"/>
          <w:szCs w:val="32"/>
        </w:rPr>
        <w:t>勘</w:t>
      </w:r>
      <w:proofErr w:type="gramEnd"/>
      <w:r w:rsidRPr="00BD362D">
        <w:rPr>
          <w:rFonts w:ascii="標楷體" w:eastAsia="標楷體" w:hAnsi="標楷體" w:hint="eastAsia"/>
          <w:color w:val="000000" w:themeColor="text1"/>
          <w:sz w:val="32"/>
          <w:szCs w:val="32"/>
        </w:rPr>
        <w:t>工作</w:t>
      </w:r>
    </w:p>
    <w:p w:rsidR="00736B8F" w:rsidRPr="00BD362D" w:rsidRDefault="00736B8F" w:rsidP="00A0216C">
      <w:pPr>
        <w:spacing w:line="440" w:lineRule="exact"/>
        <w:ind w:leftChars="750" w:left="1800" w:firstLineChars="200" w:firstLine="64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視情況請</w:t>
      </w:r>
      <w:r w:rsidRPr="00BD362D">
        <w:rPr>
          <w:rFonts w:ascii="標楷體" w:eastAsia="標楷體" w:hAnsi="標楷體"/>
          <w:bCs/>
          <w:color w:val="000000" w:themeColor="text1"/>
          <w:sz w:val="32"/>
          <w:szCs w:val="32"/>
        </w:rPr>
        <w:t>專業技師團隊</w:t>
      </w:r>
      <w:r w:rsidRPr="00BD362D">
        <w:rPr>
          <w:rFonts w:ascii="標楷體" w:eastAsia="標楷體" w:hAnsi="標楷體" w:hint="eastAsia"/>
          <w:bCs/>
          <w:color w:val="000000" w:themeColor="text1"/>
          <w:sz w:val="32"/>
          <w:szCs w:val="32"/>
        </w:rPr>
        <w:t>針對本市列管</w:t>
      </w:r>
      <w:r w:rsidR="00C029FD" w:rsidRPr="00BD362D">
        <w:rPr>
          <w:rFonts w:ascii="標楷體" w:eastAsia="標楷體" w:hAnsi="標楷體" w:hint="eastAsia"/>
          <w:bCs/>
          <w:color w:val="000000" w:themeColor="text1"/>
          <w:sz w:val="32"/>
          <w:szCs w:val="32"/>
        </w:rPr>
        <w:t>106</w:t>
      </w:r>
      <w:r w:rsidR="00D00FB6" w:rsidRPr="00BD362D">
        <w:rPr>
          <w:rFonts w:ascii="標楷體" w:eastAsia="標楷體" w:hAnsi="標楷體" w:hint="eastAsia"/>
          <w:bCs/>
          <w:color w:val="000000" w:themeColor="text1"/>
          <w:sz w:val="32"/>
          <w:szCs w:val="32"/>
        </w:rPr>
        <w:lastRenderedPageBreak/>
        <w:t>處</w:t>
      </w:r>
      <w:r w:rsidR="00F372A8" w:rsidRPr="00BD362D">
        <w:rPr>
          <w:rFonts w:ascii="標楷體" w:eastAsia="標楷體" w:hAnsi="標楷體" w:hint="eastAsia"/>
          <w:bCs/>
          <w:color w:val="000000" w:themeColor="text1"/>
          <w:sz w:val="32"/>
          <w:szCs w:val="32"/>
        </w:rPr>
        <w:t>列管</w:t>
      </w:r>
      <w:r w:rsidR="00D00FB6" w:rsidRPr="00BD362D">
        <w:rPr>
          <w:rFonts w:ascii="標楷體" w:eastAsia="標楷體" w:hAnsi="標楷體" w:hint="eastAsia"/>
          <w:bCs/>
          <w:color w:val="000000" w:themeColor="text1"/>
          <w:sz w:val="32"/>
          <w:szCs w:val="32"/>
        </w:rPr>
        <w:t>山坡地住宅社區</w:t>
      </w:r>
      <w:r w:rsidRPr="00BD362D">
        <w:rPr>
          <w:rFonts w:ascii="標楷體" w:eastAsia="標楷體" w:hAnsi="標楷體" w:hint="eastAsia"/>
          <w:bCs/>
          <w:color w:val="000000" w:themeColor="text1"/>
          <w:sz w:val="32"/>
          <w:szCs w:val="32"/>
        </w:rPr>
        <w:t>中，經評定為B級及部分C級之</w:t>
      </w:r>
      <w:r w:rsidR="00D00FB6" w:rsidRPr="00BD362D">
        <w:rPr>
          <w:rFonts w:ascii="標楷體" w:eastAsia="標楷體" w:hAnsi="標楷體" w:hint="eastAsia"/>
          <w:bCs/>
          <w:color w:val="000000" w:themeColor="text1"/>
          <w:sz w:val="32"/>
          <w:szCs w:val="32"/>
        </w:rPr>
        <w:t>社區</w:t>
      </w:r>
      <w:r w:rsidRPr="00BD362D">
        <w:rPr>
          <w:rFonts w:ascii="標楷體" w:eastAsia="標楷體" w:hAnsi="標楷體" w:hint="eastAsia"/>
          <w:bCs/>
          <w:color w:val="000000" w:themeColor="text1"/>
          <w:sz w:val="32"/>
          <w:szCs w:val="32"/>
        </w:rPr>
        <w:t>加強巡</w:t>
      </w:r>
      <w:proofErr w:type="gramStart"/>
      <w:r w:rsidRPr="00BD362D">
        <w:rPr>
          <w:rFonts w:ascii="標楷體" w:eastAsia="標楷體" w:hAnsi="標楷體" w:hint="eastAsia"/>
          <w:bCs/>
          <w:color w:val="000000" w:themeColor="text1"/>
          <w:sz w:val="32"/>
          <w:szCs w:val="32"/>
        </w:rPr>
        <w:t>勘</w:t>
      </w:r>
      <w:proofErr w:type="gramEnd"/>
      <w:r w:rsidRPr="00BD362D">
        <w:rPr>
          <w:rFonts w:ascii="標楷體" w:eastAsia="標楷體" w:hAnsi="標楷體" w:hint="eastAsia"/>
          <w:bCs/>
          <w:color w:val="000000" w:themeColor="text1"/>
          <w:sz w:val="32"/>
          <w:szCs w:val="32"/>
        </w:rPr>
        <w:t>，除檢視周邊排水設施、擋土牆情況外，並提供臨時防災設施之建議處理方式。</w:t>
      </w:r>
    </w:p>
    <w:p w:rsidR="00A07B8E" w:rsidRPr="00BD362D" w:rsidRDefault="00A07B8E" w:rsidP="00A07B8E">
      <w:pPr>
        <w:spacing w:line="440" w:lineRule="exact"/>
        <w:ind w:left="1680" w:hangingChars="525" w:hanging="1680"/>
        <w:rPr>
          <w:rFonts w:ascii="標楷體" w:eastAsia="標楷體" w:hAnsi="標楷體"/>
          <w:bCs/>
          <w:color w:val="000000" w:themeColor="text1"/>
          <w:sz w:val="32"/>
          <w:szCs w:val="32"/>
        </w:rPr>
      </w:pPr>
      <w:r w:rsidRPr="00BD362D">
        <w:rPr>
          <w:rFonts w:ascii="標楷體" w:eastAsia="標楷體" w:hAnsi="標楷體" w:hint="eastAsia"/>
          <w:bCs/>
          <w:color w:val="000000" w:themeColor="text1"/>
          <w:sz w:val="32"/>
          <w:szCs w:val="32"/>
        </w:rPr>
        <w:t xml:space="preserve">        4. </w:t>
      </w:r>
      <w:r w:rsidRPr="00BD362D">
        <w:rPr>
          <w:rFonts w:ascii="標楷體" w:eastAsia="標楷體" w:hAnsi="標楷體"/>
          <w:bCs/>
          <w:color w:val="000000" w:themeColor="text1"/>
          <w:sz w:val="32"/>
          <w:szCs w:val="32"/>
        </w:rPr>
        <w:t>當</w:t>
      </w:r>
      <w:r w:rsidR="00D00FB6" w:rsidRPr="00BD362D">
        <w:rPr>
          <w:rFonts w:ascii="標楷體" w:eastAsia="標楷體" w:hAnsi="標楷體" w:hint="eastAsia"/>
          <w:bCs/>
          <w:color w:val="000000" w:themeColor="text1"/>
          <w:sz w:val="32"/>
          <w:szCs w:val="32"/>
        </w:rPr>
        <w:t>山坡地住宅社區</w:t>
      </w:r>
      <w:r w:rsidR="002B285D" w:rsidRPr="00BD362D">
        <w:rPr>
          <w:rFonts w:ascii="標楷體" w:eastAsia="標楷體" w:hAnsi="標楷體"/>
          <w:bCs/>
          <w:color w:val="000000" w:themeColor="text1"/>
          <w:sz w:val="32"/>
          <w:szCs w:val="32"/>
        </w:rPr>
        <w:t>發生災害時，立即由</w:t>
      </w:r>
      <w:r w:rsidRPr="00BD362D">
        <w:rPr>
          <w:rFonts w:ascii="標楷體" w:eastAsia="標楷體" w:hAnsi="標楷體" w:hint="eastAsia"/>
          <w:bCs/>
          <w:color w:val="000000" w:themeColor="text1"/>
          <w:sz w:val="32"/>
          <w:szCs w:val="32"/>
        </w:rPr>
        <w:t>緊急水土保持處理工程</w:t>
      </w:r>
      <w:r w:rsidR="002B285D" w:rsidRPr="00BD362D">
        <w:rPr>
          <w:rFonts w:ascii="標楷體" w:eastAsia="標楷體" w:hAnsi="標楷體"/>
          <w:bCs/>
          <w:color w:val="000000" w:themeColor="text1"/>
          <w:sz w:val="32"/>
          <w:szCs w:val="32"/>
        </w:rPr>
        <w:t>之開口</w:t>
      </w:r>
      <w:r w:rsidR="002B285D" w:rsidRPr="00BD362D">
        <w:rPr>
          <w:rFonts w:ascii="標楷體" w:eastAsia="標楷體" w:hAnsi="標楷體" w:hint="eastAsia"/>
          <w:bCs/>
          <w:color w:val="000000" w:themeColor="text1"/>
          <w:sz w:val="32"/>
          <w:szCs w:val="32"/>
        </w:rPr>
        <w:t>契約</w:t>
      </w:r>
      <w:r w:rsidRPr="00BD362D">
        <w:rPr>
          <w:rFonts w:ascii="標楷體" w:eastAsia="標楷體" w:hAnsi="標楷體"/>
          <w:bCs/>
          <w:color w:val="000000" w:themeColor="text1"/>
          <w:sz w:val="32"/>
          <w:szCs w:val="32"/>
        </w:rPr>
        <w:t>廠商進行緊急處理工作。</w:t>
      </w:r>
      <w:r w:rsidRPr="00BD362D">
        <w:rPr>
          <w:rFonts w:ascii="標楷體" w:eastAsia="標楷體" w:hAnsi="標楷體" w:hint="eastAsia"/>
          <w:color w:val="000000" w:themeColor="text1"/>
          <w:sz w:val="32"/>
          <w:szCs w:val="32"/>
        </w:rPr>
        <w:t>另於災害發生後72小時內擬定搶修</w:t>
      </w:r>
      <w:proofErr w:type="gramStart"/>
      <w:r w:rsidRPr="00BD362D">
        <w:rPr>
          <w:rFonts w:ascii="標楷體" w:eastAsia="標楷體" w:hAnsi="標楷體" w:hint="eastAsia"/>
          <w:color w:val="000000" w:themeColor="text1"/>
          <w:sz w:val="32"/>
          <w:szCs w:val="32"/>
        </w:rPr>
        <w:t>計畫及概估</w:t>
      </w:r>
      <w:proofErr w:type="gramEnd"/>
      <w:r w:rsidRPr="00BD362D">
        <w:rPr>
          <w:rFonts w:ascii="標楷體" w:eastAsia="標楷體" w:hAnsi="標楷體" w:hint="eastAsia"/>
          <w:color w:val="000000" w:themeColor="text1"/>
          <w:sz w:val="32"/>
          <w:szCs w:val="32"/>
        </w:rPr>
        <w:t>所需經費，派員會同相關單位現場勘查拍照取樣，以認定災情或損害，並作成紀錄</w:t>
      </w:r>
    </w:p>
    <w:p w:rsidR="0029553D"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（六</w:t>
      </w:r>
      <w:r w:rsidR="00260915" w:rsidRPr="00BD362D">
        <w:rPr>
          <w:rFonts w:ascii="標楷體" w:eastAsia="標楷體" w:hAnsi="標楷體" w:hint="eastAsia"/>
          <w:b/>
          <w:bCs/>
          <w:color w:val="000000" w:themeColor="text1"/>
          <w:sz w:val="32"/>
          <w:szCs w:val="32"/>
        </w:rPr>
        <w:t>）</w:t>
      </w:r>
      <w:proofErr w:type="gramStart"/>
      <w:r w:rsidR="00712498" w:rsidRPr="00BD362D">
        <w:rPr>
          <w:rFonts w:ascii="標楷體" w:eastAsia="標楷體" w:hAnsi="標楷體" w:hint="eastAsia"/>
          <w:b/>
          <w:color w:val="000000" w:themeColor="text1"/>
          <w:sz w:val="32"/>
          <w:szCs w:val="32"/>
        </w:rPr>
        <w:t>列管邊坡</w:t>
      </w:r>
      <w:proofErr w:type="gramEnd"/>
      <w:r w:rsidR="00712498" w:rsidRPr="00BD362D">
        <w:rPr>
          <w:rFonts w:ascii="標楷體" w:eastAsia="標楷體" w:hAnsi="標楷體" w:hint="eastAsia"/>
          <w:b/>
          <w:color w:val="000000" w:themeColor="text1"/>
          <w:sz w:val="32"/>
          <w:szCs w:val="32"/>
        </w:rPr>
        <w:t>敏感區</w:t>
      </w:r>
    </w:p>
    <w:p w:rsidR="00F4723A" w:rsidRPr="00BD362D" w:rsidRDefault="005351F3" w:rsidP="00D00FB6">
      <w:pPr>
        <w:spacing w:line="440" w:lineRule="exact"/>
        <w:ind w:leftChars="601" w:left="1442" w:firstLineChars="200" w:firstLine="640"/>
        <w:jc w:val="both"/>
        <w:rPr>
          <w:rFonts w:ascii="標楷體" w:eastAsia="標楷體" w:hAnsi="標楷體"/>
          <w:b/>
          <w:bCs/>
          <w:color w:val="000000" w:themeColor="text1"/>
          <w:sz w:val="32"/>
          <w:szCs w:val="32"/>
        </w:rPr>
      </w:pPr>
      <w:r w:rsidRPr="00BD362D">
        <w:rPr>
          <w:rFonts w:ascii="標楷體" w:eastAsia="標楷體" w:hAnsi="標楷體" w:hint="eastAsia"/>
          <w:bCs/>
          <w:color w:val="000000" w:themeColor="text1"/>
          <w:sz w:val="32"/>
          <w:szCs w:val="32"/>
        </w:rPr>
        <w:t>當年度本市</w:t>
      </w:r>
      <w:proofErr w:type="gramStart"/>
      <w:r w:rsidR="00712498" w:rsidRPr="00BD362D">
        <w:rPr>
          <w:rFonts w:ascii="標楷體" w:eastAsia="標楷體" w:hAnsi="標楷體" w:hint="eastAsia"/>
          <w:color w:val="000000" w:themeColor="text1"/>
          <w:sz w:val="32"/>
          <w:szCs w:val="32"/>
        </w:rPr>
        <w:t>列管邊坡</w:t>
      </w:r>
      <w:proofErr w:type="gramEnd"/>
      <w:r w:rsidR="00712498" w:rsidRPr="00BD362D">
        <w:rPr>
          <w:rFonts w:ascii="標楷體" w:eastAsia="標楷體" w:hAnsi="標楷體" w:hint="eastAsia"/>
          <w:color w:val="000000" w:themeColor="text1"/>
          <w:sz w:val="32"/>
          <w:szCs w:val="32"/>
        </w:rPr>
        <w:t>敏感區</w:t>
      </w:r>
      <w:r w:rsidR="00260915" w:rsidRPr="00BD362D">
        <w:rPr>
          <w:rFonts w:ascii="標楷體" w:eastAsia="標楷體" w:hAnsi="標楷體" w:hint="eastAsia"/>
          <w:color w:val="000000" w:themeColor="text1"/>
          <w:sz w:val="32"/>
          <w:szCs w:val="32"/>
        </w:rPr>
        <w:t>發生災害時，立即由</w:t>
      </w:r>
      <w:r w:rsidRPr="00BD362D">
        <w:rPr>
          <w:rFonts w:ascii="標楷體" w:eastAsia="標楷體" w:hAnsi="標楷體" w:hint="eastAsia"/>
          <w:bCs/>
          <w:color w:val="000000" w:themeColor="text1"/>
          <w:sz w:val="32"/>
          <w:szCs w:val="32"/>
        </w:rPr>
        <w:t>山坡地邊坡緊急處理工程</w:t>
      </w:r>
      <w:r w:rsidR="00D87F2D" w:rsidRPr="00BD362D">
        <w:rPr>
          <w:rFonts w:ascii="標楷體" w:eastAsia="標楷體" w:hAnsi="標楷體" w:hint="eastAsia"/>
          <w:color w:val="000000" w:themeColor="text1"/>
          <w:sz w:val="32"/>
          <w:szCs w:val="32"/>
        </w:rPr>
        <w:t>開口契</w:t>
      </w:r>
      <w:r w:rsidRPr="00BD362D">
        <w:rPr>
          <w:rFonts w:ascii="標楷體" w:eastAsia="標楷體" w:hAnsi="標楷體" w:hint="eastAsia"/>
          <w:color w:val="000000" w:themeColor="text1"/>
          <w:sz w:val="32"/>
          <w:szCs w:val="32"/>
        </w:rPr>
        <w:t>約之設計監造單位及施工廠商進行緊急處理</w:t>
      </w:r>
      <w:proofErr w:type="gramStart"/>
      <w:r w:rsidRPr="00BD362D">
        <w:rPr>
          <w:rFonts w:ascii="標楷體" w:eastAsia="標楷體" w:hAnsi="標楷體" w:hint="eastAsia"/>
          <w:color w:val="000000" w:themeColor="text1"/>
          <w:sz w:val="32"/>
          <w:szCs w:val="32"/>
        </w:rPr>
        <w:t>控制災源</w:t>
      </w:r>
      <w:proofErr w:type="gramEnd"/>
      <w:r w:rsidRPr="00BD362D">
        <w:rPr>
          <w:rFonts w:ascii="標楷體" w:eastAsia="標楷體" w:hAnsi="標楷體" w:hint="eastAsia"/>
          <w:color w:val="000000" w:themeColor="text1"/>
          <w:sz w:val="32"/>
          <w:szCs w:val="32"/>
        </w:rPr>
        <w:t>，避免災情擴大及二次災害發生。另於災害發生後72小時內擬定搶修</w:t>
      </w:r>
      <w:proofErr w:type="gramStart"/>
      <w:r w:rsidRPr="00BD362D">
        <w:rPr>
          <w:rFonts w:ascii="標楷體" w:eastAsia="標楷體" w:hAnsi="標楷體" w:hint="eastAsia"/>
          <w:color w:val="000000" w:themeColor="text1"/>
          <w:sz w:val="32"/>
          <w:szCs w:val="32"/>
        </w:rPr>
        <w:t>計畫及概估</w:t>
      </w:r>
      <w:proofErr w:type="gramEnd"/>
      <w:r w:rsidRPr="00BD362D">
        <w:rPr>
          <w:rFonts w:ascii="標楷體" w:eastAsia="標楷體" w:hAnsi="標楷體" w:hint="eastAsia"/>
          <w:color w:val="000000" w:themeColor="text1"/>
          <w:sz w:val="32"/>
          <w:szCs w:val="32"/>
        </w:rPr>
        <w:t>所需經費，派員會同相關單位現場勘查拍照取樣，以認定災情或損害，並作成紀錄。</w:t>
      </w:r>
    </w:p>
    <w:p w:rsidR="00A75742"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（七</w:t>
      </w:r>
      <w:r w:rsidR="00260915" w:rsidRPr="00BD362D">
        <w:rPr>
          <w:rFonts w:ascii="標楷體" w:eastAsia="標楷體" w:hAnsi="標楷體" w:hint="eastAsia"/>
          <w:b/>
          <w:bCs/>
          <w:color w:val="000000" w:themeColor="text1"/>
          <w:sz w:val="32"/>
          <w:szCs w:val="32"/>
        </w:rPr>
        <w:t>）</w:t>
      </w:r>
      <w:r w:rsidR="00A75742" w:rsidRPr="00BD362D">
        <w:rPr>
          <w:rFonts w:ascii="標楷體" w:eastAsia="標楷體" w:hAnsi="標楷體" w:hint="eastAsia"/>
          <w:b/>
          <w:bCs/>
          <w:color w:val="000000" w:themeColor="text1"/>
          <w:sz w:val="32"/>
          <w:szCs w:val="32"/>
        </w:rPr>
        <w:t>圓山、仙跡岩及指南3</w:t>
      </w:r>
      <w:r w:rsidR="003454C0" w:rsidRPr="00BD362D">
        <w:rPr>
          <w:rFonts w:ascii="標楷體" w:eastAsia="標楷體" w:hAnsi="標楷體" w:hint="eastAsia"/>
          <w:b/>
          <w:bCs/>
          <w:color w:val="000000" w:themeColor="text1"/>
          <w:sz w:val="32"/>
          <w:szCs w:val="32"/>
        </w:rPr>
        <w:t>處風景區</w:t>
      </w:r>
    </w:p>
    <w:p w:rsidR="00B107BB" w:rsidRPr="00BD362D" w:rsidRDefault="00B107BB" w:rsidP="00260915">
      <w:pPr>
        <w:numPr>
          <w:ilvl w:val="0"/>
          <w:numId w:val="40"/>
        </w:numPr>
        <w:tabs>
          <w:tab w:val="left" w:pos="-240"/>
          <w:tab w:val="left" w:pos="-120"/>
        </w:tabs>
        <w:spacing w:line="460" w:lineRule="exact"/>
        <w:ind w:rightChars="-49" w:right="-118"/>
        <w:jc w:val="both"/>
        <w:rPr>
          <w:color w:val="000000" w:themeColor="text1"/>
          <w:sz w:val="32"/>
          <w:szCs w:val="32"/>
        </w:rPr>
      </w:pPr>
      <w:r w:rsidRPr="00BD362D">
        <w:rPr>
          <w:rFonts w:ascii="標楷體" w:eastAsia="標楷體" w:hAnsi="標楷體" w:hint="eastAsia"/>
          <w:color w:val="000000" w:themeColor="text1"/>
          <w:sz w:val="32"/>
          <w:szCs w:val="32"/>
        </w:rPr>
        <w:t>當風景區發生邊坡災害時，立即了解災害發生地點、災害狀況、災害發生時間建立回報管道，並隨時掌握最新狀況。</w:t>
      </w:r>
    </w:p>
    <w:p w:rsidR="00B107BB" w:rsidRPr="00BD362D" w:rsidRDefault="00B107BB" w:rsidP="00260915">
      <w:pPr>
        <w:numPr>
          <w:ilvl w:val="0"/>
          <w:numId w:val="40"/>
        </w:numPr>
        <w:tabs>
          <w:tab w:val="left" w:pos="-240"/>
          <w:tab w:val="left" w:pos="-120"/>
        </w:tabs>
        <w:spacing w:line="460" w:lineRule="exact"/>
        <w:ind w:leftChars="550" w:left="1800" w:rightChars="-49" w:right="-118"/>
        <w:jc w:val="both"/>
        <w:rPr>
          <w:color w:val="000000" w:themeColor="text1"/>
          <w:sz w:val="32"/>
          <w:szCs w:val="32"/>
        </w:rPr>
      </w:pPr>
      <w:r w:rsidRPr="00BD362D">
        <w:rPr>
          <w:rFonts w:ascii="標楷體" w:eastAsia="標楷體" w:hAnsi="標楷體" w:hint="eastAsia"/>
          <w:color w:val="000000" w:themeColor="text1"/>
          <w:sz w:val="32"/>
          <w:szCs w:val="32"/>
        </w:rPr>
        <w:t>即時</w:t>
      </w:r>
      <w:r w:rsidR="00D87F2D" w:rsidRPr="00BD362D">
        <w:rPr>
          <w:rFonts w:ascii="標楷體" w:eastAsia="標楷體" w:hAnsi="標楷體" w:hint="eastAsia"/>
          <w:color w:val="000000" w:themeColor="text1"/>
          <w:sz w:val="32"/>
          <w:szCs w:val="32"/>
        </w:rPr>
        <w:t>通知開口契</w:t>
      </w:r>
      <w:r w:rsidRPr="00BD362D">
        <w:rPr>
          <w:rFonts w:ascii="標楷體" w:eastAsia="標楷體" w:hAnsi="標楷體" w:hint="eastAsia"/>
          <w:color w:val="000000" w:themeColor="text1"/>
          <w:sz w:val="32"/>
          <w:szCs w:val="32"/>
        </w:rPr>
        <w:t>約之設計監造單位及施工廠商迅速進行緊急處理工作，避免災情擴大及二次災害發生。</w:t>
      </w:r>
    </w:p>
    <w:p w:rsidR="00A07B8E" w:rsidRPr="00BD362D" w:rsidRDefault="00B107BB" w:rsidP="004873A0">
      <w:pPr>
        <w:numPr>
          <w:ilvl w:val="0"/>
          <w:numId w:val="40"/>
        </w:numPr>
        <w:tabs>
          <w:tab w:val="left" w:pos="-240"/>
          <w:tab w:val="left" w:pos="-120"/>
        </w:tabs>
        <w:spacing w:line="460" w:lineRule="exact"/>
        <w:ind w:leftChars="550" w:left="1800" w:rightChars="-49" w:right="-118"/>
        <w:jc w:val="both"/>
        <w:rPr>
          <w:color w:val="000000" w:themeColor="text1"/>
          <w:sz w:val="32"/>
          <w:szCs w:val="32"/>
        </w:rPr>
      </w:pPr>
      <w:r w:rsidRPr="00BD362D">
        <w:rPr>
          <w:rFonts w:ascii="標楷體" w:eastAsia="標楷體" w:hAnsi="標楷體" w:hint="eastAsia"/>
          <w:color w:val="000000" w:themeColor="text1"/>
          <w:sz w:val="32"/>
          <w:szCs w:val="32"/>
        </w:rPr>
        <w:t>於災害發生後72小時內擬定搶修</w:t>
      </w:r>
      <w:proofErr w:type="gramStart"/>
      <w:r w:rsidRPr="00BD362D">
        <w:rPr>
          <w:rFonts w:ascii="標楷體" w:eastAsia="標楷體" w:hAnsi="標楷體" w:hint="eastAsia"/>
          <w:color w:val="000000" w:themeColor="text1"/>
          <w:sz w:val="32"/>
          <w:szCs w:val="32"/>
        </w:rPr>
        <w:t>計畫及概估</w:t>
      </w:r>
      <w:proofErr w:type="gramEnd"/>
      <w:r w:rsidRPr="00BD362D">
        <w:rPr>
          <w:rFonts w:ascii="標楷體" w:eastAsia="標楷體" w:hAnsi="標楷體" w:hint="eastAsia"/>
          <w:color w:val="000000" w:themeColor="text1"/>
          <w:sz w:val="32"/>
          <w:szCs w:val="32"/>
        </w:rPr>
        <w:t>所需經費，派員會同相關單位現場勘查拍照取樣，以認定災情或損害，並作成紀錄後，續辦災後復建工作。</w:t>
      </w:r>
    </w:p>
    <w:p w:rsidR="00A75742"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（八</w:t>
      </w:r>
      <w:r w:rsidR="00260915" w:rsidRPr="00BD362D">
        <w:rPr>
          <w:rFonts w:ascii="標楷體" w:eastAsia="標楷體" w:hAnsi="標楷體" w:hint="eastAsia"/>
          <w:b/>
          <w:bCs/>
          <w:color w:val="000000" w:themeColor="text1"/>
          <w:sz w:val="32"/>
          <w:szCs w:val="32"/>
        </w:rPr>
        <w:t>）</w:t>
      </w:r>
      <w:r w:rsidR="00A75742" w:rsidRPr="00BD362D">
        <w:rPr>
          <w:rFonts w:ascii="標楷體" w:eastAsia="標楷體" w:hAnsi="標楷體" w:hint="eastAsia"/>
          <w:b/>
          <w:bCs/>
          <w:color w:val="000000" w:themeColor="text1"/>
          <w:sz w:val="32"/>
          <w:szCs w:val="32"/>
        </w:rPr>
        <w:t>碧山及貴子坑2</w:t>
      </w:r>
      <w:r w:rsidR="003454C0" w:rsidRPr="00BD362D">
        <w:rPr>
          <w:rFonts w:ascii="標楷體" w:eastAsia="標楷體" w:hAnsi="標楷體" w:hint="eastAsia"/>
          <w:b/>
          <w:bCs/>
          <w:color w:val="000000" w:themeColor="text1"/>
          <w:sz w:val="32"/>
          <w:szCs w:val="32"/>
        </w:rPr>
        <w:t>座露營場</w:t>
      </w:r>
    </w:p>
    <w:p w:rsidR="00B107BB" w:rsidRPr="00BD362D" w:rsidRDefault="00B107BB" w:rsidP="00260915">
      <w:pPr>
        <w:numPr>
          <w:ilvl w:val="0"/>
          <w:numId w:val="42"/>
        </w:numPr>
        <w:tabs>
          <w:tab w:val="left" w:pos="-240"/>
          <w:tab w:val="left" w:pos="-120"/>
        </w:tabs>
        <w:spacing w:line="460" w:lineRule="exact"/>
        <w:ind w:rightChars="-49" w:right="-118"/>
        <w:jc w:val="both"/>
        <w:rPr>
          <w:color w:val="000000" w:themeColor="text1"/>
          <w:sz w:val="32"/>
          <w:szCs w:val="32"/>
        </w:rPr>
      </w:pPr>
      <w:r w:rsidRPr="00BD362D">
        <w:rPr>
          <w:rFonts w:ascii="標楷體" w:eastAsia="標楷體" w:hAnsi="標楷體" w:hint="eastAsia"/>
          <w:color w:val="000000" w:themeColor="text1"/>
          <w:sz w:val="32"/>
          <w:szCs w:val="32"/>
        </w:rPr>
        <w:t>當露營場發生邊坡災害時，立即了解災害發生地點、災害狀況、災害發生時間建立回報管道，並隨時掌握最新狀況。</w:t>
      </w:r>
    </w:p>
    <w:p w:rsidR="00B107BB" w:rsidRPr="00BD362D" w:rsidRDefault="00D87F2D" w:rsidP="00260915">
      <w:pPr>
        <w:numPr>
          <w:ilvl w:val="0"/>
          <w:numId w:val="42"/>
        </w:numPr>
        <w:tabs>
          <w:tab w:val="left" w:pos="-240"/>
          <w:tab w:val="left" w:pos="-120"/>
        </w:tabs>
        <w:spacing w:line="460" w:lineRule="exact"/>
        <w:ind w:leftChars="550" w:left="1800" w:rightChars="-49" w:right="-118"/>
        <w:jc w:val="both"/>
        <w:rPr>
          <w:color w:val="000000" w:themeColor="text1"/>
          <w:sz w:val="32"/>
          <w:szCs w:val="32"/>
        </w:rPr>
      </w:pPr>
      <w:r w:rsidRPr="00BD362D">
        <w:rPr>
          <w:rFonts w:ascii="標楷體" w:eastAsia="標楷體" w:hAnsi="標楷體" w:hint="eastAsia"/>
          <w:color w:val="000000" w:themeColor="text1"/>
          <w:sz w:val="32"/>
          <w:szCs w:val="32"/>
        </w:rPr>
        <w:lastRenderedPageBreak/>
        <w:t>即時通知開口契</w:t>
      </w:r>
      <w:r w:rsidR="00B107BB" w:rsidRPr="00BD362D">
        <w:rPr>
          <w:rFonts w:ascii="標楷體" w:eastAsia="標楷體" w:hAnsi="標楷體" w:hint="eastAsia"/>
          <w:color w:val="000000" w:themeColor="text1"/>
          <w:sz w:val="32"/>
          <w:szCs w:val="32"/>
        </w:rPr>
        <w:t>約之設計監造單位及施工廠商迅速進行緊急處理工作，避免災情擴大及二次災害發生。</w:t>
      </w:r>
    </w:p>
    <w:p w:rsidR="00A75742" w:rsidRPr="00BD362D" w:rsidRDefault="00B107BB" w:rsidP="004873A0">
      <w:pPr>
        <w:numPr>
          <w:ilvl w:val="0"/>
          <w:numId w:val="42"/>
        </w:numPr>
        <w:tabs>
          <w:tab w:val="left" w:pos="-240"/>
          <w:tab w:val="left" w:pos="-120"/>
        </w:tabs>
        <w:spacing w:line="460" w:lineRule="exact"/>
        <w:ind w:leftChars="550" w:left="1800" w:rightChars="-49" w:right="-118"/>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於災害發生後72小時內擬定搶修</w:t>
      </w:r>
      <w:proofErr w:type="gramStart"/>
      <w:r w:rsidRPr="00BD362D">
        <w:rPr>
          <w:rFonts w:ascii="標楷體" w:eastAsia="標楷體" w:hAnsi="標楷體" w:hint="eastAsia"/>
          <w:color w:val="000000" w:themeColor="text1"/>
          <w:sz w:val="32"/>
          <w:szCs w:val="32"/>
        </w:rPr>
        <w:t>計畫及概估</w:t>
      </w:r>
      <w:proofErr w:type="gramEnd"/>
      <w:r w:rsidRPr="00BD362D">
        <w:rPr>
          <w:rFonts w:ascii="標楷體" w:eastAsia="標楷體" w:hAnsi="標楷體" w:hint="eastAsia"/>
          <w:color w:val="000000" w:themeColor="text1"/>
          <w:sz w:val="32"/>
          <w:szCs w:val="32"/>
        </w:rPr>
        <w:t>所需經費，派員會同相關單位現場勘查拍照取樣，以認定災情或損害，並作成紀錄後，續辦災後復建工作。</w:t>
      </w:r>
    </w:p>
    <w:p w:rsidR="00A75742"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（九</w:t>
      </w:r>
      <w:r w:rsidR="00CE0B5F" w:rsidRPr="00BD362D">
        <w:rPr>
          <w:rFonts w:ascii="標楷體" w:eastAsia="標楷體" w:hAnsi="標楷體" w:hint="eastAsia"/>
          <w:b/>
          <w:bCs/>
          <w:color w:val="000000" w:themeColor="text1"/>
          <w:sz w:val="32"/>
          <w:szCs w:val="32"/>
        </w:rPr>
        <w:t>）</w:t>
      </w:r>
      <w:r w:rsidR="00B107BB" w:rsidRPr="00BD362D">
        <w:rPr>
          <w:rFonts w:ascii="標楷體" w:eastAsia="標楷體" w:hAnsi="標楷體" w:hint="eastAsia"/>
          <w:b/>
          <w:bCs/>
          <w:color w:val="000000" w:themeColor="text1"/>
          <w:sz w:val="32"/>
          <w:szCs w:val="32"/>
        </w:rPr>
        <w:t>內雙溪自然中心</w:t>
      </w:r>
    </w:p>
    <w:p w:rsidR="00B107BB" w:rsidRPr="00BD362D" w:rsidRDefault="00B107BB" w:rsidP="00CE0B5F">
      <w:pPr>
        <w:numPr>
          <w:ilvl w:val="0"/>
          <w:numId w:val="44"/>
        </w:numPr>
        <w:tabs>
          <w:tab w:val="left" w:pos="-240"/>
          <w:tab w:val="left" w:pos="-120"/>
          <w:tab w:val="left" w:pos="1848"/>
        </w:tabs>
        <w:spacing w:line="460" w:lineRule="exact"/>
        <w:ind w:rightChars="-49" w:right="-118"/>
        <w:jc w:val="both"/>
        <w:rPr>
          <w:color w:val="000000" w:themeColor="text1"/>
          <w:sz w:val="32"/>
          <w:szCs w:val="32"/>
        </w:rPr>
      </w:pPr>
      <w:r w:rsidRPr="00BD362D">
        <w:rPr>
          <w:rFonts w:ascii="標楷體" w:eastAsia="標楷體" w:hAnsi="標楷體" w:hint="eastAsia"/>
          <w:color w:val="000000" w:themeColor="text1"/>
          <w:sz w:val="32"/>
          <w:szCs w:val="32"/>
        </w:rPr>
        <w:t>當內雙溪自然中心發生邊坡災害時，立即了解災害發生地點、災害狀況、災害發生時間建立回報管道，並隨時掌握最新狀況。</w:t>
      </w:r>
    </w:p>
    <w:p w:rsidR="00B107BB" w:rsidRPr="00BD362D" w:rsidRDefault="00B107BB" w:rsidP="00CE0B5F">
      <w:pPr>
        <w:numPr>
          <w:ilvl w:val="0"/>
          <w:numId w:val="44"/>
        </w:numPr>
        <w:tabs>
          <w:tab w:val="left" w:pos="-240"/>
          <w:tab w:val="left" w:pos="-120"/>
          <w:tab w:val="left" w:pos="1848"/>
        </w:tabs>
        <w:spacing w:line="460" w:lineRule="exact"/>
        <w:ind w:leftChars="550" w:left="1800" w:rightChars="-49" w:right="-118"/>
        <w:jc w:val="both"/>
        <w:rPr>
          <w:color w:val="000000" w:themeColor="text1"/>
          <w:sz w:val="32"/>
          <w:szCs w:val="32"/>
        </w:rPr>
      </w:pPr>
      <w:r w:rsidRPr="00BD362D">
        <w:rPr>
          <w:rFonts w:ascii="標楷體" w:eastAsia="標楷體" w:hAnsi="標楷體" w:hint="eastAsia"/>
          <w:color w:val="000000" w:themeColor="text1"/>
          <w:sz w:val="32"/>
          <w:szCs w:val="32"/>
        </w:rPr>
        <w:t>即時通知開口合約之設計監造單位及施工廠商迅速進行緊急處理工作，避免災情擴大及二次災害發生。</w:t>
      </w:r>
    </w:p>
    <w:p w:rsidR="00B107BB" w:rsidRPr="00BD362D" w:rsidRDefault="00B107BB" w:rsidP="00CE0B5F">
      <w:pPr>
        <w:numPr>
          <w:ilvl w:val="0"/>
          <w:numId w:val="44"/>
        </w:numPr>
        <w:tabs>
          <w:tab w:val="left" w:pos="-240"/>
          <w:tab w:val="left" w:pos="-120"/>
          <w:tab w:val="left" w:pos="1848"/>
        </w:tabs>
        <w:spacing w:line="460" w:lineRule="exact"/>
        <w:ind w:leftChars="550" w:left="1800" w:rightChars="-49" w:right="-118"/>
        <w:jc w:val="both"/>
        <w:rPr>
          <w:color w:val="000000" w:themeColor="text1"/>
        </w:rPr>
      </w:pPr>
      <w:r w:rsidRPr="00BD362D">
        <w:rPr>
          <w:rFonts w:ascii="標楷體" w:eastAsia="標楷體" w:hAnsi="標楷體" w:hint="eastAsia"/>
          <w:color w:val="000000" w:themeColor="text1"/>
          <w:sz w:val="32"/>
          <w:szCs w:val="32"/>
        </w:rPr>
        <w:t>於災害發生後72小時內擬定搶修</w:t>
      </w:r>
      <w:proofErr w:type="gramStart"/>
      <w:r w:rsidRPr="00BD362D">
        <w:rPr>
          <w:rFonts w:ascii="標楷體" w:eastAsia="標楷體" w:hAnsi="標楷體" w:hint="eastAsia"/>
          <w:color w:val="000000" w:themeColor="text1"/>
          <w:sz w:val="32"/>
          <w:szCs w:val="32"/>
        </w:rPr>
        <w:t>計畫及概估</w:t>
      </w:r>
      <w:proofErr w:type="gramEnd"/>
      <w:r w:rsidRPr="00BD362D">
        <w:rPr>
          <w:rFonts w:ascii="標楷體" w:eastAsia="標楷體" w:hAnsi="標楷體" w:hint="eastAsia"/>
          <w:color w:val="000000" w:themeColor="text1"/>
          <w:sz w:val="32"/>
          <w:szCs w:val="32"/>
        </w:rPr>
        <w:t>所需經費，派員會同相關單位現場勘查拍照取樣，以認定災情或損害，並作成紀錄後，續辦災後復建工作。</w:t>
      </w:r>
    </w:p>
    <w:p w:rsidR="003454C0" w:rsidRPr="00BD362D" w:rsidRDefault="004873A0" w:rsidP="009E6F64">
      <w:pPr>
        <w:spacing w:line="440" w:lineRule="exact"/>
        <w:ind w:leftChars="301" w:left="799" w:hangingChars="24" w:hanging="77"/>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（十</w:t>
      </w:r>
      <w:r w:rsidR="00CE0B5F" w:rsidRPr="00BD362D">
        <w:rPr>
          <w:rFonts w:ascii="標楷體" w:eastAsia="標楷體" w:hAnsi="標楷體" w:hint="eastAsia"/>
          <w:b/>
          <w:bCs/>
          <w:color w:val="000000" w:themeColor="text1"/>
          <w:sz w:val="32"/>
          <w:szCs w:val="32"/>
        </w:rPr>
        <w:t>）</w:t>
      </w:r>
      <w:r w:rsidR="003454C0" w:rsidRPr="00BD362D">
        <w:rPr>
          <w:rFonts w:ascii="標楷體" w:eastAsia="標楷體" w:hAnsi="標楷體" w:hint="eastAsia"/>
          <w:b/>
          <w:bCs/>
          <w:color w:val="000000" w:themeColor="text1"/>
          <w:sz w:val="32"/>
          <w:szCs w:val="32"/>
        </w:rPr>
        <w:t>山坡地開發案件</w:t>
      </w:r>
    </w:p>
    <w:p w:rsidR="003454C0" w:rsidRPr="00BD362D" w:rsidRDefault="00D87F2D" w:rsidP="00F27E84">
      <w:pPr>
        <w:spacing w:line="440" w:lineRule="exact"/>
        <w:ind w:leftChars="599" w:left="1438" w:firstLineChars="200" w:firstLine="640"/>
        <w:jc w:val="both"/>
        <w:rPr>
          <w:rFonts w:ascii="標楷體" w:eastAsia="標楷體" w:hAnsi="標楷體"/>
          <w:b/>
          <w:bCs/>
          <w:color w:val="000000" w:themeColor="text1"/>
          <w:sz w:val="32"/>
          <w:szCs w:val="32"/>
        </w:rPr>
      </w:pPr>
      <w:r w:rsidRPr="00BD362D">
        <w:rPr>
          <w:rFonts w:ascii="標楷體" w:eastAsia="標楷體" w:hAnsi="標楷體" w:hint="eastAsia"/>
          <w:color w:val="000000" w:themeColor="text1"/>
          <w:sz w:val="32"/>
          <w:szCs w:val="32"/>
        </w:rPr>
        <w:t>若有災害發生，立即</w:t>
      </w:r>
      <w:r w:rsidR="00BC408A" w:rsidRPr="00BD362D">
        <w:rPr>
          <w:rFonts w:ascii="標楷體" w:eastAsia="標楷體" w:hAnsi="標楷體" w:hint="eastAsia"/>
          <w:color w:val="000000" w:themeColor="text1"/>
          <w:sz w:val="32"/>
          <w:szCs w:val="32"/>
        </w:rPr>
        <w:t>通報相關人員及</w:t>
      </w:r>
      <w:r w:rsidR="003454C0" w:rsidRPr="00BD362D">
        <w:rPr>
          <w:rFonts w:ascii="標楷體" w:eastAsia="標楷體" w:hAnsi="標楷體" w:hint="eastAsia"/>
          <w:color w:val="000000" w:themeColor="text1"/>
          <w:sz w:val="32"/>
          <w:szCs w:val="32"/>
        </w:rPr>
        <w:t>市災害應變中心，並協助督導施工廠商做好水土保持處理。</w:t>
      </w:r>
    </w:p>
    <w:p w:rsidR="002B1B36" w:rsidRPr="00BD362D" w:rsidRDefault="004873A0" w:rsidP="009E6F64">
      <w:pPr>
        <w:spacing w:line="440" w:lineRule="exact"/>
        <w:ind w:leftChars="300" w:left="1441" w:hangingChars="225" w:hanging="721"/>
        <w:jc w:val="both"/>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（十一</w:t>
      </w:r>
      <w:r w:rsidR="00CE0B5F" w:rsidRPr="00BD362D">
        <w:rPr>
          <w:rFonts w:ascii="標楷體" w:eastAsia="標楷體" w:hAnsi="標楷體" w:hint="eastAsia"/>
          <w:b/>
          <w:bCs/>
          <w:color w:val="000000" w:themeColor="text1"/>
          <w:sz w:val="32"/>
          <w:szCs w:val="32"/>
        </w:rPr>
        <w:t>）</w:t>
      </w:r>
      <w:r w:rsidR="003454C0" w:rsidRPr="00BD362D">
        <w:rPr>
          <w:rFonts w:ascii="標楷體" w:eastAsia="標楷體" w:hAnsi="標楷體" w:hint="eastAsia"/>
          <w:b/>
          <w:bCs/>
          <w:color w:val="000000" w:themeColor="text1"/>
          <w:sz w:val="32"/>
          <w:szCs w:val="32"/>
        </w:rPr>
        <w:t>山坡地違規案件</w:t>
      </w:r>
    </w:p>
    <w:p w:rsidR="008B6F5A" w:rsidRPr="00BD362D" w:rsidRDefault="003454C0" w:rsidP="00F27E84">
      <w:pPr>
        <w:spacing w:line="440" w:lineRule="exact"/>
        <w:ind w:leftChars="599" w:left="1438" w:firstLineChars="200" w:firstLine="64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若有災害發生，</w:t>
      </w:r>
      <w:r w:rsidR="00D87F2D" w:rsidRPr="00BD362D">
        <w:rPr>
          <w:rFonts w:ascii="標楷體" w:eastAsia="標楷體" w:hAnsi="標楷體" w:hint="eastAsia"/>
          <w:color w:val="000000" w:themeColor="text1"/>
          <w:sz w:val="32"/>
          <w:szCs w:val="32"/>
        </w:rPr>
        <w:t>立即</w:t>
      </w:r>
      <w:r w:rsidR="00BC408A" w:rsidRPr="00BD362D">
        <w:rPr>
          <w:rFonts w:ascii="標楷體" w:eastAsia="標楷體" w:hAnsi="標楷體" w:hint="eastAsia"/>
          <w:color w:val="000000" w:themeColor="text1"/>
          <w:sz w:val="32"/>
          <w:szCs w:val="32"/>
        </w:rPr>
        <w:t>通報相關人員及市</w:t>
      </w:r>
      <w:r w:rsidR="002B1B36" w:rsidRPr="00BD362D">
        <w:rPr>
          <w:rFonts w:ascii="標楷體" w:eastAsia="標楷體" w:hAnsi="標楷體" w:hint="eastAsia"/>
          <w:color w:val="000000" w:themeColor="text1"/>
          <w:sz w:val="32"/>
          <w:szCs w:val="32"/>
        </w:rPr>
        <w:t>災害應變中心，並</w:t>
      </w:r>
      <w:r w:rsidR="00D87F2D" w:rsidRPr="00BD362D">
        <w:rPr>
          <w:rFonts w:ascii="標楷體" w:eastAsia="標楷體" w:hAnsi="標楷體" w:hint="eastAsia"/>
          <w:color w:val="000000" w:themeColor="text1"/>
          <w:sz w:val="32"/>
          <w:szCs w:val="32"/>
        </w:rPr>
        <w:t>通知本處緊急搶災開口契</w:t>
      </w:r>
      <w:r w:rsidRPr="00BD362D">
        <w:rPr>
          <w:rFonts w:ascii="標楷體" w:eastAsia="標楷體" w:hAnsi="標楷體" w:hint="eastAsia"/>
          <w:color w:val="000000" w:themeColor="text1"/>
          <w:sz w:val="32"/>
          <w:szCs w:val="32"/>
        </w:rPr>
        <w:t>約廠商。</w:t>
      </w:r>
    </w:p>
    <w:p w:rsidR="00E948DE" w:rsidRPr="00BD362D" w:rsidRDefault="00933C12" w:rsidP="008B6F5A">
      <w:pPr>
        <w:spacing w:line="440" w:lineRule="exact"/>
        <w:ind w:firstLineChars="200" w:firstLine="641"/>
        <w:rPr>
          <w:rFonts w:ascii="標楷體" w:eastAsia="標楷體" w:hAnsi="標楷體"/>
          <w:b/>
          <w:bCs/>
          <w:color w:val="000000" w:themeColor="text1"/>
          <w:sz w:val="32"/>
          <w:szCs w:val="32"/>
        </w:rPr>
      </w:pPr>
      <w:r w:rsidRPr="00BD362D">
        <w:rPr>
          <w:rFonts w:ascii="標楷體" w:eastAsia="標楷體" w:hAnsi="標楷體" w:hint="eastAsia"/>
          <w:b/>
          <w:bCs/>
          <w:color w:val="000000" w:themeColor="text1"/>
          <w:sz w:val="32"/>
          <w:szCs w:val="32"/>
        </w:rPr>
        <w:t>四</w:t>
      </w:r>
      <w:r w:rsidR="00CE0B5F" w:rsidRPr="00BD362D">
        <w:rPr>
          <w:rFonts w:ascii="標楷體" w:eastAsia="標楷體" w:hAnsi="標楷體" w:hint="eastAsia"/>
          <w:b/>
          <w:bCs/>
          <w:color w:val="000000" w:themeColor="text1"/>
          <w:sz w:val="32"/>
          <w:szCs w:val="32"/>
        </w:rPr>
        <w:t>、災後復建</w:t>
      </w:r>
    </w:p>
    <w:p w:rsidR="008B6F5A" w:rsidRPr="00BD362D" w:rsidRDefault="00CE0B5F" w:rsidP="009E6F64">
      <w:pPr>
        <w:pStyle w:val="ad"/>
        <w:spacing w:line="440" w:lineRule="exact"/>
        <w:ind w:firstLineChars="138" w:firstLine="442"/>
        <w:rPr>
          <w:color w:val="000000" w:themeColor="text1"/>
        </w:rPr>
      </w:pPr>
      <w:r w:rsidRPr="00BD362D">
        <w:rPr>
          <w:rFonts w:ascii="標楷體" w:hAnsi="標楷體" w:hint="eastAsia"/>
          <w:color w:val="000000" w:themeColor="text1"/>
        </w:rPr>
        <w:t>（一）</w:t>
      </w:r>
      <w:r w:rsidR="008B6F5A" w:rsidRPr="00BD362D">
        <w:rPr>
          <w:color w:val="000000" w:themeColor="text1"/>
        </w:rPr>
        <w:t>緊急復原</w:t>
      </w:r>
    </w:p>
    <w:p w:rsidR="00011D03" w:rsidRPr="00BD362D" w:rsidRDefault="00CE0B5F" w:rsidP="007D4B2E">
      <w:pPr>
        <w:pStyle w:val="ad"/>
        <w:spacing w:line="440" w:lineRule="exact"/>
        <w:ind w:leftChars="600" w:left="1440" w:firstLineChars="200" w:firstLine="640"/>
        <w:rPr>
          <w:b w:val="0"/>
          <w:color w:val="000000" w:themeColor="text1"/>
        </w:rPr>
      </w:pPr>
      <w:r w:rsidRPr="00BD362D">
        <w:rPr>
          <w:rFonts w:ascii="標楷體" w:hAnsi="標楷體" w:hint="eastAsia"/>
          <w:b w:val="0"/>
          <w:color w:val="000000" w:themeColor="text1"/>
        </w:rPr>
        <w:t>山坡地災害發生時，</w:t>
      </w:r>
      <w:r w:rsidR="00D87F2D" w:rsidRPr="00BD362D">
        <w:rPr>
          <w:rFonts w:ascii="標楷體" w:hAnsi="標楷體" w:hint="eastAsia"/>
          <w:b w:val="0"/>
          <w:color w:val="000000" w:themeColor="text1"/>
        </w:rPr>
        <w:t>通知各項工程開口契</w:t>
      </w:r>
      <w:r w:rsidR="00011D03" w:rsidRPr="00BD362D">
        <w:rPr>
          <w:rFonts w:ascii="標楷體" w:hAnsi="標楷體" w:hint="eastAsia"/>
          <w:b w:val="0"/>
          <w:color w:val="000000" w:themeColor="text1"/>
        </w:rPr>
        <w:t>約廠商辦理緊急搶通、搶修及臨時性防災處理，以恢復原有機能為基本考量，並從防止再度發生災害之觀點，施以改良之修復或補強工作</w:t>
      </w:r>
      <w:r w:rsidR="00F27E84" w:rsidRPr="00BD362D">
        <w:rPr>
          <w:rFonts w:ascii="標楷體" w:hAnsi="標楷體" w:hint="eastAsia"/>
          <w:b w:val="0"/>
          <w:color w:val="000000" w:themeColor="text1"/>
        </w:rPr>
        <w:t>。</w:t>
      </w:r>
    </w:p>
    <w:p w:rsidR="00E948DE" w:rsidRPr="00BD362D" w:rsidRDefault="00CE0B5F" w:rsidP="009E6F64">
      <w:pPr>
        <w:pStyle w:val="ad"/>
        <w:spacing w:line="440" w:lineRule="exact"/>
        <w:ind w:firstLineChars="138" w:firstLine="442"/>
        <w:rPr>
          <w:rFonts w:ascii="標楷體" w:hAnsi="標楷體"/>
          <w:color w:val="000000" w:themeColor="text1"/>
        </w:rPr>
      </w:pPr>
      <w:r w:rsidRPr="00BD362D">
        <w:rPr>
          <w:rFonts w:ascii="標楷體" w:hAnsi="標楷體" w:hint="eastAsia"/>
          <w:color w:val="000000" w:themeColor="text1"/>
        </w:rPr>
        <w:t>（二）</w:t>
      </w:r>
      <w:r w:rsidR="005351F3" w:rsidRPr="00BD362D">
        <w:rPr>
          <w:rFonts w:ascii="標楷體" w:hAnsi="標楷體"/>
          <w:color w:val="000000" w:themeColor="text1"/>
        </w:rPr>
        <w:t>計畫性復原重建</w:t>
      </w:r>
    </w:p>
    <w:p w:rsidR="005351F3" w:rsidRPr="00BD362D" w:rsidRDefault="005351F3" w:rsidP="00CE0B5F">
      <w:pPr>
        <w:spacing w:before="60" w:line="400" w:lineRule="exact"/>
        <w:ind w:leftChars="672" w:left="2253" w:hangingChars="200" w:hanging="64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1</w:t>
      </w:r>
      <w:r w:rsidR="00CE0B5F" w:rsidRPr="00BD362D">
        <w:rPr>
          <w:rFonts w:ascii="標楷體" w:eastAsia="標楷體" w:hAnsi="標楷體" w:hint="eastAsia"/>
          <w:color w:val="000000" w:themeColor="text1"/>
          <w:sz w:val="32"/>
          <w:szCs w:val="32"/>
        </w:rPr>
        <w:t xml:space="preserve">.  </w:t>
      </w:r>
      <w:r w:rsidRPr="00BD362D">
        <w:rPr>
          <w:rFonts w:ascii="標楷體" w:eastAsia="標楷體" w:hAnsi="標楷體"/>
          <w:color w:val="000000" w:themeColor="text1"/>
          <w:sz w:val="32"/>
          <w:szCs w:val="32"/>
        </w:rPr>
        <w:t>對於各項</w:t>
      </w:r>
      <w:r w:rsidRPr="00BD362D">
        <w:rPr>
          <w:rFonts w:ascii="標楷體" w:eastAsia="標楷體" w:hAnsi="標楷體" w:hint="eastAsia"/>
          <w:color w:val="000000" w:themeColor="text1"/>
          <w:sz w:val="32"/>
          <w:szCs w:val="32"/>
        </w:rPr>
        <w:t>山坡地災害</w:t>
      </w:r>
      <w:r w:rsidRPr="00BD362D">
        <w:rPr>
          <w:rFonts w:ascii="標楷體" w:eastAsia="標楷體" w:hAnsi="標楷體"/>
          <w:color w:val="000000" w:themeColor="text1"/>
          <w:sz w:val="32"/>
          <w:szCs w:val="32"/>
        </w:rPr>
        <w:t>依據災情之輕重緩急，</w:t>
      </w:r>
      <w:r w:rsidRPr="00BD362D">
        <w:rPr>
          <w:rFonts w:ascii="標楷體" w:eastAsia="標楷體" w:hAnsi="標楷體"/>
          <w:color w:val="000000" w:themeColor="text1"/>
          <w:sz w:val="32"/>
          <w:szCs w:val="32"/>
        </w:rPr>
        <w:lastRenderedPageBreak/>
        <w:t>依序展開重建及</w:t>
      </w:r>
      <w:r w:rsidRPr="00BD362D">
        <w:rPr>
          <w:rFonts w:ascii="標楷體" w:eastAsia="標楷體" w:hAnsi="標楷體" w:hint="eastAsia"/>
          <w:color w:val="000000" w:themeColor="text1"/>
          <w:sz w:val="32"/>
          <w:szCs w:val="32"/>
        </w:rPr>
        <w:t>復原重建工作。並視災情狀況擬定修復計畫，依設計單位或專業諮詢單位辦理災害原因調查檢討改善報告，及進行復建工程處理</w:t>
      </w:r>
      <w:r w:rsidRPr="00BD362D">
        <w:rPr>
          <w:rFonts w:ascii="標楷體" w:eastAsia="標楷體" w:hAnsi="標楷體"/>
          <w:color w:val="000000" w:themeColor="text1"/>
          <w:sz w:val="32"/>
          <w:szCs w:val="32"/>
        </w:rPr>
        <w:t>。</w:t>
      </w:r>
    </w:p>
    <w:p w:rsidR="00011D03" w:rsidRPr="00BD362D" w:rsidRDefault="005351F3" w:rsidP="00CE0B5F">
      <w:pPr>
        <w:spacing w:before="60" w:line="400" w:lineRule="exact"/>
        <w:ind w:leftChars="672" w:left="2253" w:hangingChars="200" w:hanging="640"/>
        <w:jc w:val="both"/>
        <w:rPr>
          <w:rFonts w:ascii="標楷體" w:eastAsia="標楷體" w:hAnsi="標楷體"/>
          <w:color w:val="000000" w:themeColor="text1"/>
          <w:sz w:val="32"/>
          <w:szCs w:val="32"/>
        </w:rPr>
      </w:pPr>
      <w:r w:rsidRPr="00BD362D">
        <w:rPr>
          <w:rFonts w:ascii="標楷體" w:eastAsia="標楷體" w:hAnsi="標楷體" w:hint="eastAsia"/>
          <w:color w:val="000000" w:themeColor="text1"/>
          <w:sz w:val="32"/>
          <w:szCs w:val="32"/>
        </w:rPr>
        <w:t>2</w:t>
      </w:r>
      <w:r w:rsidR="00CE0B5F" w:rsidRPr="00BD362D">
        <w:rPr>
          <w:rFonts w:ascii="標楷體" w:eastAsia="標楷體" w:hAnsi="標楷體" w:hint="eastAsia"/>
          <w:color w:val="000000" w:themeColor="text1"/>
          <w:sz w:val="32"/>
          <w:szCs w:val="32"/>
        </w:rPr>
        <w:t xml:space="preserve">.  </w:t>
      </w:r>
      <w:r w:rsidRPr="00BD362D">
        <w:rPr>
          <w:rFonts w:ascii="標楷體" w:eastAsia="標楷體" w:hAnsi="標楷體" w:hint="eastAsia"/>
          <w:color w:val="000000" w:themeColor="text1"/>
          <w:sz w:val="32"/>
          <w:szCs w:val="32"/>
        </w:rPr>
        <w:t>如山坡地災情嚴重且需處理地點</w:t>
      </w:r>
      <w:proofErr w:type="gramStart"/>
      <w:r w:rsidRPr="00BD362D">
        <w:rPr>
          <w:rFonts w:ascii="標楷體" w:eastAsia="標楷體" w:hAnsi="標楷體" w:hint="eastAsia"/>
          <w:color w:val="000000" w:themeColor="text1"/>
          <w:sz w:val="32"/>
          <w:szCs w:val="32"/>
        </w:rPr>
        <w:t>眾多，</w:t>
      </w:r>
      <w:proofErr w:type="gramEnd"/>
      <w:r w:rsidRPr="00BD362D">
        <w:rPr>
          <w:rFonts w:ascii="標楷體" w:eastAsia="標楷體" w:hAnsi="標楷體" w:hint="eastAsia"/>
          <w:color w:val="000000" w:themeColor="text1"/>
          <w:sz w:val="32"/>
          <w:szCs w:val="32"/>
        </w:rPr>
        <w:t>則報請市府成立「山坡地災後重建推動委員會」，由各局處分工辦理各項災後</w:t>
      </w:r>
      <w:r w:rsidRPr="00BD362D">
        <w:rPr>
          <w:rFonts w:ascii="標楷體" w:eastAsia="標楷體" w:hAnsi="標楷體"/>
          <w:color w:val="000000" w:themeColor="text1"/>
          <w:sz w:val="32"/>
          <w:szCs w:val="32"/>
        </w:rPr>
        <w:t>復原重建</w:t>
      </w:r>
      <w:r w:rsidRPr="00BD362D">
        <w:rPr>
          <w:rFonts w:ascii="標楷體" w:eastAsia="標楷體" w:hAnsi="標楷體" w:hint="eastAsia"/>
          <w:color w:val="000000" w:themeColor="text1"/>
          <w:sz w:val="32"/>
          <w:szCs w:val="32"/>
        </w:rPr>
        <w:t>事宜。</w:t>
      </w:r>
    </w:p>
    <w:p w:rsidR="005351F3" w:rsidRPr="00BD362D" w:rsidRDefault="00CE0B5F" w:rsidP="009E6F64">
      <w:pPr>
        <w:pStyle w:val="ad"/>
        <w:spacing w:line="440" w:lineRule="exact"/>
        <w:ind w:firstLineChars="138" w:firstLine="442"/>
        <w:rPr>
          <w:rFonts w:ascii="標楷體" w:hAnsi="標楷體"/>
          <w:color w:val="000000" w:themeColor="text1"/>
        </w:rPr>
      </w:pPr>
      <w:r w:rsidRPr="00BD362D">
        <w:rPr>
          <w:rFonts w:ascii="標楷體" w:hAnsi="標楷體" w:hint="eastAsia"/>
          <w:color w:val="000000" w:themeColor="text1"/>
        </w:rPr>
        <w:t>（三）</w:t>
      </w:r>
      <w:r w:rsidR="005351F3" w:rsidRPr="00BD362D">
        <w:rPr>
          <w:rFonts w:ascii="標楷體" w:hAnsi="標楷體"/>
          <w:color w:val="000000" w:themeColor="text1"/>
        </w:rPr>
        <w:t>復原重建經費</w:t>
      </w:r>
    </w:p>
    <w:p w:rsidR="00E43ACF" w:rsidRPr="00BD362D" w:rsidRDefault="005351F3" w:rsidP="00CE0B5F">
      <w:pPr>
        <w:pStyle w:val="ad"/>
        <w:spacing w:line="440" w:lineRule="exact"/>
        <w:ind w:leftChars="600" w:left="1440" w:firstLineChars="200" w:firstLine="640"/>
        <w:rPr>
          <w:rFonts w:ascii="標楷體" w:hAnsi="標楷體"/>
          <w:b w:val="0"/>
          <w:color w:val="000000" w:themeColor="text1"/>
        </w:rPr>
      </w:pPr>
      <w:r w:rsidRPr="00BD362D">
        <w:rPr>
          <w:rFonts w:hint="eastAsia"/>
          <w:b w:val="0"/>
          <w:color w:val="000000" w:themeColor="text1"/>
        </w:rPr>
        <w:t>災情嚴重者優先籌措年度預算辦理，或簽報本府「災害準備」、「第二預備金」等財源辦理改善。對災後局部受損之設施，則運用每年編列之維護經費，即時辦理改善。</w:t>
      </w:r>
    </w:p>
    <w:p w:rsidR="003C404A" w:rsidRPr="00BD362D" w:rsidRDefault="007D4B2E" w:rsidP="003C404A">
      <w:pPr>
        <w:pStyle w:val="ad"/>
        <w:spacing w:line="440" w:lineRule="exact"/>
        <w:ind w:leftChars="0" w:left="0"/>
        <w:rPr>
          <w:color w:val="000000" w:themeColor="text1"/>
          <w:sz w:val="40"/>
          <w:szCs w:val="40"/>
        </w:rPr>
      </w:pPr>
      <w:r w:rsidRPr="00BD362D">
        <w:rPr>
          <w:rFonts w:hint="eastAsia"/>
          <w:color w:val="000000" w:themeColor="text1"/>
          <w:sz w:val="40"/>
          <w:szCs w:val="40"/>
        </w:rPr>
        <w:t>肆、管制與考核</w:t>
      </w:r>
    </w:p>
    <w:p w:rsidR="00E43ACF" w:rsidRPr="00BD362D" w:rsidRDefault="00E43ACF" w:rsidP="00A54C49">
      <w:pPr>
        <w:pStyle w:val="ad"/>
        <w:spacing w:line="440" w:lineRule="exact"/>
        <w:ind w:leftChars="25" w:left="600" w:hangingChars="150" w:hanging="540"/>
        <w:rPr>
          <w:b w:val="0"/>
          <w:color w:val="000000" w:themeColor="text1"/>
          <w:sz w:val="36"/>
          <w:szCs w:val="36"/>
        </w:rPr>
      </w:pPr>
      <w:r w:rsidRPr="00BD362D">
        <w:rPr>
          <w:rFonts w:hint="eastAsia"/>
          <w:b w:val="0"/>
          <w:color w:val="000000" w:themeColor="text1"/>
          <w:sz w:val="36"/>
          <w:szCs w:val="36"/>
        </w:rPr>
        <w:t xml:space="preserve">   </w:t>
      </w:r>
      <w:r w:rsidR="00A54C49" w:rsidRPr="00BD362D">
        <w:rPr>
          <w:rFonts w:hint="eastAsia"/>
          <w:b w:val="0"/>
          <w:color w:val="000000" w:themeColor="text1"/>
          <w:sz w:val="36"/>
          <w:szCs w:val="36"/>
        </w:rPr>
        <w:t xml:space="preserve">    </w:t>
      </w:r>
      <w:r w:rsidR="002211C6" w:rsidRPr="00BD362D">
        <w:rPr>
          <w:rFonts w:hint="eastAsia"/>
          <w:b w:val="0"/>
          <w:color w:val="000000" w:themeColor="text1"/>
        </w:rPr>
        <w:t>本處</w:t>
      </w:r>
      <w:proofErr w:type="gramStart"/>
      <w:r w:rsidR="002211C6" w:rsidRPr="00BD362D">
        <w:rPr>
          <w:rFonts w:hint="eastAsia"/>
          <w:b w:val="0"/>
          <w:color w:val="000000" w:themeColor="text1"/>
        </w:rPr>
        <w:t>企劃科</w:t>
      </w:r>
      <w:r w:rsidR="00FD2D76" w:rsidRPr="00BD362D">
        <w:rPr>
          <w:rFonts w:hint="eastAsia"/>
          <w:b w:val="0"/>
          <w:color w:val="000000" w:themeColor="text1"/>
        </w:rPr>
        <w:t>依本</w:t>
      </w:r>
      <w:proofErr w:type="gramEnd"/>
      <w:r w:rsidR="00FD2D76" w:rsidRPr="00BD362D">
        <w:rPr>
          <w:rFonts w:hint="eastAsia"/>
          <w:b w:val="0"/>
          <w:color w:val="000000" w:themeColor="text1"/>
        </w:rPr>
        <w:t>計畫</w:t>
      </w:r>
      <w:r w:rsidR="002211C6" w:rsidRPr="00BD362D">
        <w:rPr>
          <w:rFonts w:hint="eastAsia"/>
          <w:b w:val="0"/>
          <w:color w:val="000000" w:themeColor="text1"/>
        </w:rPr>
        <w:t>制訂</w:t>
      </w:r>
      <w:r w:rsidR="00FD2D76" w:rsidRPr="00BD362D">
        <w:rPr>
          <w:rFonts w:hint="eastAsia"/>
          <w:b w:val="0"/>
          <w:color w:val="000000" w:themeColor="text1"/>
        </w:rPr>
        <w:t>檢核表，</w:t>
      </w:r>
      <w:r w:rsidR="002211C6" w:rsidRPr="00BD362D">
        <w:rPr>
          <w:rFonts w:hint="eastAsia"/>
          <w:b w:val="0"/>
          <w:color w:val="000000" w:themeColor="text1"/>
        </w:rPr>
        <w:t>由各執行單位填報確保適時完成</w:t>
      </w:r>
      <w:r w:rsidRPr="00BD362D">
        <w:rPr>
          <w:rFonts w:hint="eastAsia"/>
          <w:b w:val="0"/>
          <w:color w:val="000000" w:themeColor="text1"/>
        </w:rPr>
        <w:t>。</w:t>
      </w:r>
    </w:p>
    <w:p w:rsidR="006D347A" w:rsidRPr="00BD362D" w:rsidRDefault="007D4B2E" w:rsidP="002608B7">
      <w:pPr>
        <w:pStyle w:val="ad"/>
        <w:spacing w:beforeLines="50" w:before="180" w:line="440" w:lineRule="exact"/>
        <w:ind w:leftChars="0" w:left="0"/>
        <w:rPr>
          <w:color w:val="000000" w:themeColor="text1"/>
          <w:sz w:val="40"/>
          <w:szCs w:val="40"/>
        </w:rPr>
      </w:pPr>
      <w:r w:rsidRPr="00BD362D">
        <w:rPr>
          <w:rFonts w:hint="eastAsia"/>
          <w:color w:val="000000" w:themeColor="text1"/>
          <w:sz w:val="40"/>
          <w:szCs w:val="40"/>
        </w:rPr>
        <w:t>伍、</w:t>
      </w:r>
      <w:r w:rsidR="006D347A" w:rsidRPr="00BD362D">
        <w:rPr>
          <w:rFonts w:hint="eastAsia"/>
          <w:color w:val="000000" w:themeColor="text1"/>
          <w:sz w:val="40"/>
          <w:szCs w:val="40"/>
        </w:rPr>
        <w:t>其他事項</w:t>
      </w:r>
    </w:p>
    <w:p w:rsidR="007D4B2E" w:rsidRPr="00352EBC" w:rsidRDefault="00E43ACF" w:rsidP="006D347A">
      <w:pPr>
        <w:pStyle w:val="ad"/>
        <w:spacing w:beforeLines="50" w:before="180" w:line="440" w:lineRule="exact"/>
        <w:ind w:leftChars="0" w:left="0" w:firstLineChars="412" w:firstLine="1318"/>
        <w:rPr>
          <w:b w:val="0"/>
        </w:rPr>
      </w:pPr>
      <w:r w:rsidRPr="00BD362D">
        <w:rPr>
          <w:rFonts w:hint="eastAsia"/>
          <w:b w:val="0"/>
          <w:color w:val="000000" w:themeColor="text1"/>
        </w:rPr>
        <w:t>本計</w:t>
      </w:r>
      <w:r w:rsidR="002608B7" w:rsidRPr="00BD362D">
        <w:rPr>
          <w:rFonts w:hint="eastAsia"/>
          <w:b w:val="0"/>
          <w:color w:val="000000" w:themeColor="text1"/>
        </w:rPr>
        <w:t>畫</w:t>
      </w:r>
      <w:r w:rsidR="006D347A" w:rsidRPr="00BD362D">
        <w:rPr>
          <w:rFonts w:hint="eastAsia"/>
          <w:b w:val="0"/>
          <w:color w:val="000000" w:themeColor="text1"/>
        </w:rPr>
        <w:t>經</w:t>
      </w:r>
      <w:r w:rsidRPr="00BD362D">
        <w:rPr>
          <w:rFonts w:hint="eastAsia"/>
          <w:b w:val="0"/>
          <w:color w:val="000000" w:themeColor="text1"/>
        </w:rPr>
        <w:t>核定</w:t>
      </w:r>
      <w:proofErr w:type="gramStart"/>
      <w:r w:rsidRPr="00BD362D">
        <w:rPr>
          <w:rFonts w:hint="eastAsia"/>
          <w:b w:val="0"/>
          <w:color w:val="000000" w:themeColor="text1"/>
        </w:rPr>
        <w:t>函頒後</w:t>
      </w:r>
      <w:proofErr w:type="gramEnd"/>
      <w:r w:rsidRPr="00BD362D">
        <w:rPr>
          <w:rFonts w:hint="eastAsia"/>
          <w:b w:val="0"/>
          <w:color w:val="000000" w:themeColor="text1"/>
        </w:rPr>
        <w:t>據</w:t>
      </w:r>
      <w:r w:rsidRPr="00352EBC">
        <w:rPr>
          <w:rFonts w:hint="eastAsia"/>
          <w:b w:val="0"/>
        </w:rPr>
        <w:t>以施行，修正</w:t>
      </w:r>
      <w:bookmarkStart w:id="0" w:name="_GoBack"/>
      <w:bookmarkEnd w:id="0"/>
      <w:r w:rsidR="006D347A" w:rsidRPr="00352EBC">
        <w:rPr>
          <w:rFonts w:hint="eastAsia"/>
          <w:b w:val="0"/>
        </w:rPr>
        <w:t>時</w:t>
      </w:r>
      <w:r w:rsidRPr="00352EBC">
        <w:rPr>
          <w:rFonts w:hint="eastAsia"/>
          <w:b w:val="0"/>
        </w:rPr>
        <w:t>亦同。</w:t>
      </w:r>
    </w:p>
    <w:sectPr w:rsidR="007D4B2E" w:rsidRPr="00352EBC" w:rsidSect="0030122A">
      <w:footerReference w:type="even" r:id="rId8"/>
      <w:footerReference w:type="default" r:id="rId9"/>
      <w:headerReference w:type="first" r:id="rId10"/>
      <w:pgSz w:w="11906" w:h="16838" w:code="9"/>
      <w:pgMar w:top="1021" w:right="1586" w:bottom="851" w:left="1797" w:header="851" w:footer="851" w:gutter="0"/>
      <w:paperSrc w:first="7" w:other="7"/>
      <w:pgNumType w:fmt="numberInDash" w:start="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4D6" w:rsidRDefault="004E64D6">
      <w:r>
        <w:separator/>
      </w:r>
    </w:p>
  </w:endnote>
  <w:endnote w:type="continuationSeparator" w:id="0">
    <w:p w:rsidR="004E64D6" w:rsidRDefault="004E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ew Gulim">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3F" w:rsidRDefault="0005783F" w:rsidP="0014249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5783F" w:rsidRDefault="0005783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3F" w:rsidRDefault="0005783F" w:rsidP="0014249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D362D">
      <w:rPr>
        <w:rStyle w:val="a4"/>
        <w:noProof/>
      </w:rPr>
      <w:t>- 10 -</w:t>
    </w:r>
    <w:r>
      <w:rPr>
        <w:rStyle w:val="a4"/>
      </w:rPr>
      <w:fldChar w:fldCharType="end"/>
    </w:r>
  </w:p>
  <w:p w:rsidR="0005783F" w:rsidRDefault="000578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4D6" w:rsidRDefault="004E64D6">
      <w:r>
        <w:separator/>
      </w:r>
    </w:p>
  </w:footnote>
  <w:footnote w:type="continuationSeparator" w:id="0">
    <w:p w:rsidR="004E64D6" w:rsidRDefault="004E6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56" w:rsidRDefault="000C18D7" w:rsidP="00461256">
    <w:pPr>
      <w:pStyle w:val="a8"/>
      <w:rPr>
        <w:rFonts w:ascii="標楷體" w:eastAsia="標楷體" w:hAnsi="標楷體" w:cs="標楷體"/>
        <w:b/>
        <w:sz w:val="24"/>
        <w:szCs w:val="24"/>
        <w:lang w:val="zh-TW"/>
      </w:rPr>
    </w:pPr>
    <w:r>
      <w:rPr>
        <w:noProof/>
      </w:rPr>
      <mc:AlternateContent>
        <mc:Choice Requires="wps">
          <w:drawing>
            <wp:anchor distT="0" distB="0" distL="114300" distR="114300" simplePos="0" relativeHeight="251657216" behindDoc="0" locked="0" layoutInCell="1" allowOverlap="1">
              <wp:simplePos x="0" y="0"/>
              <wp:positionH relativeFrom="column">
                <wp:posOffset>3507105</wp:posOffset>
              </wp:positionH>
              <wp:positionV relativeFrom="paragraph">
                <wp:posOffset>50165</wp:posOffset>
              </wp:positionV>
              <wp:extent cx="1954530" cy="4876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256" w:rsidRDefault="00461256" w:rsidP="00461256">
                          <w:pPr>
                            <w:pStyle w:val="a8"/>
                            <w:wordWrap w:val="0"/>
                            <w:ind w:firstLineChars="50" w:firstLine="120"/>
                            <w:jc w:val="right"/>
                            <w:rPr>
                              <w:rFonts w:ascii="標楷體" w:eastAsia="標楷體" w:hAnsi="標楷體"/>
                              <w:b/>
                              <w:color w:val="000000"/>
                              <w:sz w:val="24"/>
                              <w:szCs w:val="24"/>
                            </w:rPr>
                          </w:pPr>
                          <w:r>
                            <w:rPr>
                              <w:rFonts w:ascii="標楷體" w:eastAsia="標楷體" w:hAnsi="標楷體" w:hint="eastAsia"/>
                              <w:b/>
                              <w:color w:val="000000"/>
                              <w:sz w:val="24"/>
                              <w:szCs w:val="24"/>
                            </w:rPr>
                            <w:t xml:space="preserve">速度  效率  競爭力    </w:t>
                          </w:r>
                        </w:p>
                        <w:p w:rsidR="00461256" w:rsidRPr="000A22D2" w:rsidRDefault="00461256" w:rsidP="00461256">
                          <w:pPr>
                            <w:pStyle w:val="a8"/>
                            <w:wordWrap w:val="0"/>
                            <w:jc w:val="right"/>
                            <w:rPr>
                              <w:rFonts w:ascii="標楷體" w:eastAsia="標楷體" w:hAnsi="標楷體" w:cs="標楷體"/>
                              <w:b/>
                              <w:szCs w:val="24"/>
                              <w:lang w:val="zh-TW"/>
                            </w:rPr>
                          </w:pPr>
                          <w:r>
                            <w:rPr>
                              <w:rFonts w:ascii="標楷體" w:eastAsia="標楷體" w:hAnsi="標楷體" w:cs="標楷體" w:hint="eastAsia"/>
                              <w:b/>
                              <w:sz w:val="24"/>
                              <w:szCs w:val="24"/>
                              <w:lang w:val="zh-TW"/>
                            </w:rPr>
                            <w:t>真心  誠意  同理心</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6.15pt;margin-top:3.95pt;width:153.9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7TgQ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" stroked="f">
              <v:textbox style="mso-fit-shape-to-text:t">
                <w:txbxContent>
                  <w:p w:rsidR="00461256" w:rsidRDefault="00461256" w:rsidP="00461256">
                    <w:pPr>
                      <w:pStyle w:val="a8"/>
                      <w:wordWrap w:val="0"/>
                      <w:ind w:firstLineChars="50" w:firstLine="120"/>
                      <w:jc w:val="right"/>
                      <w:rPr>
                        <w:rFonts w:ascii="標楷體" w:eastAsia="標楷體" w:hAnsi="標楷體" w:hint="eastAsia"/>
                        <w:b/>
                        <w:color w:val="000000"/>
                        <w:sz w:val="24"/>
                        <w:szCs w:val="24"/>
                      </w:rPr>
                    </w:pPr>
                    <w:r>
                      <w:rPr>
                        <w:rFonts w:ascii="標楷體" w:eastAsia="標楷體" w:hAnsi="標楷體" w:hint="eastAsia"/>
                        <w:b/>
                        <w:color w:val="000000"/>
                        <w:sz w:val="24"/>
                        <w:szCs w:val="24"/>
                      </w:rPr>
                      <w:t xml:space="preserve">速度  效率  競爭力    </w:t>
                    </w:r>
                  </w:p>
                  <w:p w:rsidR="00461256" w:rsidRPr="000A22D2" w:rsidRDefault="00461256" w:rsidP="00461256">
                    <w:pPr>
                      <w:pStyle w:val="a8"/>
                      <w:wordWrap w:val="0"/>
                      <w:jc w:val="right"/>
                      <w:rPr>
                        <w:rFonts w:ascii="標楷體" w:eastAsia="標楷體" w:hAnsi="標楷體" w:cs="標楷體"/>
                        <w:b/>
                        <w:szCs w:val="24"/>
                        <w:lang w:val="zh-TW"/>
                      </w:rPr>
                    </w:pPr>
                    <w:r>
                      <w:rPr>
                        <w:rFonts w:ascii="標楷體" w:eastAsia="標楷體" w:hAnsi="標楷體" w:cs="標楷體" w:hint="eastAsia"/>
                        <w:b/>
                        <w:sz w:val="24"/>
                        <w:szCs w:val="24"/>
                        <w:lang w:val="zh-TW"/>
                      </w:rPr>
                      <w:t>真心  誠意  同理心</w:t>
                    </w:r>
                  </w:p>
                </w:txbxContent>
              </v:textbox>
              <w10:wrap type="square"/>
            </v:shape>
          </w:pict>
        </mc:Fallback>
      </mc:AlternateContent>
    </w:r>
    <w:r>
      <w:rPr>
        <w:noProof/>
      </w:rPr>
      <w:drawing>
        <wp:inline distT="0" distB="0" distL="0" distR="0">
          <wp:extent cx="311785" cy="336550"/>
          <wp:effectExtent l="0" t="0" r="0" b="6350"/>
          <wp:docPr id="1" name="圖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r:link="rId2">
                    <a:lum contrast="30000"/>
                    <a:extLst>
                      <a:ext uri="{28A0092B-C50C-407E-A947-70E740481C1C}">
                        <a14:useLocalDpi xmlns:a14="http://schemas.microsoft.com/office/drawing/2010/main" val="0"/>
                      </a:ext>
                    </a:extLst>
                  </a:blip>
                  <a:srcRect/>
                  <a:stretch>
                    <a:fillRect/>
                  </a:stretch>
                </pic:blipFill>
                <pic:spPr bwMode="auto">
                  <a:xfrm>
                    <a:off x="0" y="0"/>
                    <a:ext cx="311785" cy="336550"/>
                  </a:xfrm>
                  <a:prstGeom prst="rect">
                    <a:avLst/>
                  </a:prstGeom>
                  <a:noFill/>
                  <a:ln>
                    <a:noFill/>
                  </a:ln>
                </pic:spPr>
              </pic:pic>
            </a:graphicData>
          </a:graphic>
        </wp:inline>
      </w:drawing>
    </w:r>
    <w:r w:rsidR="0005783F">
      <w:rPr>
        <w:rFonts w:hint="eastAsia"/>
      </w:rPr>
      <w:t xml:space="preserve"> </w:t>
    </w:r>
    <w:r w:rsidR="0005783F" w:rsidRPr="00E967C5">
      <w:rPr>
        <w:rFonts w:ascii="標楷體" w:eastAsia="標楷體" w:hAnsi="標楷體" w:hint="eastAsia"/>
        <w:b/>
        <w:color w:val="000000"/>
        <w:sz w:val="24"/>
        <w:szCs w:val="24"/>
      </w:rPr>
      <w:t>臺北市</w:t>
    </w:r>
    <w:r w:rsidR="0005783F">
      <w:rPr>
        <w:rFonts w:ascii="標楷體" w:eastAsia="標楷體" w:hAnsi="標楷體" w:hint="eastAsia"/>
        <w:b/>
        <w:color w:val="000000"/>
        <w:sz w:val="24"/>
        <w:szCs w:val="24"/>
      </w:rPr>
      <w:t>政府工務局</w:t>
    </w:r>
    <w:r w:rsidR="0005783F" w:rsidRPr="00E967C5">
      <w:rPr>
        <w:rFonts w:ascii="標楷體" w:eastAsia="標楷體" w:hAnsi="標楷體" w:hint="eastAsia"/>
        <w:b/>
        <w:color w:val="000000"/>
        <w:sz w:val="24"/>
        <w:szCs w:val="24"/>
      </w:rPr>
      <w:t xml:space="preserve">大地工程處   </w:t>
    </w:r>
    <w:r w:rsidR="0005783F">
      <w:rPr>
        <w:rFonts w:ascii="標楷體" w:eastAsia="標楷體" w:hAnsi="標楷體" w:hint="eastAsia"/>
        <w:b/>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925"/>
    <w:multiLevelType w:val="hybridMultilevel"/>
    <w:tmpl w:val="6C3C924A"/>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1">
    <w:nsid w:val="008343D0"/>
    <w:multiLevelType w:val="multilevel"/>
    <w:tmpl w:val="CD060748"/>
    <w:lvl w:ilvl="0">
      <w:start w:val="1"/>
      <w:numFmt w:val="decimal"/>
      <w:lvlText w:val="%1."/>
      <w:lvlJc w:val="left"/>
      <w:pPr>
        <w:tabs>
          <w:tab w:val="num" w:pos="1798"/>
        </w:tabs>
        <w:ind w:left="1798" w:hanging="480"/>
      </w:pPr>
    </w:lvl>
    <w:lvl w:ilvl="1">
      <w:start w:val="1"/>
      <w:numFmt w:val="ideographTraditional"/>
      <w:lvlText w:val="%2、"/>
      <w:lvlJc w:val="left"/>
      <w:pPr>
        <w:tabs>
          <w:tab w:val="num" w:pos="2278"/>
        </w:tabs>
        <w:ind w:left="2278" w:hanging="480"/>
      </w:pPr>
    </w:lvl>
    <w:lvl w:ilvl="2">
      <w:start w:val="1"/>
      <w:numFmt w:val="lowerRoman"/>
      <w:lvlText w:val="%3."/>
      <w:lvlJc w:val="right"/>
      <w:pPr>
        <w:tabs>
          <w:tab w:val="num" w:pos="2758"/>
        </w:tabs>
        <w:ind w:left="2758" w:hanging="480"/>
      </w:pPr>
    </w:lvl>
    <w:lvl w:ilvl="3">
      <w:start w:val="1"/>
      <w:numFmt w:val="decimal"/>
      <w:lvlText w:val="%4."/>
      <w:lvlJc w:val="left"/>
      <w:pPr>
        <w:tabs>
          <w:tab w:val="num" w:pos="3238"/>
        </w:tabs>
        <w:ind w:left="3238" w:hanging="480"/>
      </w:pPr>
    </w:lvl>
    <w:lvl w:ilvl="4">
      <w:start w:val="1"/>
      <w:numFmt w:val="ideographTraditional"/>
      <w:lvlText w:val="%5、"/>
      <w:lvlJc w:val="left"/>
      <w:pPr>
        <w:tabs>
          <w:tab w:val="num" w:pos="3718"/>
        </w:tabs>
        <w:ind w:left="3718" w:hanging="480"/>
      </w:pPr>
    </w:lvl>
    <w:lvl w:ilvl="5">
      <w:start w:val="1"/>
      <w:numFmt w:val="lowerRoman"/>
      <w:lvlText w:val="%6."/>
      <w:lvlJc w:val="right"/>
      <w:pPr>
        <w:tabs>
          <w:tab w:val="num" w:pos="4198"/>
        </w:tabs>
        <w:ind w:left="4198" w:hanging="480"/>
      </w:pPr>
    </w:lvl>
    <w:lvl w:ilvl="6">
      <w:start w:val="1"/>
      <w:numFmt w:val="decimal"/>
      <w:lvlText w:val="%7."/>
      <w:lvlJc w:val="left"/>
      <w:pPr>
        <w:tabs>
          <w:tab w:val="num" w:pos="4678"/>
        </w:tabs>
        <w:ind w:left="4678" w:hanging="480"/>
      </w:pPr>
    </w:lvl>
    <w:lvl w:ilvl="7">
      <w:start w:val="1"/>
      <w:numFmt w:val="ideographTraditional"/>
      <w:lvlText w:val="%8、"/>
      <w:lvlJc w:val="left"/>
      <w:pPr>
        <w:tabs>
          <w:tab w:val="num" w:pos="5158"/>
        </w:tabs>
        <w:ind w:left="5158" w:hanging="480"/>
      </w:pPr>
    </w:lvl>
    <w:lvl w:ilvl="8">
      <w:start w:val="1"/>
      <w:numFmt w:val="lowerRoman"/>
      <w:lvlText w:val="%9."/>
      <w:lvlJc w:val="right"/>
      <w:pPr>
        <w:tabs>
          <w:tab w:val="num" w:pos="5638"/>
        </w:tabs>
        <w:ind w:left="5638" w:hanging="480"/>
      </w:pPr>
    </w:lvl>
  </w:abstractNum>
  <w:abstractNum w:abstractNumId="2">
    <w:nsid w:val="040266B1"/>
    <w:multiLevelType w:val="hybridMultilevel"/>
    <w:tmpl w:val="E8F21DDA"/>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3">
    <w:nsid w:val="04364ABE"/>
    <w:multiLevelType w:val="multilevel"/>
    <w:tmpl w:val="43A20694"/>
    <w:lvl w:ilvl="0">
      <w:start w:val="1"/>
      <w:numFmt w:val="decimal"/>
      <w:lvlText w:val="%1."/>
      <w:lvlJc w:val="left"/>
      <w:pPr>
        <w:tabs>
          <w:tab w:val="num" w:pos="1798"/>
        </w:tabs>
        <w:ind w:left="1798" w:hanging="480"/>
      </w:pPr>
      <w:rPr>
        <w:rFonts w:hint="default"/>
      </w:rPr>
    </w:lvl>
    <w:lvl w:ilvl="1">
      <w:start w:val="1"/>
      <w:numFmt w:val="ideographTraditional"/>
      <w:lvlText w:val="%2、"/>
      <w:lvlJc w:val="left"/>
      <w:pPr>
        <w:tabs>
          <w:tab w:val="num" w:pos="2278"/>
        </w:tabs>
        <w:ind w:left="2278" w:hanging="480"/>
      </w:pPr>
    </w:lvl>
    <w:lvl w:ilvl="2">
      <w:start w:val="1"/>
      <w:numFmt w:val="lowerRoman"/>
      <w:lvlText w:val="%3."/>
      <w:lvlJc w:val="right"/>
      <w:pPr>
        <w:tabs>
          <w:tab w:val="num" w:pos="2758"/>
        </w:tabs>
        <w:ind w:left="2758" w:hanging="480"/>
      </w:pPr>
    </w:lvl>
    <w:lvl w:ilvl="3">
      <w:start w:val="1"/>
      <w:numFmt w:val="decimal"/>
      <w:lvlText w:val="%4."/>
      <w:lvlJc w:val="left"/>
      <w:pPr>
        <w:tabs>
          <w:tab w:val="num" w:pos="3238"/>
        </w:tabs>
        <w:ind w:left="3238" w:hanging="480"/>
      </w:pPr>
    </w:lvl>
    <w:lvl w:ilvl="4">
      <w:start w:val="1"/>
      <w:numFmt w:val="ideographTraditional"/>
      <w:lvlText w:val="%5、"/>
      <w:lvlJc w:val="left"/>
      <w:pPr>
        <w:tabs>
          <w:tab w:val="num" w:pos="3718"/>
        </w:tabs>
        <w:ind w:left="3718" w:hanging="480"/>
      </w:pPr>
    </w:lvl>
    <w:lvl w:ilvl="5">
      <w:start w:val="1"/>
      <w:numFmt w:val="lowerRoman"/>
      <w:lvlText w:val="%6."/>
      <w:lvlJc w:val="right"/>
      <w:pPr>
        <w:tabs>
          <w:tab w:val="num" w:pos="4198"/>
        </w:tabs>
        <w:ind w:left="4198" w:hanging="480"/>
      </w:pPr>
    </w:lvl>
    <w:lvl w:ilvl="6">
      <w:start w:val="1"/>
      <w:numFmt w:val="decimal"/>
      <w:lvlText w:val="%7."/>
      <w:lvlJc w:val="left"/>
      <w:pPr>
        <w:tabs>
          <w:tab w:val="num" w:pos="4678"/>
        </w:tabs>
        <w:ind w:left="4678" w:hanging="480"/>
      </w:pPr>
    </w:lvl>
    <w:lvl w:ilvl="7">
      <w:start w:val="1"/>
      <w:numFmt w:val="ideographTraditional"/>
      <w:lvlText w:val="%8、"/>
      <w:lvlJc w:val="left"/>
      <w:pPr>
        <w:tabs>
          <w:tab w:val="num" w:pos="5158"/>
        </w:tabs>
        <w:ind w:left="5158" w:hanging="480"/>
      </w:pPr>
    </w:lvl>
    <w:lvl w:ilvl="8">
      <w:start w:val="1"/>
      <w:numFmt w:val="lowerRoman"/>
      <w:lvlText w:val="%9."/>
      <w:lvlJc w:val="right"/>
      <w:pPr>
        <w:tabs>
          <w:tab w:val="num" w:pos="5638"/>
        </w:tabs>
        <w:ind w:left="5638" w:hanging="480"/>
      </w:pPr>
    </w:lvl>
  </w:abstractNum>
  <w:abstractNum w:abstractNumId="4">
    <w:nsid w:val="05287710"/>
    <w:multiLevelType w:val="hybridMultilevel"/>
    <w:tmpl w:val="54581236"/>
    <w:lvl w:ilvl="0" w:tplc="9A5A05E8">
      <w:start w:val="1"/>
      <w:numFmt w:val="decimal"/>
      <w:lvlText w:val="(%1)"/>
      <w:lvlJc w:val="left"/>
      <w:pPr>
        <w:tabs>
          <w:tab w:val="num" w:pos="2721"/>
        </w:tabs>
        <w:ind w:left="2721"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2F83EB6">
      <w:start w:val="1"/>
      <w:numFmt w:val="decimal"/>
      <w:lvlText w:val="(%5)"/>
      <w:lvlJc w:val="left"/>
      <w:pPr>
        <w:tabs>
          <w:tab w:val="num" w:pos="2400"/>
        </w:tabs>
        <w:ind w:left="2400" w:hanging="480"/>
      </w:pPr>
      <w:rPr>
        <w:rFonts w:hint="eastAsia"/>
        <w:b w:val="0"/>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5843863"/>
    <w:multiLevelType w:val="hybridMultilevel"/>
    <w:tmpl w:val="4A90EA00"/>
    <w:lvl w:ilvl="0" w:tplc="B02C1F2E">
      <w:start w:val="1"/>
      <w:numFmt w:val="decimal"/>
      <w:lvlText w:val="（%1）"/>
      <w:lvlJc w:val="left"/>
      <w:pPr>
        <w:tabs>
          <w:tab w:val="num" w:pos="2400"/>
        </w:tabs>
        <w:ind w:left="2400" w:hanging="1080"/>
      </w:pPr>
      <w:rPr>
        <w:rFonts w:hint="default"/>
        <w:color w:val="3366FF"/>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6">
    <w:nsid w:val="08F848E9"/>
    <w:multiLevelType w:val="hybridMultilevel"/>
    <w:tmpl w:val="C97AC770"/>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7">
    <w:nsid w:val="0CBA5C72"/>
    <w:multiLevelType w:val="hybridMultilevel"/>
    <w:tmpl w:val="B022A5CE"/>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8">
    <w:nsid w:val="0FDD530F"/>
    <w:multiLevelType w:val="hybridMultilevel"/>
    <w:tmpl w:val="EE3293E8"/>
    <w:lvl w:ilvl="0" w:tplc="D23CF412">
      <w:start w:val="1"/>
      <w:numFmt w:val="decimal"/>
      <w:lvlText w:val="(%1)"/>
      <w:lvlJc w:val="left"/>
      <w:pPr>
        <w:tabs>
          <w:tab w:val="num" w:pos="2400"/>
        </w:tabs>
        <w:ind w:left="240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0A673D1"/>
    <w:multiLevelType w:val="hybridMultilevel"/>
    <w:tmpl w:val="F9109652"/>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10">
    <w:nsid w:val="13AA081D"/>
    <w:multiLevelType w:val="hybridMultilevel"/>
    <w:tmpl w:val="C3C4C21C"/>
    <w:lvl w:ilvl="0" w:tplc="0409000F">
      <w:start w:val="1"/>
      <w:numFmt w:val="decimal"/>
      <w:lvlText w:val="%1."/>
      <w:lvlJc w:val="left"/>
      <w:pPr>
        <w:tabs>
          <w:tab w:val="num" w:pos="1798"/>
        </w:tabs>
        <w:ind w:left="1798" w:hanging="480"/>
      </w:pPr>
    </w:lvl>
    <w:lvl w:ilvl="1" w:tplc="341A3C30">
      <w:start w:val="3"/>
      <w:numFmt w:val="decimal"/>
      <w:lvlText w:val="（%2）"/>
      <w:lvlJc w:val="left"/>
      <w:pPr>
        <w:tabs>
          <w:tab w:val="num" w:pos="2878"/>
        </w:tabs>
        <w:ind w:left="2878" w:hanging="1080"/>
      </w:pPr>
      <w:rPr>
        <w:rFonts w:hint="default"/>
        <w:color w:val="FF00FF"/>
      </w:r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11">
    <w:nsid w:val="15382FDF"/>
    <w:multiLevelType w:val="hybridMultilevel"/>
    <w:tmpl w:val="43A20694"/>
    <w:lvl w:ilvl="0" w:tplc="0409000F">
      <w:start w:val="1"/>
      <w:numFmt w:val="decimal"/>
      <w:lvlText w:val="%1."/>
      <w:lvlJc w:val="left"/>
      <w:pPr>
        <w:tabs>
          <w:tab w:val="num" w:pos="1798"/>
        </w:tabs>
        <w:ind w:left="1798" w:hanging="480"/>
      </w:pPr>
      <w:rPr>
        <w:rFonts w:hint="default"/>
      </w:r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12">
    <w:nsid w:val="16155AA2"/>
    <w:multiLevelType w:val="hybridMultilevel"/>
    <w:tmpl w:val="D7686A0C"/>
    <w:lvl w:ilvl="0" w:tplc="F63C1CA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9020E1B"/>
    <w:multiLevelType w:val="multilevel"/>
    <w:tmpl w:val="0B040BF4"/>
    <w:lvl w:ilvl="0">
      <w:start w:val="1"/>
      <w:numFmt w:val="decimal"/>
      <w:lvlText w:val="%1."/>
      <w:lvlJc w:val="left"/>
      <w:pPr>
        <w:tabs>
          <w:tab w:val="num" w:pos="1798"/>
        </w:tabs>
        <w:ind w:left="1798" w:hanging="480"/>
      </w:pPr>
    </w:lvl>
    <w:lvl w:ilvl="1">
      <w:start w:val="1"/>
      <w:numFmt w:val="ideographTraditional"/>
      <w:lvlText w:val="%2、"/>
      <w:lvlJc w:val="left"/>
      <w:pPr>
        <w:tabs>
          <w:tab w:val="num" w:pos="2278"/>
        </w:tabs>
        <w:ind w:left="2278" w:hanging="480"/>
      </w:pPr>
    </w:lvl>
    <w:lvl w:ilvl="2">
      <w:start w:val="1"/>
      <w:numFmt w:val="lowerRoman"/>
      <w:lvlText w:val="%3."/>
      <w:lvlJc w:val="right"/>
      <w:pPr>
        <w:tabs>
          <w:tab w:val="num" w:pos="2758"/>
        </w:tabs>
        <w:ind w:left="2758" w:hanging="480"/>
      </w:pPr>
    </w:lvl>
    <w:lvl w:ilvl="3">
      <w:start w:val="1"/>
      <w:numFmt w:val="decimal"/>
      <w:lvlText w:val="%4."/>
      <w:lvlJc w:val="left"/>
      <w:pPr>
        <w:tabs>
          <w:tab w:val="num" w:pos="3238"/>
        </w:tabs>
        <w:ind w:left="3238" w:hanging="480"/>
      </w:pPr>
    </w:lvl>
    <w:lvl w:ilvl="4">
      <w:start w:val="1"/>
      <w:numFmt w:val="ideographTraditional"/>
      <w:lvlText w:val="%5、"/>
      <w:lvlJc w:val="left"/>
      <w:pPr>
        <w:tabs>
          <w:tab w:val="num" w:pos="3718"/>
        </w:tabs>
        <w:ind w:left="3718" w:hanging="480"/>
      </w:pPr>
    </w:lvl>
    <w:lvl w:ilvl="5">
      <w:start w:val="1"/>
      <w:numFmt w:val="lowerRoman"/>
      <w:lvlText w:val="%6."/>
      <w:lvlJc w:val="right"/>
      <w:pPr>
        <w:tabs>
          <w:tab w:val="num" w:pos="4198"/>
        </w:tabs>
        <w:ind w:left="4198" w:hanging="480"/>
      </w:pPr>
    </w:lvl>
    <w:lvl w:ilvl="6">
      <w:start w:val="1"/>
      <w:numFmt w:val="decimal"/>
      <w:lvlText w:val="%7."/>
      <w:lvlJc w:val="left"/>
      <w:pPr>
        <w:tabs>
          <w:tab w:val="num" w:pos="4678"/>
        </w:tabs>
        <w:ind w:left="4678" w:hanging="480"/>
      </w:pPr>
    </w:lvl>
    <w:lvl w:ilvl="7">
      <w:start w:val="1"/>
      <w:numFmt w:val="ideographTraditional"/>
      <w:lvlText w:val="%8、"/>
      <w:lvlJc w:val="left"/>
      <w:pPr>
        <w:tabs>
          <w:tab w:val="num" w:pos="5158"/>
        </w:tabs>
        <w:ind w:left="5158" w:hanging="480"/>
      </w:pPr>
    </w:lvl>
    <w:lvl w:ilvl="8">
      <w:start w:val="1"/>
      <w:numFmt w:val="lowerRoman"/>
      <w:lvlText w:val="%9."/>
      <w:lvlJc w:val="right"/>
      <w:pPr>
        <w:tabs>
          <w:tab w:val="num" w:pos="5638"/>
        </w:tabs>
        <w:ind w:left="5638" w:hanging="480"/>
      </w:pPr>
    </w:lvl>
  </w:abstractNum>
  <w:abstractNum w:abstractNumId="14">
    <w:nsid w:val="1B291E63"/>
    <w:multiLevelType w:val="hybridMultilevel"/>
    <w:tmpl w:val="00866948"/>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F704B66"/>
    <w:multiLevelType w:val="hybridMultilevel"/>
    <w:tmpl w:val="E9724A7E"/>
    <w:lvl w:ilvl="0" w:tplc="E1C0FE36">
      <w:start w:val="1"/>
      <w:numFmt w:val="decimal"/>
      <w:lvlText w:val="（%1）"/>
      <w:lvlJc w:val="left"/>
      <w:pPr>
        <w:tabs>
          <w:tab w:val="num" w:pos="2520"/>
        </w:tabs>
        <w:ind w:left="2520" w:hanging="1080"/>
      </w:pPr>
      <w:rPr>
        <w:rFonts w:hint="default"/>
        <w:color w:val="auto"/>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6">
    <w:nsid w:val="204B16A6"/>
    <w:multiLevelType w:val="hybridMultilevel"/>
    <w:tmpl w:val="482C52A8"/>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17">
    <w:nsid w:val="22193FE3"/>
    <w:multiLevelType w:val="multilevel"/>
    <w:tmpl w:val="54581236"/>
    <w:lvl w:ilvl="0">
      <w:start w:val="1"/>
      <w:numFmt w:val="decimal"/>
      <w:lvlText w:val="(%1)"/>
      <w:lvlJc w:val="left"/>
      <w:pPr>
        <w:tabs>
          <w:tab w:val="num" w:pos="2721"/>
        </w:tabs>
        <w:ind w:left="2721"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rPr>
        <w:rFonts w:hint="eastAsia"/>
        <w:b w:val="0"/>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2519767D"/>
    <w:multiLevelType w:val="hybridMultilevel"/>
    <w:tmpl w:val="B4A6C43A"/>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19">
    <w:nsid w:val="26610BD1"/>
    <w:multiLevelType w:val="multilevel"/>
    <w:tmpl w:val="B022A5CE"/>
    <w:lvl w:ilvl="0">
      <w:start w:val="1"/>
      <w:numFmt w:val="decimal"/>
      <w:lvlText w:val="%1."/>
      <w:lvlJc w:val="left"/>
      <w:pPr>
        <w:tabs>
          <w:tab w:val="num" w:pos="1798"/>
        </w:tabs>
        <w:ind w:left="1798" w:hanging="480"/>
      </w:pPr>
    </w:lvl>
    <w:lvl w:ilvl="1">
      <w:start w:val="1"/>
      <w:numFmt w:val="ideographTraditional"/>
      <w:lvlText w:val="%2、"/>
      <w:lvlJc w:val="left"/>
      <w:pPr>
        <w:tabs>
          <w:tab w:val="num" w:pos="2278"/>
        </w:tabs>
        <w:ind w:left="2278" w:hanging="480"/>
      </w:pPr>
    </w:lvl>
    <w:lvl w:ilvl="2">
      <w:start w:val="1"/>
      <w:numFmt w:val="lowerRoman"/>
      <w:lvlText w:val="%3."/>
      <w:lvlJc w:val="right"/>
      <w:pPr>
        <w:tabs>
          <w:tab w:val="num" w:pos="2758"/>
        </w:tabs>
        <w:ind w:left="2758" w:hanging="480"/>
      </w:pPr>
    </w:lvl>
    <w:lvl w:ilvl="3">
      <w:start w:val="1"/>
      <w:numFmt w:val="decimal"/>
      <w:lvlText w:val="%4."/>
      <w:lvlJc w:val="left"/>
      <w:pPr>
        <w:tabs>
          <w:tab w:val="num" w:pos="3238"/>
        </w:tabs>
        <w:ind w:left="3238" w:hanging="480"/>
      </w:pPr>
    </w:lvl>
    <w:lvl w:ilvl="4">
      <w:start w:val="1"/>
      <w:numFmt w:val="ideographTraditional"/>
      <w:lvlText w:val="%5、"/>
      <w:lvlJc w:val="left"/>
      <w:pPr>
        <w:tabs>
          <w:tab w:val="num" w:pos="3718"/>
        </w:tabs>
        <w:ind w:left="3718" w:hanging="480"/>
      </w:pPr>
    </w:lvl>
    <w:lvl w:ilvl="5">
      <w:start w:val="1"/>
      <w:numFmt w:val="lowerRoman"/>
      <w:lvlText w:val="%6."/>
      <w:lvlJc w:val="right"/>
      <w:pPr>
        <w:tabs>
          <w:tab w:val="num" w:pos="4198"/>
        </w:tabs>
        <w:ind w:left="4198" w:hanging="480"/>
      </w:pPr>
    </w:lvl>
    <w:lvl w:ilvl="6">
      <w:start w:val="1"/>
      <w:numFmt w:val="decimal"/>
      <w:lvlText w:val="%7."/>
      <w:lvlJc w:val="left"/>
      <w:pPr>
        <w:tabs>
          <w:tab w:val="num" w:pos="4678"/>
        </w:tabs>
        <w:ind w:left="4678" w:hanging="480"/>
      </w:pPr>
    </w:lvl>
    <w:lvl w:ilvl="7">
      <w:start w:val="1"/>
      <w:numFmt w:val="ideographTraditional"/>
      <w:lvlText w:val="%8、"/>
      <w:lvlJc w:val="left"/>
      <w:pPr>
        <w:tabs>
          <w:tab w:val="num" w:pos="5158"/>
        </w:tabs>
        <w:ind w:left="5158" w:hanging="480"/>
      </w:pPr>
    </w:lvl>
    <w:lvl w:ilvl="8">
      <w:start w:val="1"/>
      <w:numFmt w:val="lowerRoman"/>
      <w:lvlText w:val="%9."/>
      <w:lvlJc w:val="right"/>
      <w:pPr>
        <w:tabs>
          <w:tab w:val="num" w:pos="5638"/>
        </w:tabs>
        <w:ind w:left="5638" w:hanging="480"/>
      </w:pPr>
    </w:lvl>
  </w:abstractNum>
  <w:abstractNum w:abstractNumId="20">
    <w:nsid w:val="2E95427A"/>
    <w:multiLevelType w:val="multilevel"/>
    <w:tmpl w:val="490A9B8A"/>
    <w:lvl w:ilvl="0">
      <w:start w:val="1"/>
      <w:numFmt w:val="decimal"/>
      <w:lvlText w:val="(%1)"/>
      <w:lvlJc w:val="left"/>
      <w:pPr>
        <w:tabs>
          <w:tab w:val="num" w:pos="2400"/>
        </w:tabs>
        <w:ind w:left="2400" w:hanging="480"/>
      </w:pPr>
      <w:rPr>
        <w:rFonts w:hint="eastAsia"/>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0F14C27"/>
    <w:multiLevelType w:val="hybridMultilevel"/>
    <w:tmpl w:val="6C1281CC"/>
    <w:lvl w:ilvl="0" w:tplc="0C1020A6">
      <w:start w:val="1"/>
      <w:numFmt w:val="decimal"/>
      <w:lvlText w:val="(%1)"/>
      <w:lvlJc w:val="left"/>
      <w:pPr>
        <w:tabs>
          <w:tab w:val="num" w:pos="2400"/>
        </w:tabs>
        <w:ind w:left="240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72118DF"/>
    <w:multiLevelType w:val="hybridMultilevel"/>
    <w:tmpl w:val="5EA68790"/>
    <w:lvl w:ilvl="0" w:tplc="C764D442">
      <w:start w:val="1"/>
      <w:numFmt w:val="ideographLegalTraditional"/>
      <w:lvlText w:val="%1、"/>
      <w:lvlJc w:val="left"/>
      <w:pPr>
        <w:tabs>
          <w:tab w:val="num" w:pos="810"/>
        </w:tabs>
        <w:ind w:left="810" w:hanging="810"/>
      </w:pPr>
      <w:rPr>
        <w:rFonts w:hint="default"/>
      </w:rPr>
    </w:lvl>
    <w:lvl w:ilvl="1" w:tplc="2968D908">
      <w:start w:val="1"/>
      <w:numFmt w:val="taiwaneseCountingThousand"/>
      <w:lvlText w:val="%2、"/>
      <w:lvlJc w:val="left"/>
      <w:pPr>
        <w:tabs>
          <w:tab w:val="num" w:pos="1410"/>
        </w:tabs>
        <w:ind w:left="1410" w:hanging="81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8025A19"/>
    <w:multiLevelType w:val="hybridMultilevel"/>
    <w:tmpl w:val="79FA0DF6"/>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4">
    <w:nsid w:val="3A923A22"/>
    <w:multiLevelType w:val="hybridMultilevel"/>
    <w:tmpl w:val="839EB494"/>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5">
    <w:nsid w:val="3A976C68"/>
    <w:multiLevelType w:val="multilevel"/>
    <w:tmpl w:val="EF5641A4"/>
    <w:lvl w:ilvl="0">
      <w:start w:val="1"/>
      <w:numFmt w:val="decimal"/>
      <w:lvlText w:val="(%1)"/>
      <w:lvlJc w:val="left"/>
      <w:pPr>
        <w:tabs>
          <w:tab w:val="num" w:pos="2400"/>
        </w:tabs>
        <w:ind w:left="2400" w:hanging="480"/>
      </w:pPr>
      <w:rPr>
        <w:rFonts w:ascii="標楷體" w:eastAsia="標楷體" w:hAnsi="標楷體" w:hint="eastAsia"/>
        <w:sz w:val="32"/>
        <w:szCs w:val="32"/>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3B0B6565"/>
    <w:multiLevelType w:val="hybridMultilevel"/>
    <w:tmpl w:val="5456E216"/>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7">
    <w:nsid w:val="3D9F2F37"/>
    <w:multiLevelType w:val="multilevel"/>
    <w:tmpl w:val="EE3293E8"/>
    <w:lvl w:ilvl="0">
      <w:start w:val="1"/>
      <w:numFmt w:val="decimal"/>
      <w:lvlText w:val="(%1)"/>
      <w:lvlJc w:val="left"/>
      <w:pPr>
        <w:tabs>
          <w:tab w:val="num" w:pos="2400"/>
        </w:tabs>
        <w:ind w:left="2400" w:hanging="480"/>
      </w:pPr>
      <w:rPr>
        <w:rFonts w:ascii="標楷體" w:eastAsia="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41615AA3"/>
    <w:multiLevelType w:val="multilevel"/>
    <w:tmpl w:val="F052FD2A"/>
    <w:lvl w:ilvl="0">
      <w:start w:val="1"/>
      <w:numFmt w:val="decimal"/>
      <w:lvlText w:val="%1."/>
      <w:lvlJc w:val="left"/>
      <w:pPr>
        <w:tabs>
          <w:tab w:val="num" w:pos="1798"/>
        </w:tabs>
        <w:ind w:left="1798" w:hanging="480"/>
      </w:pPr>
    </w:lvl>
    <w:lvl w:ilvl="1">
      <w:start w:val="1"/>
      <w:numFmt w:val="ideographTraditional"/>
      <w:lvlText w:val="%2、"/>
      <w:lvlJc w:val="left"/>
      <w:pPr>
        <w:tabs>
          <w:tab w:val="num" w:pos="2278"/>
        </w:tabs>
        <w:ind w:left="2278" w:hanging="480"/>
      </w:pPr>
    </w:lvl>
    <w:lvl w:ilvl="2">
      <w:start w:val="1"/>
      <w:numFmt w:val="lowerRoman"/>
      <w:lvlText w:val="%3."/>
      <w:lvlJc w:val="right"/>
      <w:pPr>
        <w:tabs>
          <w:tab w:val="num" w:pos="2758"/>
        </w:tabs>
        <w:ind w:left="2758" w:hanging="480"/>
      </w:pPr>
    </w:lvl>
    <w:lvl w:ilvl="3">
      <w:start w:val="1"/>
      <w:numFmt w:val="decimal"/>
      <w:lvlText w:val="%4."/>
      <w:lvlJc w:val="left"/>
      <w:pPr>
        <w:tabs>
          <w:tab w:val="num" w:pos="3238"/>
        </w:tabs>
        <w:ind w:left="3238" w:hanging="480"/>
      </w:pPr>
    </w:lvl>
    <w:lvl w:ilvl="4">
      <w:start w:val="1"/>
      <w:numFmt w:val="ideographTraditional"/>
      <w:lvlText w:val="%5、"/>
      <w:lvlJc w:val="left"/>
      <w:pPr>
        <w:tabs>
          <w:tab w:val="num" w:pos="3718"/>
        </w:tabs>
        <w:ind w:left="3718" w:hanging="480"/>
      </w:pPr>
    </w:lvl>
    <w:lvl w:ilvl="5">
      <w:start w:val="1"/>
      <w:numFmt w:val="lowerRoman"/>
      <w:lvlText w:val="%6."/>
      <w:lvlJc w:val="right"/>
      <w:pPr>
        <w:tabs>
          <w:tab w:val="num" w:pos="4198"/>
        </w:tabs>
        <w:ind w:left="4198" w:hanging="480"/>
      </w:pPr>
    </w:lvl>
    <w:lvl w:ilvl="6">
      <w:start w:val="1"/>
      <w:numFmt w:val="decimal"/>
      <w:lvlText w:val="%7."/>
      <w:lvlJc w:val="left"/>
      <w:pPr>
        <w:tabs>
          <w:tab w:val="num" w:pos="4678"/>
        </w:tabs>
        <w:ind w:left="4678" w:hanging="480"/>
      </w:pPr>
    </w:lvl>
    <w:lvl w:ilvl="7">
      <w:start w:val="1"/>
      <w:numFmt w:val="ideographTraditional"/>
      <w:lvlText w:val="%8、"/>
      <w:lvlJc w:val="left"/>
      <w:pPr>
        <w:tabs>
          <w:tab w:val="num" w:pos="5158"/>
        </w:tabs>
        <w:ind w:left="5158" w:hanging="480"/>
      </w:pPr>
    </w:lvl>
    <w:lvl w:ilvl="8">
      <w:start w:val="1"/>
      <w:numFmt w:val="lowerRoman"/>
      <w:lvlText w:val="%9."/>
      <w:lvlJc w:val="right"/>
      <w:pPr>
        <w:tabs>
          <w:tab w:val="num" w:pos="5638"/>
        </w:tabs>
        <w:ind w:left="5638" w:hanging="480"/>
      </w:pPr>
    </w:lvl>
  </w:abstractNum>
  <w:abstractNum w:abstractNumId="29">
    <w:nsid w:val="4391659E"/>
    <w:multiLevelType w:val="multilevel"/>
    <w:tmpl w:val="FC088126"/>
    <w:lvl w:ilvl="0">
      <w:start w:val="1"/>
      <w:numFmt w:val="decimal"/>
      <w:lvlText w:val="(%1)"/>
      <w:lvlJc w:val="left"/>
      <w:pPr>
        <w:tabs>
          <w:tab w:val="num" w:pos="2400"/>
        </w:tabs>
        <w:ind w:left="2400" w:hanging="480"/>
      </w:pPr>
      <w:rPr>
        <w:rFonts w:ascii="標楷體" w:eastAsia="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76B1D6B"/>
    <w:multiLevelType w:val="hybridMultilevel"/>
    <w:tmpl w:val="818EB688"/>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8617E2F"/>
    <w:multiLevelType w:val="multilevel"/>
    <w:tmpl w:val="6A8ACFA0"/>
    <w:lvl w:ilvl="0">
      <w:start w:val="1"/>
      <w:numFmt w:val="decimal"/>
      <w:lvlText w:val="%1."/>
      <w:lvlJc w:val="left"/>
      <w:pPr>
        <w:tabs>
          <w:tab w:val="num" w:pos="1798"/>
        </w:tabs>
        <w:ind w:left="1798" w:hanging="480"/>
      </w:pPr>
    </w:lvl>
    <w:lvl w:ilvl="1">
      <w:start w:val="1"/>
      <w:numFmt w:val="ideographTraditional"/>
      <w:lvlText w:val="%2、"/>
      <w:lvlJc w:val="left"/>
      <w:pPr>
        <w:tabs>
          <w:tab w:val="num" w:pos="2278"/>
        </w:tabs>
        <w:ind w:left="2278" w:hanging="480"/>
      </w:pPr>
    </w:lvl>
    <w:lvl w:ilvl="2">
      <w:start w:val="1"/>
      <w:numFmt w:val="lowerRoman"/>
      <w:lvlText w:val="%3."/>
      <w:lvlJc w:val="right"/>
      <w:pPr>
        <w:tabs>
          <w:tab w:val="num" w:pos="2758"/>
        </w:tabs>
        <w:ind w:left="2758" w:hanging="480"/>
      </w:pPr>
    </w:lvl>
    <w:lvl w:ilvl="3">
      <w:start w:val="1"/>
      <w:numFmt w:val="decimal"/>
      <w:lvlText w:val="%4."/>
      <w:lvlJc w:val="left"/>
      <w:pPr>
        <w:tabs>
          <w:tab w:val="num" w:pos="3238"/>
        </w:tabs>
        <w:ind w:left="3238" w:hanging="480"/>
      </w:pPr>
    </w:lvl>
    <w:lvl w:ilvl="4">
      <w:start w:val="1"/>
      <w:numFmt w:val="ideographTraditional"/>
      <w:lvlText w:val="%5、"/>
      <w:lvlJc w:val="left"/>
      <w:pPr>
        <w:tabs>
          <w:tab w:val="num" w:pos="3718"/>
        </w:tabs>
        <w:ind w:left="3718" w:hanging="480"/>
      </w:pPr>
    </w:lvl>
    <w:lvl w:ilvl="5">
      <w:start w:val="1"/>
      <w:numFmt w:val="lowerRoman"/>
      <w:lvlText w:val="%6."/>
      <w:lvlJc w:val="right"/>
      <w:pPr>
        <w:tabs>
          <w:tab w:val="num" w:pos="4198"/>
        </w:tabs>
        <w:ind w:left="4198" w:hanging="480"/>
      </w:pPr>
    </w:lvl>
    <w:lvl w:ilvl="6">
      <w:start w:val="1"/>
      <w:numFmt w:val="decimal"/>
      <w:lvlText w:val="%7."/>
      <w:lvlJc w:val="left"/>
      <w:pPr>
        <w:tabs>
          <w:tab w:val="num" w:pos="4678"/>
        </w:tabs>
        <w:ind w:left="4678" w:hanging="480"/>
      </w:pPr>
    </w:lvl>
    <w:lvl w:ilvl="7">
      <w:start w:val="1"/>
      <w:numFmt w:val="ideographTraditional"/>
      <w:lvlText w:val="%8、"/>
      <w:lvlJc w:val="left"/>
      <w:pPr>
        <w:tabs>
          <w:tab w:val="num" w:pos="5158"/>
        </w:tabs>
        <w:ind w:left="5158" w:hanging="480"/>
      </w:pPr>
    </w:lvl>
    <w:lvl w:ilvl="8">
      <w:start w:val="1"/>
      <w:numFmt w:val="lowerRoman"/>
      <w:lvlText w:val="%9."/>
      <w:lvlJc w:val="right"/>
      <w:pPr>
        <w:tabs>
          <w:tab w:val="num" w:pos="5638"/>
        </w:tabs>
        <w:ind w:left="5638" w:hanging="480"/>
      </w:pPr>
    </w:lvl>
  </w:abstractNum>
  <w:abstractNum w:abstractNumId="32">
    <w:nsid w:val="48C03644"/>
    <w:multiLevelType w:val="multilevel"/>
    <w:tmpl w:val="6C1281CC"/>
    <w:lvl w:ilvl="0">
      <w:start w:val="1"/>
      <w:numFmt w:val="decimal"/>
      <w:lvlText w:val="(%1)"/>
      <w:lvlJc w:val="left"/>
      <w:pPr>
        <w:tabs>
          <w:tab w:val="num" w:pos="2400"/>
        </w:tabs>
        <w:ind w:left="2400" w:hanging="480"/>
      </w:pPr>
      <w:rPr>
        <w:rFonts w:hint="eastAsia"/>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4EC072C1"/>
    <w:multiLevelType w:val="multilevel"/>
    <w:tmpl w:val="C97AC770"/>
    <w:lvl w:ilvl="0">
      <w:start w:val="1"/>
      <w:numFmt w:val="decimal"/>
      <w:lvlText w:val="%1."/>
      <w:lvlJc w:val="left"/>
      <w:pPr>
        <w:tabs>
          <w:tab w:val="num" w:pos="1798"/>
        </w:tabs>
        <w:ind w:left="1798" w:hanging="480"/>
      </w:pPr>
    </w:lvl>
    <w:lvl w:ilvl="1">
      <w:start w:val="1"/>
      <w:numFmt w:val="ideographTraditional"/>
      <w:lvlText w:val="%2、"/>
      <w:lvlJc w:val="left"/>
      <w:pPr>
        <w:tabs>
          <w:tab w:val="num" w:pos="2278"/>
        </w:tabs>
        <w:ind w:left="2278" w:hanging="480"/>
      </w:pPr>
    </w:lvl>
    <w:lvl w:ilvl="2">
      <w:start w:val="1"/>
      <w:numFmt w:val="lowerRoman"/>
      <w:lvlText w:val="%3."/>
      <w:lvlJc w:val="right"/>
      <w:pPr>
        <w:tabs>
          <w:tab w:val="num" w:pos="2758"/>
        </w:tabs>
        <w:ind w:left="2758" w:hanging="480"/>
      </w:pPr>
    </w:lvl>
    <w:lvl w:ilvl="3">
      <w:start w:val="1"/>
      <w:numFmt w:val="decimal"/>
      <w:lvlText w:val="%4."/>
      <w:lvlJc w:val="left"/>
      <w:pPr>
        <w:tabs>
          <w:tab w:val="num" w:pos="3238"/>
        </w:tabs>
        <w:ind w:left="3238" w:hanging="480"/>
      </w:pPr>
    </w:lvl>
    <w:lvl w:ilvl="4">
      <w:start w:val="1"/>
      <w:numFmt w:val="ideographTraditional"/>
      <w:lvlText w:val="%5、"/>
      <w:lvlJc w:val="left"/>
      <w:pPr>
        <w:tabs>
          <w:tab w:val="num" w:pos="3718"/>
        </w:tabs>
        <w:ind w:left="3718" w:hanging="480"/>
      </w:pPr>
    </w:lvl>
    <w:lvl w:ilvl="5">
      <w:start w:val="1"/>
      <w:numFmt w:val="lowerRoman"/>
      <w:lvlText w:val="%6."/>
      <w:lvlJc w:val="right"/>
      <w:pPr>
        <w:tabs>
          <w:tab w:val="num" w:pos="4198"/>
        </w:tabs>
        <w:ind w:left="4198" w:hanging="480"/>
      </w:pPr>
    </w:lvl>
    <w:lvl w:ilvl="6">
      <w:start w:val="1"/>
      <w:numFmt w:val="decimal"/>
      <w:lvlText w:val="%7."/>
      <w:lvlJc w:val="left"/>
      <w:pPr>
        <w:tabs>
          <w:tab w:val="num" w:pos="4678"/>
        </w:tabs>
        <w:ind w:left="4678" w:hanging="480"/>
      </w:pPr>
    </w:lvl>
    <w:lvl w:ilvl="7">
      <w:start w:val="1"/>
      <w:numFmt w:val="ideographTraditional"/>
      <w:lvlText w:val="%8、"/>
      <w:lvlJc w:val="left"/>
      <w:pPr>
        <w:tabs>
          <w:tab w:val="num" w:pos="5158"/>
        </w:tabs>
        <w:ind w:left="5158" w:hanging="480"/>
      </w:pPr>
    </w:lvl>
    <w:lvl w:ilvl="8">
      <w:start w:val="1"/>
      <w:numFmt w:val="lowerRoman"/>
      <w:lvlText w:val="%9."/>
      <w:lvlJc w:val="right"/>
      <w:pPr>
        <w:tabs>
          <w:tab w:val="num" w:pos="5638"/>
        </w:tabs>
        <w:ind w:left="5638" w:hanging="480"/>
      </w:pPr>
    </w:lvl>
  </w:abstractNum>
  <w:abstractNum w:abstractNumId="34">
    <w:nsid w:val="51125409"/>
    <w:multiLevelType w:val="hybridMultilevel"/>
    <w:tmpl w:val="64A0BD64"/>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90A0BB3"/>
    <w:multiLevelType w:val="hybridMultilevel"/>
    <w:tmpl w:val="0B040BF4"/>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36">
    <w:nsid w:val="5BE47FB2"/>
    <w:multiLevelType w:val="hybridMultilevel"/>
    <w:tmpl w:val="6A8ACFA0"/>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37">
    <w:nsid w:val="60B82E8D"/>
    <w:multiLevelType w:val="multilevel"/>
    <w:tmpl w:val="4A90EA00"/>
    <w:lvl w:ilvl="0">
      <w:start w:val="1"/>
      <w:numFmt w:val="decimal"/>
      <w:lvlText w:val="（%1）"/>
      <w:lvlJc w:val="left"/>
      <w:pPr>
        <w:tabs>
          <w:tab w:val="num" w:pos="2400"/>
        </w:tabs>
        <w:ind w:left="2400" w:hanging="1080"/>
      </w:pPr>
      <w:rPr>
        <w:rFonts w:hint="default"/>
        <w:color w:val="3366FF"/>
      </w:rPr>
    </w:lvl>
    <w:lvl w:ilvl="1">
      <w:start w:val="1"/>
      <w:numFmt w:val="ideographTraditional"/>
      <w:lvlText w:val="%2、"/>
      <w:lvlJc w:val="left"/>
      <w:pPr>
        <w:tabs>
          <w:tab w:val="num" w:pos="2280"/>
        </w:tabs>
        <w:ind w:left="2280" w:hanging="480"/>
      </w:pPr>
    </w:lvl>
    <w:lvl w:ilvl="2">
      <w:start w:val="1"/>
      <w:numFmt w:val="lowerRoman"/>
      <w:lvlText w:val="%3."/>
      <w:lvlJc w:val="right"/>
      <w:pPr>
        <w:tabs>
          <w:tab w:val="num" w:pos="2760"/>
        </w:tabs>
        <w:ind w:left="2760" w:hanging="480"/>
      </w:pPr>
    </w:lvl>
    <w:lvl w:ilvl="3">
      <w:start w:val="1"/>
      <w:numFmt w:val="decimal"/>
      <w:lvlText w:val="%4."/>
      <w:lvlJc w:val="left"/>
      <w:pPr>
        <w:tabs>
          <w:tab w:val="num" w:pos="3240"/>
        </w:tabs>
        <w:ind w:left="3240" w:hanging="480"/>
      </w:pPr>
    </w:lvl>
    <w:lvl w:ilvl="4">
      <w:start w:val="1"/>
      <w:numFmt w:val="ideographTraditional"/>
      <w:lvlText w:val="%5、"/>
      <w:lvlJc w:val="left"/>
      <w:pPr>
        <w:tabs>
          <w:tab w:val="num" w:pos="3720"/>
        </w:tabs>
        <w:ind w:left="3720" w:hanging="480"/>
      </w:pPr>
    </w:lvl>
    <w:lvl w:ilvl="5">
      <w:start w:val="1"/>
      <w:numFmt w:val="lowerRoman"/>
      <w:lvlText w:val="%6."/>
      <w:lvlJc w:val="right"/>
      <w:pPr>
        <w:tabs>
          <w:tab w:val="num" w:pos="4200"/>
        </w:tabs>
        <w:ind w:left="4200" w:hanging="480"/>
      </w:pPr>
    </w:lvl>
    <w:lvl w:ilvl="6">
      <w:start w:val="1"/>
      <w:numFmt w:val="decimal"/>
      <w:lvlText w:val="%7."/>
      <w:lvlJc w:val="left"/>
      <w:pPr>
        <w:tabs>
          <w:tab w:val="num" w:pos="4680"/>
        </w:tabs>
        <w:ind w:left="4680" w:hanging="480"/>
      </w:pPr>
    </w:lvl>
    <w:lvl w:ilvl="7">
      <w:start w:val="1"/>
      <w:numFmt w:val="ideographTraditional"/>
      <w:lvlText w:val="%8、"/>
      <w:lvlJc w:val="left"/>
      <w:pPr>
        <w:tabs>
          <w:tab w:val="num" w:pos="5160"/>
        </w:tabs>
        <w:ind w:left="5160" w:hanging="480"/>
      </w:pPr>
    </w:lvl>
    <w:lvl w:ilvl="8">
      <w:start w:val="1"/>
      <w:numFmt w:val="lowerRoman"/>
      <w:lvlText w:val="%9."/>
      <w:lvlJc w:val="right"/>
      <w:pPr>
        <w:tabs>
          <w:tab w:val="num" w:pos="5640"/>
        </w:tabs>
        <w:ind w:left="5640" w:hanging="480"/>
      </w:pPr>
    </w:lvl>
  </w:abstractNum>
  <w:abstractNum w:abstractNumId="38">
    <w:nsid w:val="619E3E2F"/>
    <w:multiLevelType w:val="hybridMultilevel"/>
    <w:tmpl w:val="B28C27C2"/>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5204DCC"/>
    <w:multiLevelType w:val="hybridMultilevel"/>
    <w:tmpl w:val="8EEA42BA"/>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0">
    <w:nsid w:val="67EE7565"/>
    <w:multiLevelType w:val="hybridMultilevel"/>
    <w:tmpl w:val="EF5641A4"/>
    <w:lvl w:ilvl="0" w:tplc="86E6AFCA">
      <w:start w:val="1"/>
      <w:numFmt w:val="decimal"/>
      <w:lvlText w:val="(%1)"/>
      <w:lvlJc w:val="left"/>
      <w:pPr>
        <w:tabs>
          <w:tab w:val="num" w:pos="2400"/>
        </w:tabs>
        <w:ind w:left="2400" w:hanging="480"/>
      </w:pPr>
      <w:rPr>
        <w:rFonts w:ascii="標楷體" w:eastAsia="標楷體" w:hAnsi="標楷體" w:hint="eastAsia"/>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D4C5830"/>
    <w:multiLevelType w:val="hybridMultilevel"/>
    <w:tmpl w:val="E7F8C890"/>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2">
    <w:nsid w:val="70D43B6C"/>
    <w:multiLevelType w:val="hybridMultilevel"/>
    <w:tmpl w:val="FC088126"/>
    <w:lvl w:ilvl="0" w:tplc="35A0B810">
      <w:start w:val="1"/>
      <w:numFmt w:val="decimal"/>
      <w:lvlText w:val="(%1)"/>
      <w:lvlJc w:val="left"/>
      <w:pPr>
        <w:tabs>
          <w:tab w:val="num" w:pos="2400"/>
        </w:tabs>
        <w:ind w:left="240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0E13835"/>
    <w:multiLevelType w:val="hybridMultilevel"/>
    <w:tmpl w:val="83A86182"/>
    <w:lvl w:ilvl="0" w:tplc="F25A0F64">
      <w:start w:val="1"/>
      <w:numFmt w:val="decimal"/>
      <w:lvlText w:val="(%1)"/>
      <w:lvlJc w:val="left"/>
      <w:pPr>
        <w:tabs>
          <w:tab w:val="num" w:pos="2040"/>
        </w:tabs>
        <w:ind w:left="2040" w:hanging="720"/>
      </w:pPr>
      <w:rPr>
        <w:rFonts w:hint="default"/>
      </w:rPr>
    </w:lvl>
    <w:lvl w:ilvl="1" w:tplc="FE82584E">
      <w:start w:val="1"/>
      <w:numFmt w:val="decimal"/>
      <w:lvlText w:val="(%2)"/>
      <w:lvlJc w:val="left"/>
      <w:pPr>
        <w:tabs>
          <w:tab w:val="num" w:pos="2280"/>
        </w:tabs>
        <w:ind w:left="2280" w:hanging="480"/>
      </w:pPr>
      <w:rPr>
        <w:rFonts w:hint="eastAsia"/>
      </w:rPr>
    </w:lvl>
    <w:lvl w:ilvl="2" w:tplc="2DE0421A">
      <w:start w:val="1"/>
      <w:numFmt w:val="decimal"/>
      <w:lvlText w:val="%3."/>
      <w:lvlJc w:val="left"/>
      <w:pPr>
        <w:tabs>
          <w:tab w:val="num" w:pos="2640"/>
        </w:tabs>
        <w:ind w:left="2640" w:hanging="360"/>
      </w:pPr>
      <w:rPr>
        <w:rFonts w:hint="default"/>
      </w:r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44">
    <w:nsid w:val="72531A11"/>
    <w:multiLevelType w:val="hybridMultilevel"/>
    <w:tmpl w:val="490A9B8A"/>
    <w:lvl w:ilvl="0" w:tplc="02F83EB6">
      <w:start w:val="1"/>
      <w:numFmt w:val="decimal"/>
      <w:lvlText w:val="(%1)"/>
      <w:lvlJc w:val="left"/>
      <w:pPr>
        <w:tabs>
          <w:tab w:val="num" w:pos="2400"/>
        </w:tabs>
        <w:ind w:left="240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2CD62D2"/>
    <w:multiLevelType w:val="multilevel"/>
    <w:tmpl w:val="482C52A8"/>
    <w:lvl w:ilvl="0">
      <w:start w:val="1"/>
      <w:numFmt w:val="decimal"/>
      <w:lvlText w:val="%1."/>
      <w:lvlJc w:val="left"/>
      <w:pPr>
        <w:tabs>
          <w:tab w:val="num" w:pos="1798"/>
        </w:tabs>
        <w:ind w:left="1798" w:hanging="480"/>
      </w:pPr>
    </w:lvl>
    <w:lvl w:ilvl="1">
      <w:start w:val="1"/>
      <w:numFmt w:val="ideographTraditional"/>
      <w:lvlText w:val="%2、"/>
      <w:lvlJc w:val="left"/>
      <w:pPr>
        <w:tabs>
          <w:tab w:val="num" w:pos="2278"/>
        </w:tabs>
        <w:ind w:left="2278" w:hanging="480"/>
      </w:pPr>
    </w:lvl>
    <w:lvl w:ilvl="2">
      <w:start w:val="1"/>
      <w:numFmt w:val="lowerRoman"/>
      <w:lvlText w:val="%3."/>
      <w:lvlJc w:val="right"/>
      <w:pPr>
        <w:tabs>
          <w:tab w:val="num" w:pos="2758"/>
        </w:tabs>
        <w:ind w:left="2758" w:hanging="480"/>
      </w:pPr>
    </w:lvl>
    <w:lvl w:ilvl="3">
      <w:start w:val="1"/>
      <w:numFmt w:val="decimal"/>
      <w:lvlText w:val="%4."/>
      <w:lvlJc w:val="left"/>
      <w:pPr>
        <w:tabs>
          <w:tab w:val="num" w:pos="3238"/>
        </w:tabs>
        <w:ind w:left="3238" w:hanging="480"/>
      </w:pPr>
    </w:lvl>
    <w:lvl w:ilvl="4">
      <w:start w:val="1"/>
      <w:numFmt w:val="ideographTraditional"/>
      <w:lvlText w:val="%5、"/>
      <w:lvlJc w:val="left"/>
      <w:pPr>
        <w:tabs>
          <w:tab w:val="num" w:pos="3718"/>
        </w:tabs>
        <w:ind w:left="3718" w:hanging="480"/>
      </w:pPr>
    </w:lvl>
    <w:lvl w:ilvl="5">
      <w:start w:val="1"/>
      <w:numFmt w:val="lowerRoman"/>
      <w:lvlText w:val="%6."/>
      <w:lvlJc w:val="right"/>
      <w:pPr>
        <w:tabs>
          <w:tab w:val="num" w:pos="4198"/>
        </w:tabs>
        <w:ind w:left="4198" w:hanging="480"/>
      </w:pPr>
    </w:lvl>
    <w:lvl w:ilvl="6">
      <w:start w:val="1"/>
      <w:numFmt w:val="decimal"/>
      <w:lvlText w:val="%7."/>
      <w:lvlJc w:val="left"/>
      <w:pPr>
        <w:tabs>
          <w:tab w:val="num" w:pos="4678"/>
        </w:tabs>
        <w:ind w:left="4678" w:hanging="480"/>
      </w:pPr>
    </w:lvl>
    <w:lvl w:ilvl="7">
      <w:start w:val="1"/>
      <w:numFmt w:val="ideographTraditional"/>
      <w:lvlText w:val="%8、"/>
      <w:lvlJc w:val="left"/>
      <w:pPr>
        <w:tabs>
          <w:tab w:val="num" w:pos="5158"/>
        </w:tabs>
        <w:ind w:left="5158" w:hanging="480"/>
      </w:pPr>
    </w:lvl>
    <w:lvl w:ilvl="8">
      <w:start w:val="1"/>
      <w:numFmt w:val="lowerRoman"/>
      <w:lvlText w:val="%9."/>
      <w:lvlJc w:val="right"/>
      <w:pPr>
        <w:tabs>
          <w:tab w:val="num" w:pos="5638"/>
        </w:tabs>
        <w:ind w:left="5638" w:hanging="480"/>
      </w:pPr>
    </w:lvl>
  </w:abstractNum>
  <w:abstractNum w:abstractNumId="46">
    <w:nsid w:val="746E69FB"/>
    <w:multiLevelType w:val="multilevel"/>
    <w:tmpl w:val="BD0C025A"/>
    <w:lvl w:ilvl="0">
      <w:start w:val="1"/>
      <w:numFmt w:val="decimal"/>
      <w:lvlText w:val="(%1)"/>
      <w:lvlJc w:val="left"/>
      <w:pPr>
        <w:tabs>
          <w:tab w:val="num" w:pos="2038"/>
        </w:tabs>
        <w:ind w:left="2038" w:hanging="720"/>
      </w:pPr>
      <w:rPr>
        <w:rFonts w:hint="default"/>
      </w:rPr>
    </w:lvl>
    <w:lvl w:ilvl="1">
      <w:start w:val="1"/>
      <w:numFmt w:val="ideographTraditional"/>
      <w:lvlText w:val="%2、"/>
      <w:lvlJc w:val="left"/>
      <w:pPr>
        <w:tabs>
          <w:tab w:val="num" w:pos="2278"/>
        </w:tabs>
        <w:ind w:left="2278" w:hanging="480"/>
      </w:pPr>
    </w:lvl>
    <w:lvl w:ilvl="2">
      <w:start w:val="1"/>
      <w:numFmt w:val="lowerRoman"/>
      <w:lvlText w:val="%3."/>
      <w:lvlJc w:val="right"/>
      <w:pPr>
        <w:tabs>
          <w:tab w:val="num" w:pos="2758"/>
        </w:tabs>
        <w:ind w:left="2758" w:hanging="480"/>
      </w:pPr>
    </w:lvl>
    <w:lvl w:ilvl="3">
      <w:start w:val="1"/>
      <w:numFmt w:val="decimal"/>
      <w:lvlText w:val="%4."/>
      <w:lvlJc w:val="left"/>
      <w:pPr>
        <w:tabs>
          <w:tab w:val="num" w:pos="3238"/>
        </w:tabs>
        <w:ind w:left="3238" w:hanging="480"/>
      </w:pPr>
    </w:lvl>
    <w:lvl w:ilvl="4">
      <w:start w:val="1"/>
      <w:numFmt w:val="ideographTraditional"/>
      <w:lvlText w:val="%5、"/>
      <w:lvlJc w:val="left"/>
      <w:pPr>
        <w:tabs>
          <w:tab w:val="num" w:pos="3718"/>
        </w:tabs>
        <w:ind w:left="3718" w:hanging="480"/>
      </w:pPr>
    </w:lvl>
    <w:lvl w:ilvl="5">
      <w:start w:val="1"/>
      <w:numFmt w:val="lowerRoman"/>
      <w:lvlText w:val="%6."/>
      <w:lvlJc w:val="right"/>
      <w:pPr>
        <w:tabs>
          <w:tab w:val="num" w:pos="4198"/>
        </w:tabs>
        <w:ind w:left="4198" w:hanging="480"/>
      </w:pPr>
    </w:lvl>
    <w:lvl w:ilvl="6">
      <w:start w:val="1"/>
      <w:numFmt w:val="decimal"/>
      <w:lvlText w:val="%7."/>
      <w:lvlJc w:val="left"/>
      <w:pPr>
        <w:tabs>
          <w:tab w:val="num" w:pos="4678"/>
        </w:tabs>
        <w:ind w:left="4678" w:hanging="480"/>
      </w:pPr>
    </w:lvl>
    <w:lvl w:ilvl="7">
      <w:start w:val="1"/>
      <w:numFmt w:val="ideographTraditional"/>
      <w:lvlText w:val="%8、"/>
      <w:lvlJc w:val="left"/>
      <w:pPr>
        <w:tabs>
          <w:tab w:val="num" w:pos="5158"/>
        </w:tabs>
        <w:ind w:left="5158" w:hanging="480"/>
      </w:pPr>
    </w:lvl>
    <w:lvl w:ilvl="8">
      <w:start w:val="1"/>
      <w:numFmt w:val="lowerRoman"/>
      <w:lvlText w:val="%9."/>
      <w:lvlJc w:val="right"/>
      <w:pPr>
        <w:tabs>
          <w:tab w:val="num" w:pos="5638"/>
        </w:tabs>
        <w:ind w:left="5638" w:hanging="480"/>
      </w:pPr>
    </w:lvl>
  </w:abstractNum>
  <w:abstractNum w:abstractNumId="47">
    <w:nsid w:val="778912DA"/>
    <w:multiLevelType w:val="multilevel"/>
    <w:tmpl w:val="83A86182"/>
    <w:lvl w:ilvl="0">
      <w:start w:val="1"/>
      <w:numFmt w:val="decimal"/>
      <w:lvlText w:val="(%1)"/>
      <w:lvlJc w:val="left"/>
      <w:pPr>
        <w:tabs>
          <w:tab w:val="num" w:pos="2040"/>
        </w:tabs>
        <w:ind w:left="2040" w:hanging="720"/>
      </w:pPr>
      <w:rPr>
        <w:rFonts w:hint="default"/>
      </w:rPr>
    </w:lvl>
    <w:lvl w:ilvl="1">
      <w:start w:val="1"/>
      <w:numFmt w:val="decimal"/>
      <w:lvlText w:val="(%2)"/>
      <w:lvlJc w:val="left"/>
      <w:pPr>
        <w:tabs>
          <w:tab w:val="num" w:pos="2280"/>
        </w:tabs>
        <w:ind w:left="2280" w:hanging="480"/>
      </w:pPr>
      <w:rPr>
        <w:rFonts w:hint="eastAsia"/>
      </w:rPr>
    </w:lvl>
    <w:lvl w:ilvl="2">
      <w:start w:val="1"/>
      <w:numFmt w:val="decimal"/>
      <w:lvlText w:val="%3."/>
      <w:lvlJc w:val="left"/>
      <w:pPr>
        <w:tabs>
          <w:tab w:val="num" w:pos="2640"/>
        </w:tabs>
        <w:ind w:left="2640" w:hanging="360"/>
      </w:pPr>
      <w:rPr>
        <w:rFonts w:hint="default"/>
      </w:rPr>
    </w:lvl>
    <w:lvl w:ilvl="3">
      <w:start w:val="1"/>
      <w:numFmt w:val="decimal"/>
      <w:lvlText w:val="%4."/>
      <w:lvlJc w:val="left"/>
      <w:pPr>
        <w:tabs>
          <w:tab w:val="num" w:pos="3240"/>
        </w:tabs>
        <w:ind w:left="3240" w:hanging="480"/>
      </w:pPr>
    </w:lvl>
    <w:lvl w:ilvl="4">
      <w:start w:val="1"/>
      <w:numFmt w:val="ideographTraditional"/>
      <w:lvlText w:val="%5、"/>
      <w:lvlJc w:val="left"/>
      <w:pPr>
        <w:tabs>
          <w:tab w:val="num" w:pos="3720"/>
        </w:tabs>
        <w:ind w:left="3720" w:hanging="480"/>
      </w:pPr>
    </w:lvl>
    <w:lvl w:ilvl="5">
      <w:start w:val="1"/>
      <w:numFmt w:val="lowerRoman"/>
      <w:lvlText w:val="%6."/>
      <w:lvlJc w:val="right"/>
      <w:pPr>
        <w:tabs>
          <w:tab w:val="num" w:pos="4200"/>
        </w:tabs>
        <w:ind w:left="4200" w:hanging="480"/>
      </w:pPr>
    </w:lvl>
    <w:lvl w:ilvl="6">
      <w:start w:val="1"/>
      <w:numFmt w:val="decimal"/>
      <w:lvlText w:val="%7."/>
      <w:lvlJc w:val="left"/>
      <w:pPr>
        <w:tabs>
          <w:tab w:val="num" w:pos="4680"/>
        </w:tabs>
        <w:ind w:left="4680" w:hanging="480"/>
      </w:pPr>
    </w:lvl>
    <w:lvl w:ilvl="7">
      <w:start w:val="1"/>
      <w:numFmt w:val="ideographTraditional"/>
      <w:lvlText w:val="%8、"/>
      <w:lvlJc w:val="left"/>
      <w:pPr>
        <w:tabs>
          <w:tab w:val="num" w:pos="5160"/>
        </w:tabs>
        <w:ind w:left="5160" w:hanging="480"/>
      </w:pPr>
    </w:lvl>
    <w:lvl w:ilvl="8">
      <w:start w:val="1"/>
      <w:numFmt w:val="lowerRoman"/>
      <w:lvlText w:val="%9."/>
      <w:lvlJc w:val="right"/>
      <w:pPr>
        <w:tabs>
          <w:tab w:val="num" w:pos="5640"/>
        </w:tabs>
        <w:ind w:left="5640" w:hanging="480"/>
      </w:pPr>
    </w:lvl>
  </w:abstractNum>
  <w:abstractNum w:abstractNumId="48">
    <w:nsid w:val="799630C0"/>
    <w:multiLevelType w:val="hybridMultilevel"/>
    <w:tmpl w:val="F052FD2A"/>
    <w:lvl w:ilvl="0" w:tplc="0409000F">
      <w:start w:val="1"/>
      <w:numFmt w:val="decimal"/>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9">
    <w:nsid w:val="7DC836F8"/>
    <w:multiLevelType w:val="hybridMultilevel"/>
    <w:tmpl w:val="498A9566"/>
    <w:lvl w:ilvl="0" w:tplc="110A1DF4">
      <w:start w:val="1"/>
      <w:numFmt w:val="decimal"/>
      <w:lvlText w:val="%1."/>
      <w:lvlJc w:val="left"/>
      <w:pPr>
        <w:ind w:left="1800" w:hanging="480"/>
      </w:pPr>
      <w:rPr>
        <w:color w:val="auto"/>
        <w:shd w:val="clear" w:color="auto" w:fill="auto"/>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12"/>
  </w:num>
  <w:num w:numId="2">
    <w:abstractNumId w:val="11"/>
  </w:num>
  <w:num w:numId="3">
    <w:abstractNumId w:val="43"/>
  </w:num>
  <w:num w:numId="4">
    <w:abstractNumId w:val="5"/>
  </w:num>
  <w:num w:numId="5">
    <w:abstractNumId w:val="4"/>
  </w:num>
  <w:num w:numId="6">
    <w:abstractNumId w:val="44"/>
  </w:num>
  <w:num w:numId="7">
    <w:abstractNumId w:val="21"/>
  </w:num>
  <w:num w:numId="8">
    <w:abstractNumId w:val="8"/>
  </w:num>
  <w:num w:numId="9">
    <w:abstractNumId w:val="42"/>
  </w:num>
  <w:num w:numId="10">
    <w:abstractNumId w:val="40"/>
  </w:num>
  <w:num w:numId="11">
    <w:abstractNumId w:val="22"/>
  </w:num>
  <w:num w:numId="12">
    <w:abstractNumId w:val="46"/>
  </w:num>
  <w:num w:numId="13">
    <w:abstractNumId w:val="3"/>
  </w:num>
  <w:num w:numId="14">
    <w:abstractNumId w:val="7"/>
  </w:num>
  <w:num w:numId="15">
    <w:abstractNumId w:val="19"/>
  </w:num>
  <w:num w:numId="16">
    <w:abstractNumId w:val="48"/>
  </w:num>
  <w:num w:numId="17">
    <w:abstractNumId w:val="28"/>
  </w:num>
  <w:num w:numId="18">
    <w:abstractNumId w:val="36"/>
  </w:num>
  <w:num w:numId="19">
    <w:abstractNumId w:val="31"/>
  </w:num>
  <w:num w:numId="20">
    <w:abstractNumId w:val="10"/>
  </w:num>
  <w:num w:numId="21">
    <w:abstractNumId w:val="1"/>
  </w:num>
  <w:num w:numId="22">
    <w:abstractNumId w:val="24"/>
  </w:num>
  <w:num w:numId="23">
    <w:abstractNumId w:val="37"/>
  </w:num>
  <w:num w:numId="24">
    <w:abstractNumId w:val="18"/>
  </w:num>
  <w:num w:numId="25">
    <w:abstractNumId w:val="17"/>
  </w:num>
  <w:num w:numId="26">
    <w:abstractNumId w:val="23"/>
  </w:num>
  <w:num w:numId="27">
    <w:abstractNumId w:val="20"/>
  </w:num>
  <w:num w:numId="28">
    <w:abstractNumId w:val="2"/>
  </w:num>
  <w:num w:numId="29">
    <w:abstractNumId w:val="32"/>
  </w:num>
  <w:num w:numId="30">
    <w:abstractNumId w:val="6"/>
  </w:num>
  <w:num w:numId="31">
    <w:abstractNumId w:val="33"/>
  </w:num>
  <w:num w:numId="32">
    <w:abstractNumId w:val="16"/>
  </w:num>
  <w:num w:numId="33">
    <w:abstractNumId w:val="45"/>
  </w:num>
  <w:num w:numId="34">
    <w:abstractNumId w:val="41"/>
  </w:num>
  <w:num w:numId="35">
    <w:abstractNumId w:val="47"/>
  </w:num>
  <w:num w:numId="36">
    <w:abstractNumId w:val="35"/>
  </w:num>
  <w:num w:numId="37">
    <w:abstractNumId w:val="13"/>
  </w:num>
  <w:num w:numId="38">
    <w:abstractNumId w:val="39"/>
  </w:num>
  <w:num w:numId="39">
    <w:abstractNumId w:val="27"/>
  </w:num>
  <w:num w:numId="40">
    <w:abstractNumId w:val="0"/>
  </w:num>
  <w:num w:numId="41">
    <w:abstractNumId w:val="29"/>
  </w:num>
  <w:num w:numId="42">
    <w:abstractNumId w:val="26"/>
  </w:num>
  <w:num w:numId="43">
    <w:abstractNumId w:val="25"/>
  </w:num>
  <w:num w:numId="44">
    <w:abstractNumId w:val="9"/>
  </w:num>
  <w:num w:numId="45">
    <w:abstractNumId w:val="38"/>
  </w:num>
  <w:num w:numId="46">
    <w:abstractNumId w:val="15"/>
  </w:num>
  <w:num w:numId="47">
    <w:abstractNumId w:val="30"/>
  </w:num>
  <w:num w:numId="48">
    <w:abstractNumId w:val="14"/>
  </w:num>
  <w:num w:numId="49">
    <w:abstractNumId w:val="34"/>
  </w:num>
  <w:num w:numId="50">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B2"/>
    <w:rsid w:val="00001349"/>
    <w:rsid w:val="00011D03"/>
    <w:rsid w:val="00015C58"/>
    <w:rsid w:val="00023464"/>
    <w:rsid w:val="0002431B"/>
    <w:rsid w:val="00025F87"/>
    <w:rsid w:val="000268E6"/>
    <w:rsid w:val="000336A5"/>
    <w:rsid w:val="0004004F"/>
    <w:rsid w:val="00041F20"/>
    <w:rsid w:val="0004790B"/>
    <w:rsid w:val="00051E9E"/>
    <w:rsid w:val="0005783F"/>
    <w:rsid w:val="00062EB0"/>
    <w:rsid w:val="00066E99"/>
    <w:rsid w:val="000731D1"/>
    <w:rsid w:val="00083A8E"/>
    <w:rsid w:val="00095711"/>
    <w:rsid w:val="000A12D4"/>
    <w:rsid w:val="000A3181"/>
    <w:rsid w:val="000B3A71"/>
    <w:rsid w:val="000B6BBE"/>
    <w:rsid w:val="000B6CF1"/>
    <w:rsid w:val="000C00D2"/>
    <w:rsid w:val="000C03A7"/>
    <w:rsid w:val="000C18D7"/>
    <w:rsid w:val="000C25BB"/>
    <w:rsid w:val="000C5FF6"/>
    <w:rsid w:val="000C7A3D"/>
    <w:rsid w:val="000D1961"/>
    <w:rsid w:val="000E648A"/>
    <w:rsid w:val="000F38BF"/>
    <w:rsid w:val="001049AD"/>
    <w:rsid w:val="00106AAA"/>
    <w:rsid w:val="00112071"/>
    <w:rsid w:val="001310FB"/>
    <w:rsid w:val="00134E23"/>
    <w:rsid w:val="00135C01"/>
    <w:rsid w:val="00136B81"/>
    <w:rsid w:val="001401EE"/>
    <w:rsid w:val="00142492"/>
    <w:rsid w:val="00150091"/>
    <w:rsid w:val="00174169"/>
    <w:rsid w:val="001923CB"/>
    <w:rsid w:val="00195930"/>
    <w:rsid w:val="001A3785"/>
    <w:rsid w:val="001B1E46"/>
    <w:rsid w:val="001B3FB5"/>
    <w:rsid w:val="001C5E82"/>
    <w:rsid w:val="001C6A26"/>
    <w:rsid w:val="001C75A5"/>
    <w:rsid w:val="001D6B9E"/>
    <w:rsid w:val="001E037C"/>
    <w:rsid w:val="002110CD"/>
    <w:rsid w:val="00211886"/>
    <w:rsid w:val="0021346F"/>
    <w:rsid w:val="002149F3"/>
    <w:rsid w:val="002211C6"/>
    <w:rsid w:val="002224AE"/>
    <w:rsid w:val="002252D2"/>
    <w:rsid w:val="002273A4"/>
    <w:rsid w:val="00232FEE"/>
    <w:rsid w:val="00235E69"/>
    <w:rsid w:val="00244F56"/>
    <w:rsid w:val="002465D7"/>
    <w:rsid w:val="002608B7"/>
    <w:rsid w:val="00260915"/>
    <w:rsid w:val="0026556A"/>
    <w:rsid w:val="00267CB4"/>
    <w:rsid w:val="00270D93"/>
    <w:rsid w:val="002735B2"/>
    <w:rsid w:val="002751C0"/>
    <w:rsid w:val="002777EC"/>
    <w:rsid w:val="002779F6"/>
    <w:rsid w:val="002934CB"/>
    <w:rsid w:val="00293A7E"/>
    <w:rsid w:val="0029553D"/>
    <w:rsid w:val="002978A0"/>
    <w:rsid w:val="002A0F7F"/>
    <w:rsid w:val="002A766E"/>
    <w:rsid w:val="002B1B36"/>
    <w:rsid w:val="002B285D"/>
    <w:rsid w:val="002B4CF4"/>
    <w:rsid w:val="002B596C"/>
    <w:rsid w:val="002B6519"/>
    <w:rsid w:val="002C472E"/>
    <w:rsid w:val="002D26C5"/>
    <w:rsid w:val="002D721F"/>
    <w:rsid w:val="002E6255"/>
    <w:rsid w:val="002F4996"/>
    <w:rsid w:val="00300C1D"/>
    <w:rsid w:val="0030122A"/>
    <w:rsid w:val="00301E0B"/>
    <w:rsid w:val="00305F11"/>
    <w:rsid w:val="00311558"/>
    <w:rsid w:val="003132B9"/>
    <w:rsid w:val="00316D43"/>
    <w:rsid w:val="00341CC3"/>
    <w:rsid w:val="003454C0"/>
    <w:rsid w:val="00346FCC"/>
    <w:rsid w:val="00352EBC"/>
    <w:rsid w:val="00365185"/>
    <w:rsid w:val="00380063"/>
    <w:rsid w:val="00394EE1"/>
    <w:rsid w:val="00397992"/>
    <w:rsid w:val="003A45C3"/>
    <w:rsid w:val="003B448D"/>
    <w:rsid w:val="003C404A"/>
    <w:rsid w:val="003C6B64"/>
    <w:rsid w:val="003D16A6"/>
    <w:rsid w:val="003D1E3A"/>
    <w:rsid w:val="003D471C"/>
    <w:rsid w:val="003D6CC0"/>
    <w:rsid w:val="003D6D41"/>
    <w:rsid w:val="003E50F7"/>
    <w:rsid w:val="003E5A62"/>
    <w:rsid w:val="003F0ADD"/>
    <w:rsid w:val="003F1949"/>
    <w:rsid w:val="003F2CAC"/>
    <w:rsid w:val="003F3299"/>
    <w:rsid w:val="00402FBE"/>
    <w:rsid w:val="00410461"/>
    <w:rsid w:val="0041230A"/>
    <w:rsid w:val="00414CC0"/>
    <w:rsid w:val="0041630D"/>
    <w:rsid w:val="004211F2"/>
    <w:rsid w:val="00421CC0"/>
    <w:rsid w:val="00423B7C"/>
    <w:rsid w:val="00426569"/>
    <w:rsid w:val="00427C60"/>
    <w:rsid w:val="00427EDD"/>
    <w:rsid w:val="004450EC"/>
    <w:rsid w:val="004564AC"/>
    <w:rsid w:val="0045660A"/>
    <w:rsid w:val="00457CBE"/>
    <w:rsid w:val="00461256"/>
    <w:rsid w:val="00462688"/>
    <w:rsid w:val="0047121A"/>
    <w:rsid w:val="00474215"/>
    <w:rsid w:val="004769B0"/>
    <w:rsid w:val="004873A0"/>
    <w:rsid w:val="00493B3E"/>
    <w:rsid w:val="00493FCC"/>
    <w:rsid w:val="00495CDB"/>
    <w:rsid w:val="004C125F"/>
    <w:rsid w:val="004D2463"/>
    <w:rsid w:val="004D3DEC"/>
    <w:rsid w:val="004D6E69"/>
    <w:rsid w:val="004E23B4"/>
    <w:rsid w:val="004E3162"/>
    <w:rsid w:val="004E351F"/>
    <w:rsid w:val="004E64D6"/>
    <w:rsid w:val="004E7C9C"/>
    <w:rsid w:val="004F09FE"/>
    <w:rsid w:val="004F610E"/>
    <w:rsid w:val="00502B27"/>
    <w:rsid w:val="00503598"/>
    <w:rsid w:val="005102B5"/>
    <w:rsid w:val="0051482E"/>
    <w:rsid w:val="00515732"/>
    <w:rsid w:val="00522CEB"/>
    <w:rsid w:val="00523A6E"/>
    <w:rsid w:val="0052640F"/>
    <w:rsid w:val="005351F3"/>
    <w:rsid w:val="00540657"/>
    <w:rsid w:val="00541005"/>
    <w:rsid w:val="005469A7"/>
    <w:rsid w:val="00550A4F"/>
    <w:rsid w:val="0055181D"/>
    <w:rsid w:val="005650C0"/>
    <w:rsid w:val="00571671"/>
    <w:rsid w:val="005773CB"/>
    <w:rsid w:val="00580195"/>
    <w:rsid w:val="00581214"/>
    <w:rsid w:val="00581CA5"/>
    <w:rsid w:val="005832B6"/>
    <w:rsid w:val="00587324"/>
    <w:rsid w:val="00587815"/>
    <w:rsid w:val="005A372F"/>
    <w:rsid w:val="005A5D79"/>
    <w:rsid w:val="005B1660"/>
    <w:rsid w:val="005B3A1A"/>
    <w:rsid w:val="005B3D58"/>
    <w:rsid w:val="005B7631"/>
    <w:rsid w:val="005C1E98"/>
    <w:rsid w:val="005C7E6B"/>
    <w:rsid w:val="005E0100"/>
    <w:rsid w:val="005F5DEB"/>
    <w:rsid w:val="005F6CE6"/>
    <w:rsid w:val="00601F11"/>
    <w:rsid w:val="006068FC"/>
    <w:rsid w:val="00607E3D"/>
    <w:rsid w:val="00611C00"/>
    <w:rsid w:val="006132D2"/>
    <w:rsid w:val="006165B9"/>
    <w:rsid w:val="00621B8F"/>
    <w:rsid w:val="006300B4"/>
    <w:rsid w:val="00633AA0"/>
    <w:rsid w:val="006340DF"/>
    <w:rsid w:val="00635DFE"/>
    <w:rsid w:val="00635EAB"/>
    <w:rsid w:val="00642E4F"/>
    <w:rsid w:val="00643A23"/>
    <w:rsid w:val="0065184D"/>
    <w:rsid w:val="00660FA5"/>
    <w:rsid w:val="0066370E"/>
    <w:rsid w:val="00684ADC"/>
    <w:rsid w:val="00685EB9"/>
    <w:rsid w:val="006A26F9"/>
    <w:rsid w:val="006B0E05"/>
    <w:rsid w:val="006B128C"/>
    <w:rsid w:val="006B1B4D"/>
    <w:rsid w:val="006C4058"/>
    <w:rsid w:val="006C7028"/>
    <w:rsid w:val="006D2195"/>
    <w:rsid w:val="006D347A"/>
    <w:rsid w:val="006D3A97"/>
    <w:rsid w:val="006D54EA"/>
    <w:rsid w:val="006E06F1"/>
    <w:rsid w:val="006E393E"/>
    <w:rsid w:val="006E3F66"/>
    <w:rsid w:val="006E7DB7"/>
    <w:rsid w:val="0070203D"/>
    <w:rsid w:val="00702081"/>
    <w:rsid w:val="007073D0"/>
    <w:rsid w:val="00712498"/>
    <w:rsid w:val="00713A7B"/>
    <w:rsid w:val="007244B6"/>
    <w:rsid w:val="00726CCD"/>
    <w:rsid w:val="00736B8F"/>
    <w:rsid w:val="00736F43"/>
    <w:rsid w:val="00745846"/>
    <w:rsid w:val="00746B29"/>
    <w:rsid w:val="007536DC"/>
    <w:rsid w:val="007536FB"/>
    <w:rsid w:val="00755817"/>
    <w:rsid w:val="00760717"/>
    <w:rsid w:val="0076799F"/>
    <w:rsid w:val="00770774"/>
    <w:rsid w:val="00782D64"/>
    <w:rsid w:val="007A5898"/>
    <w:rsid w:val="007A6D8B"/>
    <w:rsid w:val="007A7C58"/>
    <w:rsid w:val="007C12F3"/>
    <w:rsid w:val="007C1884"/>
    <w:rsid w:val="007C2FA5"/>
    <w:rsid w:val="007C71D3"/>
    <w:rsid w:val="007D4B2E"/>
    <w:rsid w:val="007E0358"/>
    <w:rsid w:val="007E4C8E"/>
    <w:rsid w:val="007E5A4F"/>
    <w:rsid w:val="007F6C46"/>
    <w:rsid w:val="00810018"/>
    <w:rsid w:val="00813722"/>
    <w:rsid w:val="00824E51"/>
    <w:rsid w:val="0082730B"/>
    <w:rsid w:val="00827371"/>
    <w:rsid w:val="00827C9A"/>
    <w:rsid w:val="00830C56"/>
    <w:rsid w:val="0083398D"/>
    <w:rsid w:val="00847B32"/>
    <w:rsid w:val="008502DB"/>
    <w:rsid w:val="00852FC2"/>
    <w:rsid w:val="00856C38"/>
    <w:rsid w:val="00882481"/>
    <w:rsid w:val="00883A32"/>
    <w:rsid w:val="00886C25"/>
    <w:rsid w:val="00890CE1"/>
    <w:rsid w:val="00891AD7"/>
    <w:rsid w:val="0089224A"/>
    <w:rsid w:val="0089329B"/>
    <w:rsid w:val="008932D2"/>
    <w:rsid w:val="008A1808"/>
    <w:rsid w:val="008B0869"/>
    <w:rsid w:val="008B3F48"/>
    <w:rsid w:val="008B58C4"/>
    <w:rsid w:val="008B6F5A"/>
    <w:rsid w:val="008B7630"/>
    <w:rsid w:val="008B7E9A"/>
    <w:rsid w:val="008C6FFF"/>
    <w:rsid w:val="008C7935"/>
    <w:rsid w:val="008C79C9"/>
    <w:rsid w:val="008D55CC"/>
    <w:rsid w:val="008D6BFA"/>
    <w:rsid w:val="008E3D01"/>
    <w:rsid w:val="008E66A8"/>
    <w:rsid w:val="008F339C"/>
    <w:rsid w:val="008F44C0"/>
    <w:rsid w:val="008F50B2"/>
    <w:rsid w:val="008F787E"/>
    <w:rsid w:val="00902921"/>
    <w:rsid w:val="00906E37"/>
    <w:rsid w:val="00917B65"/>
    <w:rsid w:val="00924A82"/>
    <w:rsid w:val="00933186"/>
    <w:rsid w:val="00933C12"/>
    <w:rsid w:val="009376C1"/>
    <w:rsid w:val="00945B90"/>
    <w:rsid w:val="009530B2"/>
    <w:rsid w:val="00960AF6"/>
    <w:rsid w:val="00970430"/>
    <w:rsid w:val="00980F58"/>
    <w:rsid w:val="00984C0B"/>
    <w:rsid w:val="0098632A"/>
    <w:rsid w:val="0099244F"/>
    <w:rsid w:val="009A39E9"/>
    <w:rsid w:val="009B11AF"/>
    <w:rsid w:val="009B3C2C"/>
    <w:rsid w:val="009B4489"/>
    <w:rsid w:val="009B6A3F"/>
    <w:rsid w:val="009C24E5"/>
    <w:rsid w:val="009D34FF"/>
    <w:rsid w:val="009D73D1"/>
    <w:rsid w:val="009E1BDB"/>
    <w:rsid w:val="009E6F64"/>
    <w:rsid w:val="009F2E9D"/>
    <w:rsid w:val="009F3ECC"/>
    <w:rsid w:val="009F4A08"/>
    <w:rsid w:val="00A003A3"/>
    <w:rsid w:val="00A0216C"/>
    <w:rsid w:val="00A071C4"/>
    <w:rsid w:val="00A07B8E"/>
    <w:rsid w:val="00A100F5"/>
    <w:rsid w:val="00A1327A"/>
    <w:rsid w:val="00A15DE2"/>
    <w:rsid w:val="00A168C0"/>
    <w:rsid w:val="00A2077B"/>
    <w:rsid w:val="00A23F70"/>
    <w:rsid w:val="00A27189"/>
    <w:rsid w:val="00A43AA8"/>
    <w:rsid w:val="00A46D20"/>
    <w:rsid w:val="00A54C49"/>
    <w:rsid w:val="00A65144"/>
    <w:rsid w:val="00A75742"/>
    <w:rsid w:val="00A92BD4"/>
    <w:rsid w:val="00A93301"/>
    <w:rsid w:val="00AB1FC0"/>
    <w:rsid w:val="00AB240E"/>
    <w:rsid w:val="00AB3C14"/>
    <w:rsid w:val="00AB47D2"/>
    <w:rsid w:val="00AB56FD"/>
    <w:rsid w:val="00AC02A3"/>
    <w:rsid w:val="00AC2E49"/>
    <w:rsid w:val="00AC7958"/>
    <w:rsid w:val="00AD3688"/>
    <w:rsid w:val="00AE702A"/>
    <w:rsid w:val="00AF2975"/>
    <w:rsid w:val="00AF7CD6"/>
    <w:rsid w:val="00B035B3"/>
    <w:rsid w:val="00B0448D"/>
    <w:rsid w:val="00B0550E"/>
    <w:rsid w:val="00B05F19"/>
    <w:rsid w:val="00B107BB"/>
    <w:rsid w:val="00B17658"/>
    <w:rsid w:val="00B25D09"/>
    <w:rsid w:val="00B34490"/>
    <w:rsid w:val="00B358B7"/>
    <w:rsid w:val="00B35A1D"/>
    <w:rsid w:val="00B36AB0"/>
    <w:rsid w:val="00B371DD"/>
    <w:rsid w:val="00B41BBF"/>
    <w:rsid w:val="00B478A3"/>
    <w:rsid w:val="00B47CD7"/>
    <w:rsid w:val="00B51090"/>
    <w:rsid w:val="00B51C33"/>
    <w:rsid w:val="00B54448"/>
    <w:rsid w:val="00B5526B"/>
    <w:rsid w:val="00B562D0"/>
    <w:rsid w:val="00B6049E"/>
    <w:rsid w:val="00B6400A"/>
    <w:rsid w:val="00B650ED"/>
    <w:rsid w:val="00B73AD6"/>
    <w:rsid w:val="00B8211F"/>
    <w:rsid w:val="00B83C09"/>
    <w:rsid w:val="00B90B43"/>
    <w:rsid w:val="00B91923"/>
    <w:rsid w:val="00BA1D35"/>
    <w:rsid w:val="00BB11CA"/>
    <w:rsid w:val="00BC2DE0"/>
    <w:rsid w:val="00BC408A"/>
    <w:rsid w:val="00BD362D"/>
    <w:rsid w:val="00BE051F"/>
    <w:rsid w:val="00BF3A07"/>
    <w:rsid w:val="00BF6586"/>
    <w:rsid w:val="00BF7351"/>
    <w:rsid w:val="00C01500"/>
    <w:rsid w:val="00C029FD"/>
    <w:rsid w:val="00C04022"/>
    <w:rsid w:val="00C20094"/>
    <w:rsid w:val="00C2036F"/>
    <w:rsid w:val="00C21280"/>
    <w:rsid w:val="00C22188"/>
    <w:rsid w:val="00C27412"/>
    <w:rsid w:val="00C27500"/>
    <w:rsid w:val="00C332A1"/>
    <w:rsid w:val="00C41CBE"/>
    <w:rsid w:val="00C5005F"/>
    <w:rsid w:val="00C51A9F"/>
    <w:rsid w:val="00C56720"/>
    <w:rsid w:val="00C5697E"/>
    <w:rsid w:val="00C57949"/>
    <w:rsid w:val="00C61B59"/>
    <w:rsid w:val="00C61F74"/>
    <w:rsid w:val="00C71F85"/>
    <w:rsid w:val="00C725F6"/>
    <w:rsid w:val="00C72B7D"/>
    <w:rsid w:val="00C838AD"/>
    <w:rsid w:val="00C90F90"/>
    <w:rsid w:val="00C91F86"/>
    <w:rsid w:val="00C96FB8"/>
    <w:rsid w:val="00CA5725"/>
    <w:rsid w:val="00CA7D66"/>
    <w:rsid w:val="00CB648A"/>
    <w:rsid w:val="00CC18F6"/>
    <w:rsid w:val="00CC1E42"/>
    <w:rsid w:val="00CC4045"/>
    <w:rsid w:val="00CD0912"/>
    <w:rsid w:val="00CE0668"/>
    <w:rsid w:val="00CE0B5F"/>
    <w:rsid w:val="00CE37B9"/>
    <w:rsid w:val="00CE415B"/>
    <w:rsid w:val="00CE425C"/>
    <w:rsid w:val="00CE759E"/>
    <w:rsid w:val="00CF5216"/>
    <w:rsid w:val="00D00FB6"/>
    <w:rsid w:val="00D00FEE"/>
    <w:rsid w:val="00D07A49"/>
    <w:rsid w:val="00D16A5C"/>
    <w:rsid w:val="00D17441"/>
    <w:rsid w:val="00D20582"/>
    <w:rsid w:val="00D23B75"/>
    <w:rsid w:val="00D24437"/>
    <w:rsid w:val="00D32636"/>
    <w:rsid w:val="00D3366C"/>
    <w:rsid w:val="00D40F79"/>
    <w:rsid w:val="00D41E4B"/>
    <w:rsid w:val="00D452AA"/>
    <w:rsid w:val="00D5622E"/>
    <w:rsid w:val="00D60B08"/>
    <w:rsid w:val="00D74917"/>
    <w:rsid w:val="00D76727"/>
    <w:rsid w:val="00D85332"/>
    <w:rsid w:val="00D87F2D"/>
    <w:rsid w:val="00D90431"/>
    <w:rsid w:val="00DA665C"/>
    <w:rsid w:val="00DA7BD5"/>
    <w:rsid w:val="00DB658C"/>
    <w:rsid w:val="00DC091A"/>
    <w:rsid w:val="00DC0DDC"/>
    <w:rsid w:val="00DC4996"/>
    <w:rsid w:val="00DC6A4F"/>
    <w:rsid w:val="00DC7178"/>
    <w:rsid w:val="00DD1A2C"/>
    <w:rsid w:val="00DE5B58"/>
    <w:rsid w:val="00DE6321"/>
    <w:rsid w:val="00DF7417"/>
    <w:rsid w:val="00E04C77"/>
    <w:rsid w:val="00E11E86"/>
    <w:rsid w:val="00E12D0B"/>
    <w:rsid w:val="00E14061"/>
    <w:rsid w:val="00E141AA"/>
    <w:rsid w:val="00E20FAC"/>
    <w:rsid w:val="00E31B5E"/>
    <w:rsid w:val="00E33EE9"/>
    <w:rsid w:val="00E432B6"/>
    <w:rsid w:val="00E43ACF"/>
    <w:rsid w:val="00E4698E"/>
    <w:rsid w:val="00E477AD"/>
    <w:rsid w:val="00E562CF"/>
    <w:rsid w:val="00E56C23"/>
    <w:rsid w:val="00E74459"/>
    <w:rsid w:val="00E81E73"/>
    <w:rsid w:val="00E821CB"/>
    <w:rsid w:val="00E948DE"/>
    <w:rsid w:val="00E95690"/>
    <w:rsid w:val="00E95F64"/>
    <w:rsid w:val="00E967C5"/>
    <w:rsid w:val="00EA2DF2"/>
    <w:rsid w:val="00EA3A41"/>
    <w:rsid w:val="00EA4F23"/>
    <w:rsid w:val="00EB3E8F"/>
    <w:rsid w:val="00EB60CD"/>
    <w:rsid w:val="00ED528E"/>
    <w:rsid w:val="00EF097B"/>
    <w:rsid w:val="00EF7B45"/>
    <w:rsid w:val="00F02A1B"/>
    <w:rsid w:val="00F04572"/>
    <w:rsid w:val="00F108F6"/>
    <w:rsid w:val="00F20EAD"/>
    <w:rsid w:val="00F27E84"/>
    <w:rsid w:val="00F372A8"/>
    <w:rsid w:val="00F45D07"/>
    <w:rsid w:val="00F4723A"/>
    <w:rsid w:val="00F477CE"/>
    <w:rsid w:val="00F56183"/>
    <w:rsid w:val="00F664EE"/>
    <w:rsid w:val="00F67A5C"/>
    <w:rsid w:val="00F773D7"/>
    <w:rsid w:val="00F83B2B"/>
    <w:rsid w:val="00F9276F"/>
    <w:rsid w:val="00F93101"/>
    <w:rsid w:val="00F93685"/>
    <w:rsid w:val="00F944D8"/>
    <w:rsid w:val="00FC4DD1"/>
    <w:rsid w:val="00FC5F3B"/>
    <w:rsid w:val="00FD2D76"/>
    <w:rsid w:val="00FF0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6F5A"/>
    <w:pPr>
      <w:widowControl w:val="0"/>
    </w:pPr>
    <w:rPr>
      <w:kern w:val="2"/>
      <w:sz w:val="24"/>
      <w:szCs w:val="24"/>
    </w:rPr>
  </w:style>
  <w:style w:type="paragraph" w:styleId="1">
    <w:name w:val="heading 1"/>
    <w:basedOn w:val="a"/>
    <w:next w:val="a"/>
    <w:qFormat/>
    <w:pPr>
      <w:autoSpaceDE w:val="0"/>
      <w:autoSpaceDN w:val="0"/>
      <w:adjustRightInd w:val="0"/>
      <w:jc w:val="center"/>
      <w:outlineLvl w:val="0"/>
    </w:pPr>
    <w:rPr>
      <w:color w:val="FFCC00"/>
      <w:kern w:val="0"/>
      <w:sz w:val="44"/>
      <w:szCs w:val="44"/>
      <w:lang w:val="zh-TW"/>
    </w:rPr>
  </w:style>
  <w:style w:type="paragraph" w:styleId="2">
    <w:name w:val="heading 2"/>
    <w:basedOn w:val="a"/>
    <w:next w:val="a"/>
    <w:qFormat/>
    <w:pPr>
      <w:autoSpaceDE w:val="0"/>
      <w:autoSpaceDN w:val="0"/>
      <w:adjustRightInd w:val="0"/>
      <w:ind w:left="270" w:hanging="270"/>
      <w:outlineLvl w:val="1"/>
    </w:pPr>
    <w:rPr>
      <w:color w:val="FFFFCC"/>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ody Text Indent"/>
    <w:basedOn w:val="a"/>
    <w:pPr>
      <w:ind w:left="902"/>
      <w:jc w:val="both"/>
    </w:pPr>
    <w:rPr>
      <w:rFonts w:eastAsia="標楷體"/>
      <w:sz w:val="32"/>
    </w:rPr>
  </w:style>
  <w:style w:type="paragraph" w:styleId="20">
    <w:name w:val="Body Text Indent 2"/>
    <w:basedOn w:val="a"/>
    <w:pPr>
      <w:ind w:left="538" w:hanging="181"/>
      <w:jc w:val="both"/>
    </w:pPr>
    <w:rPr>
      <w:rFonts w:eastAsia="標楷體"/>
      <w:sz w:val="32"/>
    </w:rPr>
  </w:style>
  <w:style w:type="paragraph" w:styleId="3">
    <w:name w:val="Body Text Indent 3"/>
    <w:basedOn w:val="a"/>
    <w:pPr>
      <w:ind w:left="2760" w:hanging="600"/>
      <w:jc w:val="both"/>
    </w:pPr>
    <w:rPr>
      <w:rFonts w:eastAsia="標楷體"/>
      <w:sz w:val="32"/>
    </w:rPr>
  </w:style>
  <w:style w:type="character" w:styleId="a6">
    <w:name w:val="Hyperlink"/>
    <w:rsid w:val="0004004F"/>
    <w:rPr>
      <w:color w:val="0000FF"/>
      <w:u w:val="single"/>
    </w:rPr>
  </w:style>
  <w:style w:type="paragraph" w:styleId="a7">
    <w:name w:val="Balloon Text"/>
    <w:basedOn w:val="a"/>
    <w:semiHidden/>
    <w:rsid w:val="00C01500"/>
    <w:rPr>
      <w:rFonts w:ascii="Arial" w:hAnsi="Arial"/>
      <w:sz w:val="18"/>
      <w:szCs w:val="18"/>
    </w:rPr>
  </w:style>
  <w:style w:type="paragraph" w:styleId="a8">
    <w:name w:val="header"/>
    <w:basedOn w:val="a"/>
    <w:rsid w:val="004E23B4"/>
    <w:pPr>
      <w:tabs>
        <w:tab w:val="center" w:pos="4153"/>
        <w:tab w:val="right" w:pos="8306"/>
      </w:tabs>
      <w:snapToGrid w:val="0"/>
    </w:pPr>
    <w:rPr>
      <w:sz w:val="20"/>
      <w:szCs w:val="20"/>
    </w:rPr>
  </w:style>
  <w:style w:type="paragraph" w:customStyle="1" w:styleId="a9">
    <w:name w:val="(一)"/>
    <w:basedOn w:val="a"/>
    <w:rsid w:val="002110CD"/>
    <w:pPr>
      <w:snapToGrid w:val="0"/>
      <w:spacing w:line="360" w:lineRule="auto"/>
      <w:ind w:leftChars="386" w:left="1763" w:hangingChars="299" w:hanging="837"/>
      <w:jc w:val="both"/>
    </w:pPr>
    <w:rPr>
      <w:rFonts w:eastAsia="標楷體"/>
      <w:bCs/>
      <w:sz w:val="28"/>
      <w:szCs w:val="28"/>
    </w:rPr>
  </w:style>
  <w:style w:type="paragraph" w:customStyle="1" w:styleId="aa">
    <w:name w:val="篇"/>
    <w:basedOn w:val="a"/>
    <w:rsid w:val="004C125F"/>
    <w:pPr>
      <w:snapToGrid w:val="0"/>
      <w:spacing w:line="360" w:lineRule="auto"/>
      <w:jc w:val="both"/>
    </w:pPr>
    <w:rPr>
      <w:rFonts w:eastAsia="標楷體"/>
      <w:b/>
      <w:bCs/>
      <w:sz w:val="36"/>
      <w:szCs w:val="36"/>
    </w:rPr>
  </w:style>
  <w:style w:type="paragraph" w:customStyle="1" w:styleId="ab">
    <w:name w:val="節內文"/>
    <w:basedOn w:val="ac"/>
    <w:rsid w:val="004C125F"/>
    <w:pPr>
      <w:ind w:firstLineChars="200" w:firstLine="560"/>
    </w:pPr>
    <w:rPr>
      <w:b w:val="0"/>
    </w:rPr>
  </w:style>
  <w:style w:type="paragraph" w:customStyle="1" w:styleId="ac">
    <w:name w:val="節"/>
    <w:basedOn w:val="a"/>
    <w:rsid w:val="004C125F"/>
    <w:pPr>
      <w:snapToGrid w:val="0"/>
      <w:spacing w:line="360" w:lineRule="auto"/>
      <w:ind w:leftChars="256" w:left="614"/>
      <w:jc w:val="both"/>
    </w:pPr>
    <w:rPr>
      <w:rFonts w:eastAsia="標楷體"/>
      <w:b/>
      <w:bCs/>
      <w:sz w:val="28"/>
      <w:szCs w:val="28"/>
    </w:rPr>
  </w:style>
  <w:style w:type="paragraph" w:customStyle="1" w:styleId="ad">
    <w:name w:val="章"/>
    <w:basedOn w:val="a"/>
    <w:rsid w:val="004C125F"/>
    <w:pPr>
      <w:snapToGrid w:val="0"/>
      <w:spacing w:line="360" w:lineRule="auto"/>
      <w:ind w:leftChars="116" w:left="278"/>
      <w:jc w:val="both"/>
    </w:pPr>
    <w:rPr>
      <w:rFonts w:eastAsia="標楷體"/>
      <w:b/>
      <w:bCs/>
      <w:sz w:val="32"/>
      <w:szCs w:val="32"/>
    </w:rPr>
  </w:style>
  <w:style w:type="paragraph" w:styleId="ae">
    <w:name w:val="Body Text"/>
    <w:basedOn w:val="a"/>
    <w:rsid w:val="006E3F66"/>
    <w:pPr>
      <w:spacing w:after="120"/>
    </w:pPr>
  </w:style>
  <w:style w:type="character" w:styleId="af">
    <w:name w:val="annotation reference"/>
    <w:semiHidden/>
    <w:rsid w:val="00C61B59"/>
    <w:rPr>
      <w:sz w:val="18"/>
      <w:szCs w:val="18"/>
    </w:rPr>
  </w:style>
  <w:style w:type="paragraph" w:styleId="af0">
    <w:name w:val="annotation text"/>
    <w:basedOn w:val="a"/>
    <w:semiHidden/>
    <w:rsid w:val="00C61B59"/>
  </w:style>
  <w:style w:type="paragraph" w:styleId="af1">
    <w:name w:val="annotation subject"/>
    <w:basedOn w:val="af0"/>
    <w:next w:val="af0"/>
    <w:semiHidden/>
    <w:rsid w:val="00C61B59"/>
    <w:rPr>
      <w:b/>
      <w:bCs/>
    </w:rPr>
  </w:style>
  <w:style w:type="table" w:styleId="af2">
    <w:name w:val="Table Grid"/>
    <w:basedOn w:val="a1"/>
    <w:rsid w:val="00293A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05783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6F5A"/>
    <w:pPr>
      <w:widowControl w:val="0"/>
    </w:pPr>
    <w:rPr>
      <w:kern w:val="2"/>
      <w:sz w:val="24"/>
      <w:szCs w:val="24"/>
    </w:rPr>
  </w:style>
  <w:style w:type="paragraph" w:styleId="1">
    <w:name w:val="heading 1"/>
    <w:basedOn w:val="a"/>
    <w:next w:val="a"/>
    <w:qFormat/>
    <w:pPr>
      <w:autoSpaceDE w:val="0"/>
      <w:autoSpaceDN w:val="0"/>
      <w:adjustRightInd w:val="0"/>
      <w:jc w:val="center"/>
      <w:outlineLvl w:val="0"/>
    </w:pPr>
    <w:rPr>
      <w:color w:val="FFCC00"/>
      <w:kern w:val="0"/>
      <w:sz w:val="44"/>
      <w:szCs w:val="44"/>
      <w:lang w:val="zh-TW"/>
    </w:rPr>
  </w:style>
  <w:style w:type="paragraph" w:styleId="2">
    <w:name w:val="heading 2"/>
    <w:basedOn w:val="a"/>
    <w:next w:val="a"/>
    <w:qFormat/>
    <w:pPr>
      <w:autoSpaceDE w:val="0"/>
      <w:autoSpaceDN w:val="0"/>
      <w:adjustRightInd w:val="0"/>
      <w:ind w:left="270" w:hanging="270"/>
      <w:outlineLvl w:val="1"/>
    </w:pPr>
    <w:rPr>
      <w:color w:val="FFFFCC"/>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ody Text Indent"/>
    <w:basedOn w:val="a"/>
    <w:pPr>
      <w:ind w:left="902"/>
      <w:jc w:val="both"/>
    </w:pPr>
    <w:rPr>
      <w:rFonts w:eastAsia="標楷體"/>
      <w:sz w:val="32"/>
    </w:rPr>
  </w:style>
  <w:style w:type="paragraph" w:styleId="20">
    <w:name w:val="Body Text Indent 2"/>
    <w:basedOn w:val="a"/>
    <w:pPr>
      <w:ind w:left="538" w:hanging="181"/>
      <w:jc w:val="both"/>
    </w:pPr>
    <w:rPr>
      <w:rFonts w:eastAsia="標楷體"/>
      <w:sz w:val="32"/>
    </w:rPr>
  </w:style>
  <w:style w:type="paragraph" w:styleId="3">
    <w:name w:val="Body Text Indent 3"/>
    <w:basedOn w:val="a"/>
    <w:pPr>
      <w:ind w:left="2760" w:hanging="600"/>
      <w:jc w:val="both"/>
    </w:pPr>
    <w:rPr>
      <w:rFonts w:eastAsia="標楷體"/>
      <w:sz w:val="32"/>
    </w:rPr>
  </w:style>
  <w:style w:type="character" w:styleId="a6">
    <w:name w:val="Hyperlink"/>
    <w:rsid w:val="0004004F"/>
    <w:rPr>
      <w:color w:val="0000FF"/>
      <w:u w:val="single"/>
    </w:rPr>
  </w:style>
  <w:style w:type="paragraph" w:styleId="a7">
    <w:name w:val="Balloon Text"/>
    <w:basedOn w:val="a"/>
    <w:semiHidden/>
    <w:rsid w:val="00C01500"/>
    <w:rPr>
      <w:rFonts w:ascii="Arial" w:hAnsi="Arial"/>
      <w:sz w:val="18"/>
      <w:szCs w:val="18"/>
    </w:rPr>
  </w:style>
  <w:style w:type="paragraph" w:styleId="a8">
    <w:name w:val="header"/>
    <w:basedOn w:val="a"/>
    <w:rsid w:val="004E23B4"/>
    <w:pPr>
      <w:tabs>
        <w:tab w:val="center" w:pos="4153"/>
        <w:tab w:val="right" w:pos="8306"/>
      </w:tabs>
      <w:snapToGrid w:val="0"/>
    </w:pPr>
    <w:rPr>
      <w:sz w:val="20"/>
      <w:szCs w:val="20"/>
    </w:rPr>
  </w:style>
  <w:style w:type="paragraph" w:customStyle="1" w:styleId="a9">
    <w:name w:val="(一)"/>
    <w:basedOn w:val="a"/>
    <w:rsid w:val="002110CD"/>
    <w:pPr>
      <w:snapToGrid w:val="0"/>
      <w:spacing w:line="360" w:lineRule="auto"/>
      <w:ind w:leftChars="386" w:left="1763" w:hangingChars="299" w:hanging="837"/>
      <w:jc w:val="both"/>
    </w:pPr>
    <w:rPr>
      <w:rFonts w:eastAsia="標楷體"/>
      <w:bCs/>
      <w:sz w:val="28"/>
      <w:szCs w:val="28"/>
    </w:rPr>
  </w:style>
  <w:style w:type="paragraph" w:customStyle="1" w:styleId="aa">
    <w:name w:val="篇"/>
    <w:basedOn w:val="a"/>
    <w:rsid w:val="004C125F"/>
    <w:pPr>
      <w:snapToGrid w:val="0"/>
      <w:spacing w:line="360" w:lineRule="auto"/>
      <w:jc w:val="both"/>
    </w:pPr>
    <w:rPr>
      <w:rFonts w:eastAsia="標楷體"/>
      <w:b/>
      <w:bCs/>
      <w:sz w:val="36"/>
      <w:szCs w:val="36"/>
    </w:rPr>
  </w:style>
  <w:style w:type="paragraph" w:customStyle="1" w:styleId="ab">
    <w:name w:val="節內文"/>
    <w:basedOn w:val="ac"/>
    <w:rsid w:val="004C125F"/>
    <w:pPr>
      <w:ind w:firstLineChars="200" w:firstLine="560"/>
    </w:pPr>
    <w:rPr>
      <w:b w:val="0"/>
    </w:rPr>
  </w:style>
  <w:style w:type="paragraph" w:customStyle="1" w:styleId="ac">
    <w:name w:val="節"/>
    <w:basedOn w:val="a"/>
    <w:rsid w:val="004C125F"/>
    <w:pPr>
      <w:snapToGrid w:val="0"/>
      <w:spacing w:line="360" w:lineRule="auto"/>
      <w:ind w:leftChars="256" w:left="614"/>
      <w:jc w:val="both"/>
    </w:pPr>
    <w:rPr>
      <w:rFonts w:eastAsia="標楷體"/>
      <w:b/>
      <w:bCs/>
      <w:sz w:val="28"/>
      <w:szCs w:val="28"/>
    </w:rPr>
  </w:style>
  <w:style w:type="paragraph" w:customStyle="1" w:styleId="ad">
    <w:name w:val="章"/>
    <w:basedOn w:val="a"/>
    <w:rsid w:val="004C125F"/>
    <w:pPr>
      <w:snapToGrid w:val="0"/>
      <w:spacing w:line="360" w:lineRule="auto"/>
      <w:ind w:leftChars="116" w:left="278"/>
      <w:jc w:val="both"/>
    </w:pPr>
    <w:rPr>
      <w:rFonts w:eastAsia="標楷體"/>
      <w:b/>
      <w:bCs/>
      <w:sz w:val="32"/>
      <w:szCs w:val="32"/>
    </w:rPr>
  </w:style>
  <w:style w:type="paragraph" w:styleId="ae">
    <w:name w:val="Body Text"/>
    <w:basedOn w:val="a"/>
    <w:rsid w:val="006E3F66"/>
    <w:pPr>
      <w:spacing w:after="120"/>
    </w:pPr>
  </w:style>
  <w:style w:type="character" w:styleId="af">
    <w:name w:val="annotation reference"/>
    <w:semiHidden/>
    <w:rsid w:val="00C61B59"/>
    <w:rPr>
      <w:sz w:val="18"/>
      <w:szCs w:val="18"/>
    </w:rPr>
  </w:style>
  <w:style w:type="paragraph" w:styleId="af0">
    <w:name w:val="annotation text"/>
    <w:basedOn w:val="a"/>
    <w:semiHidden/>
    <w:rsid w:val="00C61B59"/>
  </w:style>
  <w:style w:type="paragraph" w:styleId="af1">
    <w:name w:val="annotation subject"/>
    <w:basedOn w:val="af0"/>
    <w:next w:val="af0"/>
    <w:semiHidden/>
    <w:rsid w:val="00C61B59"/>
    <w:rPr>
      <w:b/>
      <w:bCs/>
    </w:rPr>
  </w:style>
  <w:style w:type="table" w:styleId="af2">
    <w:name w:val="Table Grid"/>
    <w:basedOn w:val="a1"/>
    <w:rsid w:val="00293A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0578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8376">
      <w:bodyDiv w:val="1"/>
      <w:marLeft w:val="0"/>
      <w:marRight w:val="0"/>
      <w:marTop w:val="0"/>
      <w:marBottom w:val="0"/>
      <w:divBdr>
        <w:top w:val="none" w:sz="0" w:space="0" w:color="auto"/>
        <w:left w:val="none" w:sz="0" w:space="0" w:color="auto"/>
        <w:bottom w:val="none" w:sz="0" w:space="0" w:color="auto"/>
        <w:right w:val="none" w:sz="0" w:space="0" w:color="auto"/>
      </w:divBdr>
      <w:divsChild>
        <w:div w:id="828788132">
          <w:marLeft w:val="0"/>
          <w:marRight w:val="0"/>
          <w:marTop w:val="0"/>
          <w:marBottom w:val="0"/>
          <w:divBdr>
            <w:top w:val="none" w:sz="0" w:space="0" w:color="auto"/>
            <w:left w:val="none" w:sz="0" w:space="0" w:color="auto"/>
            <w:bottom w:val="none" w:sz="0" w:space="0" w:color="auto"/>
            <w:right w:val="none" w:sz="0" w:space="0" w:color="auto"/>
          </w:divBdr>
        </w:div>
      </w:divsChild>
    </w:div>
    <w:div w:id="671834226">
      <w:bodyDiv w:val="1"/>
      <w:marLeft w:val="0"/>
      <w:marRight w:val="0"/>
      <w:marTop w:val="0"/>
      <w:marBottom w:val="0"/>
      <w:divBdr>
        <w:top w:val="none" w:sz="0" w:space="0" w:color="auto"/>
        <w:left w:val="none" w:sz="0" w:space="0" w:color="auto"/>
        <w:bottom w:val="none" w:sz="0" w:space="0" w:color="auto"/>
        <w:right w:val="none" w:sz="0" w:space="0" w:color="auto"/>
      </w:divBdr>
      <w:divsChild>
        <w:div w:id="9085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thm-a03.yimg.com/image/158745c28220f75e" TargetMode="External"/><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1306</Words>
  <Characters>7447</Characters>
  <Application>Microsoft Office Word</Application>
  <DocSecurity>0</DocSecurity>
  <Lines>62</Lines>
  <Paragraphs>17</Paragraphs>
  <ScaleCrop>false</ScaleCrop>
  <Company>aa</Company>
  <LinksUpToDate>false</LinksUpToDate>
  <CharactersWithSpaces>8736</CharactersWithSpaces>
  <SharedDoc>false</SharedDoc>
  <HLinks>
    <vt:vector size="6" baseType="variant">
      <vt:variant>
        <vt:i4>6946872</vt:i4>
      </vt:variant>
      <vt:variant>
        <vt:i4>-1</vt:i4>
      </vt:variant>
      <vt:variant>
        <vt:i4>2049</vt:i4>
      </vt:variant>
      <vt:variant>
        <vt:i4>1</vt:i4>
      </vt:variant>
      <vt:variant>
        <vt:lpwstr>http://thm-a03.yimg.com/image/158745c28220f75e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臺北市政府建設局產業道路、登山步道、水土保持及坡地管理防災業務計畫</dc:title>
  <dc:creator>HDAA-10131</dc:creator>
  <cp:lastModifiedBy>劉奇恩</cp:lastModifiedBy>
  <cp:revision>8</cp:revision>
  <cp:lastPrinted>2012-05-14T07:43:00Z</cp:lastPrinted>
  <dcterms:created xsi:type="dcterms:W3CDTF">2014-04-25T04:31:00Z</dcterms:created>
  <dcterms:modified xsi:type="dcterms:W3CDTF">2015-03-11T09:26:00Z</dcterms:modified>
</cp:coreProperties>
</file>