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C4" w:rsidRPr="003964C9" w:rsidRDefault="00D96EC4" w:rsidP="00D96EC4">
      <w:pPr>
        <w:spacing w:line="500" w:lineRule="exact"/>
        <w:jc w:val="center"/>
        <w:rPr>
          <w:rFonts w:eastAsia="標楷體"/>
          <w:b/>
          <w:sz w:val="32"/>
          <w:szCs w:val="32"/>
        </w:rPr>
      </w:pPr>
      <w:r w:rsidRPr="003964C9">
        <w:rPr>
          <w:rFonts w:eastAsia="標楷體"/>
          <w:b/>
          <w:sz w:val="32"/>
          <w:szCs w:val="32"/>
        </w:rPr>
        <w:t>財團法人</w:t>
      </w:r>
      <w:r w:rsidR="00682781">
        <w:rPr>
          <w:rFonts w:eastAsia="標楷體" w:hint="eastAsia"/>
          <w:b/>
          <w:sz w:val="32"/>
          <w:szCs w:val="32"/>
        </w:rPr>
        <w:t>臺北市</w:t>
      </w:r>
      <w:r w:rsidRPr="003964C9">
        <w:rPr>
          <w:rFonts w:ascii="標楷體" w:eastAsia="標楷體" w:hAnsi="標楷體" w:cs="Times New Roman"/>
          <w:b/>
          <w:kern w:val="3"/>
          <w:sz w:val="32"/>
          <w:szCs w:val="32"/>
        </w:rPr>
        <w:t>○○○</w:t>
      </w:r>
      <w:r w:rsidRPr="003964C9">
        <w:rPr>
          <w:rFonts w:eastAsia="標楷體"/>
          <w:b/>
          <w:sz w:val="32"/>
          <w:szCs w:val="32"/>
        </w:rPr>
        <w:t>基金會</w:t>
      </w:r>
    </w:p>
    <w:p w:rsidR="00D96EC4" w:rsidRDefault="00482394" w:rsidP="003275C8">
      <w:pPr>
        <w:spacing w:line="500" w:lineRule="exact"/>
        <w:jc w:val="center"/>
        <w:rPr>
          <w:rFonts w:eastAsia="標楷體"/>
          <w:b/>
          <w:sz w:val="32"/>
          <w:szCs w:val="32"/>
        </w:rPr>
      </w:pPr>
      <w:r>
        <w:rPr>
          <w:rFonts w:eastAsia="標楷體" w:hint="eastAsia"/>
          <w:b/>
          <w:sz w:val="32"/>
          <w:szCs w:val="32"/>
        </w:rPr>
        <w:t>誠信經營規範</w:t>
      </w:r>
      <w:r w:rsidR="003275C8">
        <w:rPr>
          <w:rFonts w:eastAsia="標楷體" w:hint="eastAsia"/>
          <w:b/>
          <w:sz w:val="32"/>
          <w:szCs w:val="32"/>
        </w:rPr>
        <w:t xml:space="preserve"> </w:t>
      </w:r>
      <w:r w:rsidR="003275C8" w:rsidRPr="003275C8">
        <w:rPr>
          <w:rFonts w:eastAsia="標楷體" w:hint="eastAsia"/>
          <w:b/>
          <w:color w:val="FF0000"/>
          <w:sz w:val="32"/>
          <w:szCs w:val="32"/>
        </w:rPr>
        <w:t>(</w:t>
      </w:r>
      <w:r w:rsidR="003275C8" w:rsidRPr="003275C8">
        <w:rPr>
          <w:rFonts w:eastAsia="標楷體"/>
          <w:b/>
          <w:color w:val="FF0000"/>
          <w:sz w:val="32"/>
          <w:szCs w:val="32"/>
        </w:rPr>
        <w:t>範例</w:t>
      </w:r>
      <w:r w:rsidR="003275C8" w:rsidRPr="003275C8">
        <w:rPr>
          <w:rFonts w:eastAsia="標楷體" w:hint="eastAsia"/>
          <w:b/>
          <w:color w:val="FF0000"/>
          <w:sz w:val="32"/>
          <w:szCs w:val="32"/>
        </w:rPr>
        <w:t>)</w:t>
      </w:r>
    </w:p>
    <w:p w:rsidR="003275C8" w:rsidRPr="003275C8" w:rsidRDefault="003275C8" w:rsidP="003275C8">
      <w:pPr>
        <w:jc w:val="center"/>
        <w:rPr>
          <w:rStyle w:val="af1"/>
          <w:rFonts w:ascii="標楷體" w:eastAsia="標楷體" w:hAnsi="標楷體"/>
          <w:b w:val="0"/>
          <w:color w:val="FF0000"/>
          <w:sz w:val="26"/>
          <w:szCs w:val="26"/>
        </w:rPr>
      </w:pPr>
      <w:r w:rsidRPr="003275C8">
        <w:rPr>
          <w:rStyle w:val="af1"/>
          <w:rFonts w:ascii="Times New Roman" w:eastAsia="標楷體" w:hAnsi="Times New Roman" w:cs="Times New Roman"/>
          <w:b w:val="0"/>
          <w:color w:val="FF0000"/>
          <w:sz w:val="26"/>
          <w:szCs w:val="26"/>
        </w:rPr>
        <w:t>（本</w:t>
      </w:r>
      <w:r w:rsidRPr="003275C8">
        <w:rPr>
          <w:rStyle w:val="af1"/>
          <w:rFonts w:ascii="Times New Roman" w:eastAsia="標楷體" w:hAnsi="Times New Roman" w:cs="Times New Roman" w:hint="eastAsia"/>
          <w:b w:val="0"/>
          <w:color w:val="FF0000"/>
          <w:sz w:val="26"/>
          <w:szCs w:val="26"/>
        </w:rPr>
        <w:t>規範</w:t>
      </w:r>
      <w:r w:rsidRPr="003275C8">
        <w:rPr>
          <w:rStyle w:val="af1"/>
          <w:rFonts w:ascii="Times New Roman" w:eastAsia="標楷體" w:hAnsi="Times New Roman" w:cs="Times New Roman"/>
          <w:b w:val="0"/>
          <w:color w:val="FF0000"/>
          <w:sz w:val="26"/>
          <w:szCs w:val="26"/>
        </w:rPr>
        <w:t>經本</w:t>
      </w:r>
      <w:r w:rsidR="00FC5A06">
        <w:rPr>
          <w:rStyle w:val="af1"/>
          <w:rFonts w:ascii="Times New Roman" w:eastAsia="標楷體" w:hAnsi="Times New Roman" w:cs="Times New Roman" w:hint="eastAsia"/>
          <w:b w:val="0"/>
          <w:color w:val="FF0000"/>
          <w:sz w:val="26"/>
          <w:szCs w:val="26"/>
        </w:rPr>
        <w:t>會</w:t>
      </w:r>
      <w:bookmarkStart w:id="0" w:name="_GoBack"/>
      <w:bookmarkEnd w:id="0"/>
      <w:r w:rsidRPr="003275C8">
        <w:rPr>
          <w:rStyle w:val="af1"/>
          <w:rFonts w:ascii="Times New Roman" w:eastAsia="標楷體" w:hAnsi="Times New Roman" w:cs="Times New Roman" w:hint="eastAsia"/>
          <w:b w:val="0"/>
          <w:color w:val="FF0000"/>
          <w:sz w:val="26"/>
          <w:szCs w:val="26"/>
        </w:rPr>
        <w:t>109</w:t>
      </w:r>
      <w:r w:rsidRPr="003275C8">
        <w:rPr>
          <w:rStyle w:val="af1"/>
          <w:rFonts w:ascii="Times New Roman" w:eastAsia="標楷體" w:hAnsi="Times New Roman" w:cs="Times New Roman"/>
          <w:b w:val="0"/>
          <w:color w:val="FF0000"/>
          <w:sz w:val="26"/>
          <w:szCs w:val="26"/>
        </w:rPr>
        <w:t>年Ｘ月Ｘ日第Ｘ屆第Ｘ次董事會決議通過）</w:t>
      </w:r>
    </w:p>
    <w:p w:rsidR="003275C8" w:rsidRPr="003275C8" w:rsidRDefault="003275C8" w:rsidP="00D96EC4">
      <w:pPr>
        <w:spacing w:line="500" w:lineRule="exact"/>
        <w:jc w:val="center"/>
        <w:rPr>
          <w:sz w:val="32"/>
          <w:szCs w:val="32"/>
        </w:rPr>
      </w:pPr>
    </w:p>
    <w:p w:rsidR="00D96EC4" w:rsidRDefault="00482394" w:rsidP="00727164">
      <w:pPr>
        <w:pStyle w:val="ad"/>
        <w:numPr>
          <w:ilvl w:val="2"/>
          <w:numId w:val="14"/>
        </w:numPr>
        <w:ind w:left="567" w:hanging="567"/>
        <w:outlineLvl w:val="0"/>
        <w:rPr>
          <w:rFonts w:ascii="標楷體" w:eastAsia="標楷體" w:hAnsi="標楷體"/>
          <w:sz w:val="28"/>
          <w:szCs w:val="28"/>
        </w:rPr>
      </w:pPr>
      <w:bookmarkStart w:id="1" w:name="_Toc37679966"/>
      <w:r>
        <w:rPr>
          <w:rFonts w:ascii="標楷體" w:eastAsia="標楷體" w:hAnsi="標楷體" w:hint="eastAsia"/>
          <w:sz w:val="28"/>
          <w:szCs w:val="28"/>
          <w:lang w:eastAsia="zh-TW"/>
        </w:rPr>
        <w:t>實踐章程所訂宗旨</w:t>
      </w:r>
      <w:bookmarkEnd w:id="1"/>
    </w:p>
    <w:p w:rsidR="00482394" w:rsidRDefault="00D436F6"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財團法人臺北市</w:t>
      </w:r>
      <w:r w:rsidRPr="00D436F6">
        <w:rPr>
          <w:rFonts w:ascii="標楷體" w:eastAsia="標楷體" w:hAnsi="標楷體"/>
          <w:sz w:val="28"/>
          <w:szCs w:val="28"/>
          <w:lang w:eastAsia="zh-TW"/>
        </w:rPr>
        <w:t>○○○基金會</w:t>
      </w:r>
      <w:r>
        <w:rPr>
          <w:rFonts w:ascii="標楷體" w:eastAsia="標楷體" w:hAnsi="標楷體" w:hint="eastAsia"/>
          <w:sz w:val="28"/>
          <w:szCs w:val="28"/>
          <w:lang w:eastAsia="zh-TW"/>
        </w:rPr>
        <w:t>(以下簡稱</w:t>
      </w:r>
      <w:r w:rsidR="007521C5">
        <w:rPr>
          <w:rFonts w:ascii="標楷體" w:eastAsia="標楷體" w:hAnsi="標楷體" w:hint="eastAsia"/>
          <w:sz w:val="28"/>
          <w:szCs w:val="28"/>
          <w:lang w:eastAsia="zh-TW"/>
        </w:rPr>
        <w:t>本會</w:t>
      </w:r>
      <w:r>
        <w:rPr>
          <w:rFonts w:ascii="標楷體" w:eastAsia="標楷體" w:hAnsi="標楷體" w:hint="eastAsia"/>
          <w:sz w:val="28"/>
          <w:szCs w:val="28"/>
          <w:lang w:eastAsia="zh-TW"/>
        </w:rPr>
        <w:t>)</w:t>
      </w:r>
      <w:r w:rsidRPr="00D436F6">
        <w:rPr>
          <w:rFonts w:ascii="標楷體" w:eastAsia="標楷體" w:hAnsi="標楷體" w:hint="eastAsia"/>
          <w:color w:val="FF0000"/>
          <w:sz w:val="28"/>
          <w:szCs w:val="28"/>
          <w:u w:val="single"/>
          <w:lang w:eastAsia="zh-TW"/>
        </w:rPr>
        <w:t>捐助章程第</w:t>
      </w:r>
      <w:r w:rsidRPr="00D436F6">
        <w:rPr>
          <w:rFonts w:ascii="Times New Roman" w:eastAsia="標楷體" w:hAnsi="Times New Roman" w:cs="Times New Roman"/>
          <w:color w:val="FF0000"/>
          <w:sz w:val="28"/>
          <w:szCs w:val="28"/>
          <w:u w:val="single"/>
          <w:lang w:eastAsia="zh-TW"/>
        </w:rPr>
        <w:t>X</w:t>
      </w:r>
      <w:r w:rsidRPr="00D436F6">
        <w:rPr>
          <w:rFonts w:ascii="標楷體" w:eastAsia="標楷體" w:hAnsi="標楷體" w:hint="eastAsia"/>
          <w:color w:val="FF0000"/>
          <w:sz w:val="28"/>
          <w:szCs w:val="28"/>
          <w:u w:val="single"/>
          <w:lang w:eastAsia="zh-TW"/>
        </w:rPr>
        <w:t>條規定，本會以辦理社會福利慈善事業之工作為目的</w:t>
      </w:r>
      <w:r w:rsidR="007521C5">
        <w:rPr>
          <w:rFonts w:ascii="標楷體" w:eastAsia="標楷體" w:hAnsi="標楷體" w:hint="eastAsia"/>
          <w:sz w:val="28"/>
          <w:szCs w:val="28"/>
          <w:lang w:eastAsia="zh-TW"/>
        </w:rPr>
        <w:t>。</w:t>
      </w:r>
    </w:p>
    <w:p w:rsidR="00482394" w:rsidRDefault="00482394" w:rsidP="00727164">
      <w:pPr>
        <w:pStyle w:val="ad"/>
        <w:numPr>
          <w:ilvl w:val="2"/>
          <w:numId w:val="14"/>
        </w:numPr>
        <w:ind w:left="567" w:hanging="567"/>
        <w:outlineLvl w:val="0"/>
        <w:rPr>
          <w:rFonts w:ascii="標楷體" w:eastAsia="標楷體" w:hAnsi="標楷體"/>
          <w:sz w:val="28"/>
          <w:szCs w:val="28"/>
        </w:rPr>
      </w:pPr>
      <w:bookmarkStart w:id="2" w:name="_Toc37679967"/>
      <w:r>
        <w:rPr>
          <w:rFonts w:ascii="標楷體" w:eastAsia="標楷體" w:hAnsi="標楷體" w:hint="eastAsia"/>
          <w:sz w:val="28"/>
          <w:szCs w:val="28"/>
          <w:lang w:eastAsia="zh-TW"/>
        </w:rPr>
        <w:t>遵守法令</w:t>
      </w:r>
      <w:bookmarkEnd w:id="2"/>
    </w:p>
    <w:p w:rsidR="00482394" w:rsidRDefault="00482394"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本會遵守財團法人法、</w:t>
      </w:r>
      <w:r w:rsidR="00D436F6">
        <w:rPr>
          <w:rFonts w:ascii="標楷體" w:eastAsia="標楷體" w:hAnsi="標楷體" w:hint="eastAsia"/>
          <w:sz w:val="28"/>
          <w:szCs w:val="28"/>
          <w:lang w:eastAsia="zh-TW"/>
        </w:rPr>
        <w:t>個人資料保護法、目的事業主管機關主管本會及其他</w:t>
      </w:r>
      <w:r w:rsidR="00D71B15">
        <w:rPr>
          <w:rFonts w:ascii="標楷體" w:eastAsia="標楷體" w:hAnsi="標楷體" w:hint="eastAsia"/>
          <w:sz w:val="28"/>
          <w:szCs w:val="28"/>
          <w:lang w:eastAsia="zh-TW"/>
        </w:rPr>
        <w:t>有關法令之義務，以落實誠信經營。</w:t>
      </w:r>
    </w:p>
    <w:p w:rsidR="00482394" w:rsidRDefault="00482394" w:rsidP="00727164">
      <w:pPr>
        <w:pStyle w:val="ad"/>
        <w:numPr>
          <w:ilvl w:val="2"/>
          <w:numId w:val="14"/>
        </w:numPr>
        <w:ind w:left="567" w:hanging="567"/>
        <w:outlineLvl w:val="0"/>
        <w:rPr>
          <w:rFonts w:ascii="標楷體" w:eastAsia="標楷體" w:hAnsi="標楷體"/>
          <w:sz w:val="28"/>
          <w:szCs w:val="28"/>
        </w:rPr>
      </w:pPr>
      <w:bookmarkStart w:id="3" w:name="_Toc37679968"/>
      <w:r>
        <w:rPr>
          <w:rFonts w:ascii="標楷體" w:eastAsia="標楷體" w:hAnsi="標楷體" w:hint="eastAsia"/>
          <w:sz w:val="28"/>
          <w:szCs w:val="28"/>
          <w:lang w:eastAsia="zh-TW"/>
        </w:rPr>
        <w:t>堅守利益迴避</w:t>
      </w:r>
      <w:bookmarkEnd w:id="3"/>
    </w:p>
    <w:p w:rsidR="00D436F6" w:rsidRPr="00D436F6" w:rsidRDefault="00D436F6" w:rsidP="00D436F6">
      <w:pPr>
        <w:pStyle w:val="ad"/>
        <w:spacing w:afterLines="50" w:after="180" w:line="460" w:lineRule="exact"/>
        <w:ind w:left="567" w:firstLine="0"/>
        <w:rPr>
          <w:rFonts w:ascii="標楷體" w:eastAsia="標楷體" w:hAnsi="標楷體"/>
          <w:bCs/>
          <w:sz w:val="28"/>
          <w:szCs w:val="28"/>
          <w:lang w:eastAsia="zh-TW"/>
        </w:rPr>
      </w:pPr>
      <w:r w:rsidRPr="00D436F6">
        <w:rPr>
          <w:rFonts w:ascii="標楷體" w:eastAsia="標楷體" w:hAnsi="標楷體"/>
          <w:bCs/>
          <w:sz w:val="28"/>
          <w:szCs w:val="28"/>
          <w:lang w:eastAsia="zh-TW"/>
        </w:rPr>
        <w:t>本</w:t>
      </w:r>
      <w:r>
        <w:rPr>
          <w:rFonts w:ascii="標楷體" w:eastAsia="標楷體" w:hAnsi="標楷體" w:hint="eastAsia"/>
          <w:bCs/>
          <w:sz w:val="28"/>
          <w:szCs w:val="28"/>
          <w:lang w:eastAsia="zh-TW"/>
        </w:rPr>
        <w:t>會</w:t>
      </w:r>
      <w:r w:rsidRPr="00106F37">
        <w:rPr>
          <w:rFonts w:ascii="標楷體" w:eastAsia="標楷體" w:hAnsi="標楷體" w:hint="eastAsia"/>
          <w:color w:val="FF0000"/>
          <w:sz w:val="28"/>
          <w:szCs w:val="28"/>
          <w:lang w:eastAsia="zh-TW"/>
        </w:rPr>
        <w:t>董事長、董事、監察人、執行長</w:t>
      </w:r>
      <w:r w:rsidRPr="00D436F6">
        <w:rPr>
          <w:rFonts w:ascii="標楷體" w:eastAsia="標楷體" w:hAnsi="標楷體" w:hint="eastAsia"/>
          <w:color w:val="FF0000"/>
          <w:sz w:val="28"/>
          <w:szCs w:val="28"/>
          <w:lang w:eastAsia="zh-TW"/>
        </w:rPr>
        <w:t>(視基金會內部組織及職稱自行增減)</w:t>
      </w:r>
      <w:r w:rsidRPr="00106F37">
        <w:rPr>
          <w:rFonts w:ascii="標楷體" w:eastAsia="標楷體" w:hAnsi="標楷體" w:hint="eastAsia"/>
          <w:sz w:val="28"/>
          <w:szCs w:val="28"/>
          <w:lang w:eastAsia="zh-TW"/>
        </w:rPr>
        <w:t>與該等職務之人</w:t>
      </w:r>
      <w:r w:rsidR="00233E57">
        <w:rPr>
          <w:rFonts w:ascii="標楷體" w:eastAsia="標楷體" w:hAnsi="標楷體" w:hint="eastAsia"/>
          <w:sz w:val="28"/>
          <w:szCs w:val="28"/>
          <w:lang w:eastAsia="zh-TW"/>
        </w:rPr>
        <w:t>及本會</w:t>
      </w:r>
      <w:r w:rsidRPr="00D436F6">
        <w:rPr>
          <w:rFonts w:ascii="標楷體" w:eastAsia="標楷體" w:hAnsi="標楷體"/>
          <w:bCs/>
          <w:sz w:val="28"/>
          <w:szCs w:val="28"/>
          <w:lang w:eastAsia="zh-TW"/>
        </w:rPr>
        <w:t>所屬人員執行職務時，有利益衝突者，應自行迴避。</w:t>
      </w:r>
    </w:p>
    <w:p w:rsidR="00D436F6" w:rsidRPr="00D436F6" w:rsidRDefault="00D436F6" w:rsidP="00D436F6">
      <w:pPr>
        <w:pStyle w:val="ad"/>
        <w:spacing w:afterLines="50" w:after="180" w:line="460" w:lineRule="exact"/>
        <w:ind w:left="567" w:firstLine="0"/>
        <w:rPr>
          <w:rFonts w:ascii="標楷體" w:eastAsia="標楷體" w:hAnsi="標楷體"/>
          <w:sz w:val="28"/>
          <w:szCs w:val="28"/>
          <w:lang w:eastAsia="zh-TW"/>
        </w:rPr>
      </w:pPr>
      <w:r w:rsidRPr="00D436F6">
        <w:rPr>
          <w:rFonts w:ascii="標楷體" w:eastAsia="標楷體" w:hAnsi="標楷體"/>
          <w:bCs/>
          <w:sz w:val="28"/>
          <w:szCs w:val="28"/>
          <w:lang w:eastAsia="zh-TW"/>
        </w:rPr>
        <w:t>前項所稱利益衝突，指</w:t>
      </w:r>
      <w:r w:rsidR="00233E57">
        <w:rPr>
          <w:rFonts w:ascii="標楷體" w:eastAsia="標楷體" w:hAnsi="標楷體" w:hint="eastAsia"/>
          <w:bCs/>
          <w:sz w:val="28"/>
          <w:szCs w:val="28"/>
          <w:lang w:eastAsia="zh-TW"/>
        </w:rPr>
        <w:t>第一項所述人員</w:t>
      </w:r>
      <w:r w:rsidRPr="00D436F6">
        <w:rPr>
          <w:rFonts w:ascii="標楷體" w:eastAsia="標楷體" w:hAnsi="標楷體"/>
          <w:bCs/>
          <w:sz w:val="28"/>
          <w:szCs w:val="28"/>
          <w:lang w:eastAsia="zh-TW"/>
        </w:rPr>
        <w:t>得因其作為或不作為，直接或間接使本人或其關係人獲取利益之情形。</w:t>
      </w:r>
    </w:p>
    <w:p w:rsidR="00D436F6" w:rsidRPr="00D436F6" w:rsidRDefault="00D436F6" w:rsidP="00D436F6">
      <w:pPr>
        <w:pStyle w:val="ad"/>
        <w:spacing w:afterLines="50" w:after="180" w:line="460" w:lineRule="exact"/>
        <w:ind w:left="567" w:firstLine="0"/>
        <w:rPr>
          <w:rFonts w:ascii="標楷體" w:eastAsia="標楷體" w:hAnsi="標楷體"/>
          <w:sz w:val="28"/>
          <w:szCs w:val="28"/>
          <w:lang w:eastAsia="zh-TW"/>
        </w:rPr>
      </w:pPr>
      <w:r w:rsidRPr="00D436F6">
        <w:rPr>
          <w:rFonts w:ascii="標楷體" w:eastAsia="標楷體" w:hAnsi="標楷體"/>
          <w:bCs/>
          <w:sz w:val="28"/>
          <w:szCs w:val="28"/>
          <w:lang w:eastAsia="zh-TW"/>
        </w:rPr>
        <w:t>前項所稱利益，</w:t>
      </w:r>
      <w:r w:rsidR="00233E57" w:rsidRPr="00D436F6">
        <w:rPr>
          <w:rFonts w:ascii="標楷體" w:eastAsia="標楷體" w:hAnsi="標楷體"/>
          <w:bCs/>
          <w:sz w:val="28"/>
          <w:szCs w:val="28"/>
          <w:lang w:eastAsia="zh-TW"/>
        </w:rPr>
        <w:t>指</w:t>
      </w:r>
      <w:r w:rsidR="00233E57">
        <w:rPr>
          <w:rFonts w:ascii="標楷體" w:eastAsia="標楷體" w:hAnsi="標楷體" w:hint="eastAsia"/>
          <w:bCs/>
          <w:sz w:val="28"/>
          <w:szCs w:val="28"/>
          <w:lang w:eastAsia="zh-TW"/>
        </w:rPr>
        <w:t>第一項所述人員</w:t>
      </w:r>
      <w:r w:rsidRPr="00D436F6">
        <w:rPr>
          <w:rFonts w:ascii="標楷體" w:eastAsia="標楷體" w:hAnsi="標楷體"/>
          <w:bCs/>
          <w:sz w:val="28"/>
          <w:szCs w:val="28"/>
          <w:lang w:eastAsia="zh-TW"/>
        </w:rPr>
        <w:t>執行職務，不當增加其本人或其關係人金錢、物品或其他財產上之價值；關係人，指配偶或二親等內之親屬。</w:t>
      </w:r>
    </w:p>
    <w:p w:rsidR="00482394" w:rsidRDefault="00482394" w:rsidP="00727164">
      <w:pPr>
        <w:pStyle w:val="ad"/>
        <w:numPr>
          <w:ilvl w:val="2"/>
          <w:numId w:val="14"/>
        </w:numPr>
        <w:ind w:left="567" w:hanging="567"/>
        <w:outlineLvl w:val="0"/>
        <w:rPr>
          <w:rFonts w:ascii="標楷體" w:eastAsia="標楷體" w:hAnsi="標楷體"/>
          <w:sz w:val="28"/>
          <w:szCs w:val="28"/>
        </w:rPr>
      </w:pPr>
      <w:bookmarkStart w:id="4" w:name="_Toc37679969"/>
      <w:r>
        <w:rPr>
          <w:rFonts w:ascii="標楷體" w:eastAsia="標楷體" w:hAnsi="標楷體" w:hint="eastAsia"/>
          <w:sz w:val="28"/>
          <w:szCs w:val="28"/>
          <w:lang w:eastAsia="zh-TW"/>
        </w:rPr>
        <w:t>財務透明</w:t>
      </w:r>
      <w:bookmarkEnd w:id="4"/>
    </w:p>
    <w:p w:rsidR="00233E57" w:rsidRPr="00233E57" w:rsidRDefault="00233E57" w:rsidP="00D436F6">
      <w:pPr>
        <w:pStyle w:val="ad"/>
        <w:spacing w:afterLines="50" w:after="180" w:line="460" w:lineRule="exact"/>
        <w:ind w:left="567" w:firstLine="0"/>
        <w:rPr>
          <w:rFonts w:ascii="標楷體" w:eastAsia="標楷體" w:hAnsi="標楷體"/>
          <w:sz w:val="28"/>
          <w:szCs w:val="28"/>
          <w:lang w:eastAsia="zh-TW"/>
        </w:rPr>
      </w:pPr>
      <w:r w:rsidRPr="00233E57">
        <w:rPr>
          <w:rFonts w:ascii="標楷體" w:eastAsia="標楷體" w:hAnsi="標楷體"/>
          <w:bCs/>
          <w:sz w:val="28"/>
          <w:szCs w:val="28"/>
          <w:lang w:eastAsia="zh-TW"/>
        </w:rPr>
        <w:t>本</w:t>
      </w:r>
      <w:r>
        <w:rPr>
          <w:rFonts w:ascii="標楷體" w:eastAsia="標楷體" w:hAnsi="標楷體" w:hint="eastAsia"/>
          <w:bCs/>
          <w:sz w:val="28"/>
          <w:szCs w:val="28"/>
          <w:lang w:eastAsia="zh-TW"/>
        </w:rPr>
        <w:t>會</w:t>
      </w:r>
      <w:r w:rsidRPr="00233E57">
        <w:rPr>
          <w:rFonts w:ascii="標楷體" w:eastAsia="標楷體" w:hAnsi="標楷體"/>
          <w:bCs/>
          <w:sz w:val="28"/>
          <w:szCs w:val="28"/>
          <w:lang w:eastAsia="zh-TW"/>
        </w:rPr>
        <w:t>應就收入、支出、</w:t>
      </w:r>
      <w:r w:rsidR="0091544F">
        <w:rPr>
          <w:rFonts w:ascii="標楷體" w:eastAsia="標楷體" w:hAnsi="標楷體" w:hint="eastAsia"/>
          <w:bCs/>
          <w:sz w:val="28"/>
          <w:szCs w:val="28"/>
          <w:lang w:eastAsia="zh-TW"/>
        </w:rPr>
        <w:t>會計、人事</w:t>
      </w:r>
      <w:r w:rsidRPr="00233E57">
        <w:rPr>
          <w:rFonts w:ascii="標楷體" w:eastAsia="標楷體" w:hAnsi="標楷體"/>
          <w:bCs/>
          <w:sz w:val="28"/>
          <w:szCs w:val="28"/>
          <w:lang w:eastAsia="zh-TW"/>
        </w:rPr>
        <w:t>、</w:t>
      </w:r>
      <w:r w:rsidR="0091544F">
        <w:rPr>
          <w:rFonts w:ascii="標楷體" w:eastAsia="標楷體" w:hAnsi="標楷體" w:hint="eastAsia"/>
          <w:bCs/>
          <w:sz w:val="28"/>
          <w:szCs w:val="28"/>
          <w:lang w:eastAsia="zh-TW"/>
        </w:rPr>
        <w:t>資</w:t>
      </w:r>
      <w:r w:rsidR="0091544F" w:rsidRPr="00233E57">
        <w:rPr>
          <w:rFonts w:ascii="標楷體" w:eastAsia="標楷體" w:hAnsi="標楷體"/>
          <w:bCs/>
          <w:sz w:val="28"/>
          <w:szCs w:val="28"/>
          <w:lang w:eastAsia="zh-TW"/>
        </w:rPr>
        <w:t>產管理、</w:t>
      </w:r>
      <w:r w:rsidR="0091544F">
        <w:rPr>
          <w:rFonts w:ascii="標楷體" w:eastAsia="標楷體" w:hAnsi="標楷體" w:hint="eastAsia"/>
          <w:bCs/>
          <w:sz w:val="28"/>
          <w:szCs w:val="28"/>
          <w:lang w:eastAsia="zh-TW"/>
        </w:rPr>
        <w:t>財</w:t>
      </w:r>
      <w:r w:rsidRPr="00233E57">
        <w:rPr>
          <w:rFonts w:ascii="標楷體" w:eastAsia="標楷體" w:hAnsi="標楷體"/>
          <w:bCs/>
          <w:sz w:val="28"/>
          <w:szCs w:val="28"/>
          <w:lang w:eastAsia="zh-TW"/>
        </w:rPr>
        <w:t>產管理及其他重要事項，訂定透明之作業程序；本</w:t>
      </w:r>
      <w:r>
        <w:rPr>
          <w:rFonts w:ascii="標楷體" w:eastAsia="標楷體" w:hAnsi="標楷體" w:hint="eastAsia"/>
          <w:bCs/>
          <w:sz w:val="28"/>
          <w:szCs w:val="28"/>
          <w:lang w:eastAsia="zh-TW"/>
        </w:rPr>
        <w:t>會</w:t>
      </w:r>
      <w:r w:rsidRPr="00233E57">
        <w:rPr>
          <w:rFonts w:ascii="標楷體" w:eastAsia="標楷體" w:hAnsi="標楷體"/>
          <w:bCs/>
          <w:sz w:val="28"/>
          <w:szCs w:val="28"/>
          <w:lang w:eastAsia="zh-TW"/>
        </w:rPr>
        <w:t>所屬人員應依作業程序辦理。</w:t>
      </w:r>
    </w:p>
    <w:p w:rsidR="00233E57" w:rsidRDefault="00233E57">
      <w:pPr>
        <w:ind w:left="0" w:firstLine="0"/>
        <w:rPr>
          <w:rFonts w:ascii="標楷體" w:eastAsia="標楷體" w:hAnsi="標楷體" w:cs="Noto Sans CJK JP Regular"/>
          <w:kern w:val="0"/>
          <w:sz w:val="28"/>
          <w:szCs w:val="28"/>
        </w:rPr>
      </w:pPr>
      <w:bookmarkStart w:id="5" w:name="_Toc37679970"/>
      <w:r>
        <w:rPr>
          <w:rFonts w:ascii="標楷體" w:eastAsia="標楷體" w:hAnsi="標楷體"/>
          <w:sz w:val="28"/>
          <w:szCs w:val="28"/>
        </w:rPr>
        <w:br w:type="page"/>
      </w:r>
    </w:p>
    <w:p w:rsidR="00482394" w:rsidRDefault="00482394" w:rsidP="00727164">
      <w:pPr>
        <w:pStyle w:val="ad"/>
        <w:numPr>
          <w:ilvl w:val="2"/>
          <w:numId w:val="14"/>
        </w:numPr>
        <w:ind w:left="567" w:hanging="567"/>
        <w:outlineLvl w:val="0"/>
        <w:rPr>
          <w:rFonts w:ascii="標楷體" w:eastAsia="標楷體" w:hAnsi="標楷體"/>
          <w:sz w:val="28"/>
          <w:szCs w:val="28"/>
        </w:rPr>
      </w:pPr>
      <w:r>
        <w:rPr>
          <w:rFonts w:ascii="標楷體" w:eastAsia="標楷體" w:hAnsi="標楷體" w:hint="eastAsia"/>
          <w:sz w:val="28"/>
          <w:szCs w:val="28"/>
          <w:lang w:eastAsia="zh-TW"/>
        </w:rPr>
        <w:lastRenderedPageBreak/>
        <w:t>資訊公開</w:t>
      </w:r>
      <w:bookmarkEnd w:id="5"/>
    </w:p>
    <w:p w:rsidR="00233E57" w:rsidRPr="00233E57" w:rsidRDefault="00233E57" w:rsidP="00233E57">
      <w:pPr>
        <w:pStyle w:val="ad"/>
        <w:spacing w:afterLines="50" w:after="180" w:line="460" w:lineRule="exact"/>
        <w:ind w:left="567" w:firstLine="0"/>
        <w:rPr>
          <w:rFonts w:ascii="Arial" w:eastAsia="新細明體" w:hAnsi="Arial" w:cs="Arial"/>
          <w:color w:val="494949"/>
          <w:sz w:val="21"/>
          <w:szCs w:val="21"/>
          <w:lang w:eastAsia="zh-TW"/>
        </w:rPr>
      </w:pPr>
      <w:r w:rsidRPr="00233E57">
        <w:rPr>
          <w:rFonts w:ascii="標楷體" w:eastAsia="標楷體" w:hAnsi="標楷體"/>
          <w:sz w:val="28"/>
          <w:szCs w:val="28"/>
          <w:lang w:eastAsia="zh-TW"/>
        </w:rPr>
        <w:t>本</w:t>
      </w:r>
      <w:r>
        <w:rPr>
          <w:rFonts w:ascii="標楷體" w:eastAsia="標楷體" w:hAnsi="標楷體" w:hint="eastAsia"/>
          <w:sz w:val="28"/>
          <w:szCs w:val="28"/>
          <w:lang w:eastAsia="zh-TW"/>
        </w:rPr>
        <w:t>會</w:t>
      </w:r>
      <w:r w:rsidRPr="00233E57">
        <w:rPr>
          <w:rFonts w:ascii="標楷體" w:eastAsia="標楷體" w:hAnsi="標楷體"/>
          <w:sz w:val="28"/>
          <w:szCs w:val="28"/>
          <w:lang w:eastAsia="zh-TW"/>
        </w:rPr>
        <w:t>應主動公開下列事項，並定期更新，但財團法人法、個人資料保護法或其他法律規定應不公開者，不予公開：</w:t>
      </w:r>
    </w:p>
    <w:p w:rsidR="00233E57" w:rsidRPr="00233E57" w:rsidRDefault="00233E57" w:rsidP="003275C8">
      <w:pPr>
        <w:numPr>
          <w:ilvl w:val="0"/>
          <w:numId w:val="38"/>
        </w:numPr>
        <w:shd w:val="clear" w:color="auto" w:fill="FFFFFF"/>
        <w:spacing w:before="100" w:beforeAutospacing="1" w:after="100" w:afterAutospacing="1" w:line="400" w:lineRule="exact"/>
        <w:ind w:left="924" w:hanging="357"/>
        <w:rPr>
          <w:rFonts w:ascii="標楷體" w:eastAsia="標楷體" w:hAnsi="標楷體" w:cs="Arial"/>
          <w:color w:val="494949"/>
          <w:kern w:val="0"/>
          <w:sz w:val="21"/>
          <w:szCs w:val="21"/>
        </w:rPr>
      </w:pPr>
      <w:r w:rsidRPr="003275C8">
        <w:rPr>
          <w:rFonts w:ascii="標楷體" w:eastAsia="標楷體" w:hAnsi="標楷體" w:cs="Arial"/>
          <w:bCs/>
          <w:color w:val="494949"/>
          <w:kern w:val="0"/>
          <w:sz w:val="28"/>
          <w:szCs w:val="28"/>
        </w:rPr>
        <w:t>工作計畫及經費預算。</w:t>
      </w:r>
    </w:p>
    <w:p w:rsidR="00233E57" w:rsidRPr="00233E57" w:rsidRDefault="00233E57" w:rsidP="003275C8">
      <w:pPr>
        <w:numPr>
          <w:ilvl w:val="0"/>
          <w:numId w:val="38"/>
        </w:numPr>
        <w:shd w:val="clear" w:color="auto" w:fill="FFFFFF"/>
        <w:spacing w:before="100" w:beforeAutospacing="1" w:after="100" w:afterAutospacing="1" w:line="400" w:lineRule="exact"/>
        <w:ind w:left="924" w:hanging="357"/>
        <w:rPr>
          <w:rFonts w:ascii="標楷體" w:eastAsia="標楷體" w:hAnsi="標楷體" w:cs="Arial"/>
          <w:color w:val="494949"/>
          <w:kern w:val="0"/>
          <w:sz w:val="21"/>
          <w:szCs w:val="21"/>
        </w:rPr>
      </w:pPr>
      <w:r w:rsidRPr="003275C8">
        <w:rPr>
          <w:rFonts w:ascii="標楷體" w:eastAsia="標楷體" w:hAnsi="標楷體" w:cs="Arial"/>
          <w:bCs/>
          <w:color w:val="494949"/>
          <w:kern w:val="0"/>
          <w:sz w:val="28"/>
          <w:szCs w:val="28"/>
        </w:rPr>
        <w:t>工作報告及財務報表。</w:t>
      </w:r>
    </w:p>
    <w:p w:rsidR="00233E57" w:rsidRPr="00233E57" w:rsidRDefault="00233E57" w:rsidP="003275C8">
      <w:pPr>
        <w:numPr>
          <w:ilvl w:val="0"/>
          <w:numId w:val="38"/>
        </w:numPr>
        <w:shd w:val="clear" w:color="auto" w:fill="FFFFFF"/>
        <w:spacing w:before="100" w:beforeAutospacing="1" w:after="100" w:afterAutospacing="1" w:line="400" w:lineRule="exact"/>
        <w:ind w:left="924" w:hanging="357"/>
        <w:rPr>
          <w:rFonts w:ascii="標楷體" w:eastAsia="標楷體" w:hAnsi="標楷體" w:cs="Arial"/>
          <w:color w:val="494949"/>
          <w:kern w:val="0"/>
          <w:sz w:val="21"/>
          <w:szCs w:val="21"/>
        </w:rPr>
      </w:pPr>
      <w:r w:rsidRPr="003275C8">
        <w:rPr>
          <w:rFonts w:ascii="標楷體" w:eastAsia="標楷體" w:hAnsi="標楷體" w:cs="Arial"/>
          <w:bCs/>
          <w:color w:val="494949"/>
          <w:kern w:val="0"/>
          <w:sz w:val="28"/>
          <w:szCs w:val="28"/>
        </w:rPr>
        <w:t>接受補助、捐贈名單清冊及支付獎助、捐贈名單清冊。</w:t>
      </w:r>
    </w:p>
    <w:p w:rsidR="00233E57" w:rsidRPr="00233E57" w:rsidRDefault="003275C8" w:rsidP="003275C8">
      <w:pPr>
        <w:numPr>
          <w:ilvl w:val="0"/>
          <w:numId w:val="38"/>
        </w:numPr>
        <w:shd w:val="clear" w:color="auto" w:fill="FFFFFF"/>
        <w:spacing w:before="100" w:beforeAutospacing="1" w:after="100" w:afterAutospacing="1" w:line="400" w:lineRule="exact"/>
        <w:ind w:left="924" w:hanging="357"/>
        <w:rPr>
          <w:rFonts w:ascii="Arial" w:eastAsia="新細明體" w:hAnsi="Arial" w:cs="Arial"/>
          <w:color w:val="494949"/>
          <w:kern w:val="0"/>
          <w:sz w:val="21"/>
          <w:szCs w:val="21"/>
        </w:rPr>
      </w:pPr>
      <w:r w:rsidRPr="003275C8">
        <w:rPr>
          <w:rFonts w:ascii="標楷體" w:eastAsia="標楷體" w:hAnsi="標楷體" w:cs="Arial" w:hint="eastAsia"/>
          <w:bCs/>
          <w:color w:val="494949"/>
          <w:kern w:val="0"/>
          <w:sz w:val="28"/>
          <w:szCs w:val="28"/>
        </w:rPr>
        <w:t>其他為利公眾監督之必要，經主管機關指定應限期</w:t>
      </w:r>
      <w:r w:rsidRPr="003275C8">
        <w:rPr>
          <w:rFonts w:ascii="標楷體" w:eastAsia="標楷體" w:hAnsi="標楷體" w:cs="Arial"/>
          <w:bCs/>
          <w:color w:val="494949"/>
          <w:kern w:val="0"/>
          <w:sz w:val="28"/>
          <w:szCs w:val="28"/>
        </w:rPr>
        <w:t>公開之</w:t>
      </w:r>
      <w:r w:rsidRPr="003275C8">
        <w:rPr>
          <w:rFonts w:ascii="標楷體" w:eastAsia="標楷體" w:hAnsi="標楷體" w:cs="Arial" w:hint="eastAsia"/>
          <w:bCs/>
          <w:color w:val="494949"/>
          <w:kern w:val="0"/>
          <w:sz w:val="28"/>
          <w:szCs w:val="28"/>
        </w:rPr>
        <w:t>資訊</w:t>
      </w:r>
      <w:r w:rsidR="00233E57" w:rsidRPr="003275C8">
        <w:rPr>
          <w:rFonts w:ascii="標楷體" w:eastAsia="標楷體" w:hAnsi="標楷體" w:cs="Arial"/>
          <w:bCs/>
          <w:color w:val="494949"/>
          <w:kern w:val="0"/>
          <w:sz w:val="28"/>
          <w:szCs w:val="28"/>
        </w:rPr>
        <w:t>。</w:t>
      </w:r>
    </w:p>
    <w:p w:rsidR="00482394" w:rsidRDefault="00482394" w:rsidP="00727164">
      <w:pPr>
        <w:pStyle w:val="ad"/>
        <w:numPr>
          <w:ilvl w:val="2"/>
          <w:numId w:val="14"/>
        </w:numPr>
        <w:ind w:left="567" w:hanging="567"/>
        <w:outlineLvl w:val="0"/>
        <w:rPr>
          <w:rFonts w:ascii="標楷體" w:eastAsia="標楷體" w:hAnsi="標楷體"/>
          <w:sz w:val="28"/>
          <w:szCs w:val="28"/>
        </w:rPr>
      </w:pPr>
      <w:bookmarkStart w:id="6" w:name="_Toc37679971"/>
      <w:r>
        <w:rPr>
          <w:rFonts w:ascii="標楷體" w:eastAsia="標楷體" w:hAnsi="標楷體" w:hint="eastAsia"/>
          <w:sz w:val="28"/>
          <w:szCs w:val="28"/>
          <w:lang w:eastAsia="zh-TW"/>
        </w:rPr>
        <w:t>自主管理</w:t>
      </w:r>
      <w:bookmarkEnd w:id="6"/>
    </w:p>
    <w:p w:rsidR="00D71B15" w:rsidRDefault="00D71B15"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本會於業務往來之前</w:t>
      </w:r>
      <w:r w:rsidR="00AD5582">
        <w:rPr>
          <w:rFonts w:ascii="標楷體" w:eastAsia="標楷體" w:hAnsi="標楷體" w:hint="eastAsia"/>
          <w:sz w:val="28"/>
          <w:szCs w:val="28"/>
          <w:lang w:eastAsia="zh-TW"/>
        </w:rPr>
        <w:t>，應考量其提供服務之廠商、業務合作夥伴或其他業務往來交易對象之合法性及是否有與本會交易時</w:t>
      </w:r>
      <w:proofErr w:type="gramStart"/>
      <w:r w:rsidR="00AD5582">
        <w:rPr>
          <w:rFonts w:ascii="標楷體" w:eastAsia="標楷體" w:hAnsi="標楷體" w:hint="eastAsia"/>
          <w:sz w:val="28"/>
          <w:szCs w:val="28"/>
          <w:lang w:eastAsia="zh-TW"/>
        </w:rPr>
        <w:t>不</w:t>
      </w:r>
      <w:proofErr w:type="gramEnd"/>
      <w:r w:rsidR="00AD5582">
        <w:rPr>
          <w:rFonts w:ascii="標楷體" w:eastAsia="標楷體" w:hAnsi="標楷體" w:hint="eastAsia"/>
          <w:sz w:val="28"/>
          <w:szCs w:val="28"/>
          <w:lang w:eastAsia="zh-TW"/>
        </w:rPr>
        <w:t>誠信行為紀錄，宜避免與有</w:t>
      </w:r>
      <w:proofErr w:type="gramStart"/>
      <w:r w:rsidR="00AD5582">
        <w:rPr>
          <w:rFonts w:ascii="標楷體" w:eastAsia="標楷體" w:hAnsi="標楷體" w:hint="eastAsia"/>
          <w:sz w:val="28"/>
          <w:szCs w:val="28"/>
          <w:lang w:eastAsia="zh-TW"/>
        </w:rPr>
        <w:t>不</w:t>
      </w:r>
      <w:proofErr w:type="gramEnd"/>
      <w:r w:rsidR="00AD5582">
        <w:rPr>
          <w:rFonts w:ascii="標楷體" w:eastAsia="標楷體" w:hAnsi="標楷體" w:hint="eastAsia"/>
          <w:sz w:val="28"/>
          <w:szCs w:val="28"/>
          <w:lang w:eastAsia="zh-TW"/>
        </w:rPr>
        <w:t>誠信行為紀錄者進行交易。</w:t>
      </w:r>
    </w:p>
    <w:p w:rsidR="00AD5582" w:rsidRDefault="00AD5582"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本會與他人簽訂契約，其內容宜包含遵守誠信經營政策及交易相對人如涉及</w:t>
      </w:r>
      <w:proofErr w:type="gramStart"/>
      <w:r>
        <w:rPr>
          <w:rFonts w:ascii="標楷體" w:eastAsia="標楷體" w:hAnsi="標楷體" w:hint="eastAsia"/>
          <w:sz w:val="28"/>
          <w:szCs w:val="28"/>
          <w:lang w:eastAsia="zh-TW"/>
        </w:rPr>
        <w:t>不</w:t>
      </w:r>
      <w:proofErr w:type="gramEnd"/>
      <w:r>
        <w:rPr>
          <w:rFonts w:ascii="標楷體" w:eastAsia="標楷體" w:hAnsi="標楷體" w:hint="eastAsia"/>
          <w:sz w:val="28"/>
          <w:szCs w:val="28"/>
          <w:lang w:eastAsia="zh-TW"/>
        </w:rPr>
        <w:t>誠信行為，得隨時終止或解除契約之條款。</w:t>
      </w:r>
    </w:p>
    <w:p w:rsidR="00AD5582" w:rsidRDefault="00AD5582"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本會所屬人員於從事業務之過程中，不得要求期約或收受任何不當利益，或有其他違反誠信、不法或違背受託義務等</w:t>
      </w:r>
      <w:proofErr w:type="gramStart"/>
      <w:r>
        <w:rPr>
          <w:rFonts w:ascii="標楷體" w:eastAsia="標楷體" w:hAnsi="標楷體" w:hint="eastAsia"/>
          <w:sz w:val="28"/>
          <w:szCs w:val="28"/>
          <w:lang w:eastAsia="zh-TW"/>
        </w:rPr>
        <w:t>不</w:t>
      </w:r>
      <w:proofErr w:type="gramEnd"/>
      <w:r>
        <w:rPr>
          <w:rFonts w:ascii="標楷體" w:eastAsia="標楷體" w:hAnsi="標楷體" w:hint="eastAsia"/>
          <w:sz w:val="28"/>
          <w:szCs w:val="28"/>
          <w:lang w:eastAsia="zh-TW"/>
        </w:rPr>
        <w:t>誠信行為。</w:t>
      </w:r>
    </w:p>
    <w:p w:rsidR="00482394" w:rsidRDefault="00482394" w:rsidP="00727164">
      <w:pPr>
        <w:pStyle w:val="ad"/>
        <w:numPr>
          <w:ilvl w:val="2"/>
          <w:numId w:val="14"/>
        </w:numPr>
        <w:ind w:left="567" w:hanging="567"/>
        <w:outlineLvl w:val="0"/>
        <w:rPr>
          <w:rFonts w:ascii="標楷體" w:eastAsia="標楷體" w:hAnsi="標楷體"/>
          <w:sz w:val="28"/>
          <w:szCs w:val="28"/>
          <w:lang w:eastAsia="zh-TW"/>
        </w:rPr>
      </w:pPr>
      <w:bookmarkStart w:id="7" w:name="_Toc37679972"/>
      <w:r>
        <w:rPr>
          <w:rFonts w:ascii="標楷體" w:eastAsia="標楷體" w:hAnsi="標楷體" w:hint="eastAsia"/>
          <w:sz w:val="28"/>
          <w:szCs w:val="28"/>
          <w:lang w:eastAsia="zh-TW"/>
        </w:rPr>
        <w:t>防範活動或服務損害利害關係人</w:t>
      </w:r>
      <w:bookmarkEnd w:id="7"/>
    </w:p>
    <w:p w:rsidR="00AD5582" w:rsidRDefault="00AD5582" w:rsidP="00D436F6">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本會及</w:t>
      </w:r>
      <w:r w:rsidR="003275C8" w:rsidRPr="00D436F6">
        <w:rPr>
          <w:rFonts w:ascii="標楷體" w:eastAsia="標楷體" w:hAnsi="標楷體"/>
          <w:bCs/>
          <w:sz w:val="28"/>
          <w:szCs w:val="28"/>
          <w:lang w:eastAsia="zh-TW"/>
        </w:rPr>
        <w:t>本</w:t>
      </w:r>
      <w:r w:rsidR="003275C8">
        <w:rPr>
          <w:rFonts w:ascii="標楷體" w:eastAsia="標楷體" w:hAnsi="標楷體" w:hint="eastAsia"/>
          <w:bCs/>
          <w:sz w:val="28"/>
          <w:szCs w:val="28"/>
          <w:lang w:eastAsia="zh-TW"/>
        </w:rPr>
        <w:t>會</w:t>
      </w:r>
      <w:r w:rsidR="003275C8" w:rsidRPr="00106F37">
        <w:rPr>
          <w:rFonts w:ascii="標楷體" w:eastAsia="標楷體" w:hAnsi="標楷體" w:hint="eastAsia"/>
          <w:color w:val="FF0000"/>
          <w:sz w:val="28"/>
          <w:szCs w:val="28"/>
          <w:lang w:eastAsia="zh-TW"/>
        </w:rPr>
        <w:t>董事長、董事、監察人、執行長</w:t>
      </w:r>
      <w:r w:rsidR="003275C8" w:rsidRPr="00D436F6">
        <w:rPr>
          <w:rFonts w:ascii="標楷體" w:eastAsia="標楷體" w:hAnsi="標楷體" w:hint="eastAsia"/>
          <w:color w:val="FF0000"/>
          <w:sz w:val="28"/>
          <w:szCs w:val="28"/>
          <w:lang w:eastAsia="zh-TW"/>
        </w:rPr>
        <w:t>(視基金會內部組織及職稱自行增減)</w:t>
      </w:r>
      <w:r w:rsidR="003275C8" w:rsidRPr="00106F37">
        <w:rPr>
          <w:rFonts w:ascii="標楷體" w:eastAsia="標楷體" w:hAnsi="標楷體" w:hint="eastAsia"/>
          <w:sz w:val="28"/>
          <w:szCs w:val="28"/>
          <w:lang w:eastAsia="zh-TW"/>
        </w:rPr>
        <w:t>與該等職務之人</w:t>
      </w:r>
      <w:r w:rsidR="003275C8">
        <w:rPr>
          <w:rFonts w:ascii="標楷體" w:eastAsia="標楷體" w:hAnsi="標楷體" w:hint="eastAsia"/>
          <w:sz w:val="28"/>
          <w:szCs w:val="28"/>
          <w:lang w:eastAsia="zh-TW"/>
        </w:rPr>
        <w:t>及本會</w:t>
      </w:r>
      <w:r w:rsidR="003275C8" w:rsidRPr="00D436F6">
        <w:rPr>
          <w:rFonts w:ascii="標楷體" w:eastAsia="標楷體" w:hAnsi="標楷體"/>
          <w:bCs/>
          <w:sz w:val="28"/>
          <w:szCs w:val="28"/>
          <w:lang w:eastAsia="zh-TW"/>
        </w:rPr>
        <w:t>所屬人員</w:t>
      </w:r>
      <w:r>
        <w:rPr>
          <w:rFonts w:ascii="標楷體" w:eastAsia="標楷體" w:hAnsi="標楷體" w:hint="eastAsia"/>
          <w:sz w:val="28"/>
          <w:szCs w:val="28"/>
          <w:lang w:eastAsia="zh-TW"/>
        </w:rPr>
        <w:t>，於勞務服務之提供或採購過程，應遵循</w:t>
      </w:r>
      <w:r w:rsidR="003275C8">
        <w:rPr>
          <w:rFonts w:ascii="標楷體" w:eastAsia="標楷體" w:hAnsi="標楷體" w:hint="eastAsia"/>
          <w:sz w:val="28"/>
          <w:szCs w:val="28"/>
          <w:lang w:eastAsia="zh-TW"/>
        </w:rPr>
        <w:t>法令規定</w:t>
      </w:r>
      <w:r>
        <w:rPr>
          <w:rFonts w:ascii="標楷體" w:eastAsia="標楷體" w:hAnsi="標楷體" w:hint="eastAsia"/>
          <w:sz w:val="28"/>
          <w:szCs w:val="28"/>
          <w:lang w:eastAsia="zh-TW"/>
        </w:rPr>
        <w:t>，確保勞務服務之資訊透明性及安全性，並落實於營運活動，以防止服務直接或間接損害其他利害關係人之權益。</w:t>
      </w:r>
    </w:p>
    <w:p w:rsidR="00482394" w:rsidRDefault="00511FA2" w:rsidP="00727164">
      <w:pPr>
        <w:pStyle w:val="ad"/>
        <w:numPr>
          <w:ilvl w:val="2"/>
          <w:numId w:val="14"/>
        </w:numPr>
        <w:ind w:left="567" w:hanging="567"/>
        <w:outlineLvl w:val="0"/>
        <w:rPr>
          <w:rFonts w:ascii="標楷體" w:eastAsia="標楷體" w:hAnsi="標楷體"/>
          <w:sz w:val="28"/>
          <w:szCs w:val="28"/>
        </w:rPr>
      </w:pPr>
      <w:r>
        <w:rPr>
          <w:rFonts w:ascii="標楷體" w:eastAsia="標楷體" w:hAnsi="標楷體" w:hint="eastAsia"/>
          <w:sz w:val="28"/>
          <w:szCs w:val="28"/>
          <w:lang w:eastAsia="zh-TW"/>
        </w:rPr>
        <w:t>附則</w:t>
      </w:r>
    </w:p>
    <w:p w:rsidR="00AD5582" w:rsidRDefault="00AD5582" w:rsidP="001B25E1">
      <w:pPr>
        <w:pStyle w:val="ad"/>
        <w:spacing w:afterLines="50" w:after="180" w:line="460" w:lineRule="exact"/>
        <w:ind w:left="567" w:firstLine="0"/>
        <w:rPr>
          <w:rFonts w:ascii="標楷體" w:eastAsia="標楷體" w:hAnsi="標楷體"/>
          <w:sz w:val="28"/>
          <w:szCs w:val="28"/>
          <w:lang w:eastAsia="zh-TW"/>
        </w:rPr>
      </w:pPr>
      <w:r>
        <w:rPr>
          <w:rFonts w:ascii="標楷體" w:eastAsia="標楷體" w:hAnsi="標楷體" w:hint="eastAsia"/>
          <w:sz w:val="28"/>
          <w:szCs w:val="28"/>
          <w:lang w:eastAsia="zh-TW"/>
        </w:rPr>
        <w:t>本規範</w:t>
      </w:r>
      <w:r w:rsidR="000C2B6E">
        <w:rPr>
          <w:rFonts w:ascii="標楷體" w:eastAsia="標楷體" w:hAnsi="標楷體" w:hint="eastAsia"/>
          <w:sz w:val="28"/>
          <w:szCs w:val="28"/>
          <w:lang w:eastAsia="zh-TW"/>
        </w:rPr>
        <w:t>經本會董事會通過後實施</w:t>
      </w:r>
      <w:r w:rsidRPr="0015388C">
        <w:rPr>
          <w:rFonts w:ascii="標楷體" w:eastAsia="標楷體" w:hAnsi="標楷體" w:hint="eastAsia"/>
          <w:sz w:val="28"/>
          <w:szCs w:val="28"/>
          <w:lang w:eastAsia="zh-TW"/>
        </w:rPr>
        <w:t>，修正時亦同。</w:t>
      </w:r>
    </w:p>
    <w:sectPr w:rsidR="00AD5582" w:rsidSect="00C53302">
      <w:footerReference w:type="default" r:id="rId9"/>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84" w:rsidRDefault="00242184">
      <w:r>
        <w:separator/>
      </w:r>
    </w:p>
  </w:endnote>
  <w:endnote w:type="continuationSeparator" w:id="0">
    <w:p w:rsidR="00242184" w:rsidRDefault="0024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8487"/>
      <w:docPartObj>
        <w:docPartGallery w:val="Page Numbers (Bottom of Page)"/>
        <w:docPartUnique/>
      </w:docPartObj>
    </w:sdtPr>
    <w:sdtEndPr/>
    <w:sdtContent>
      <w:p w:rsidR="002F79C1" w:rsidRDefault="00C6766A">
        <w:pPr>
          <w:pStyle w:val="a3"/>
          <w:jc w:val="center"/>
        </w:pPr>
        <w:r>
          <w:fldChar w:fldCharType="begin"/>
        </w:r>
        <w:r w:rsidR="002F79C1">
          <w:instrText>PAGE   \* MERGEFORMAT</w:instrText>
        </w:r>
        <w:r>
          <w:fldChar w:fldCharType="separate"/>
        </w:r>
        <w:r w:rsidR="00FC5A06" w:rsidRPr="00FC5A06">
          <w:rPr>
            <w:noProof/>
            <w:lang w:val="zh-TW"/>
          </w:rPr>
          <w:t>1</w:t>
        </w:r>
        <w:r>
          <w:fldChar w:fldCharType="end"/>
        </w:r>
      </w:p>
    </w:sdtContent>
  </w:sdt>
  <w:p w:rsidR="002F79C1" w:rsidRDefault="002F79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84" w:rsidRDefault="00242184">
      <w:r>
        <w:separator/>
      </w:r>
    </w:p>
  </w:footnote>
  <w:footnote w:type="continuationSeparator" w:id="0">
    <w:p w:rsidR="00242184" w:rsidRDefault="00242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2D"/>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92C29"/>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8E1257"/>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3">
    <w:nsid w:val="0B822F6F"/>
    <w:multiLevelType w:val="hybridMultilevel"/>
    <w:tmpl w:val="34EEFCAA"/>
    <w:lvl w:ilvl="0" w:tplc="CCB014AE">
      <w:start w:val="1"/>
      <w:numFmt w:val="taiwaneseCountingThousand"/>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4D3D56"/>
    <w:multiLevelType w:val="hybridMultilevel"/>
    <w:tmpl w:val="871A60B4"/>
    <w:lvl w:ilvl="0" w:tplc="544AF7CE">
      <w:start w:val="1"/>
      <w:numFmt w:val="taiwaneseCountingThousand"/>
      <w:lvlText w:val="(%1)"/>
      <w:lvlJc w:val="left"/>
      <w:pPr>
        <w:ind w:left="480" w:hanging="480"/>
      </w:pPr>
      <w:rPr>
        <w:rFonts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3E3FD1"/>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6">
    <w:nsid w:val="17485249"/>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7">
    <w:nsid w:val="1BD14DD2"/>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5870E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9">
    <w:nsid w:val="1F3022EE"/>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0">
    <w:nsid w:val="21033095"/>
    <w:multiLevelType w:val="hybridMultilevel"/>
    <w:tmpl w:val="541E7814"/>
    <w:lvl w:ilvl="0" w:tplc="B0C2A7BE">
      <w:start w:val="1"/>
      <w:numFmt w:val="taiwaneseCountingThousand"/>
      <w:lvlText w:val="(%1)"/>
      <w:lvlJc w:val="left"/>
      <w:pPr>
        <w:ind w:left="2324" w:hanging="480"/>
      </w:pPr>
      <w:rPr>
        <w:rFonts w:hint="default"/>
      </w:rPr>
    </w:lvl>
    <w:lvl w:ilvl="1" w:tplc="04090019">
      <w:start w:val="1"/>
      <w:numFmt w:val="ideographTraditional"/>
      <w:lvlText w:val="%2、"/>
      <w:lvlJc w:val="left"/>
      <w:pPr>
        <w:ind w:left="2804" w:hanging="480"/>
      </w:pPr>
    </w:lvl>
    <w:lvl w:ilvl="2" w:tplc="0148A4DC">
      <w:start w:val="1"/>
      <w:numFmt w:val="taiwaneseCountingThousand"/>
      <w:lvlText w:val="%3、"/>
      <w:lvlJc w:val="left"/>
      <w:pPr>
        <w:ind w:left="3524" w:hanging="720"/>
      </w:pPr>
      <w:rPr>
        <w:rFonts w:hint="default"/>
      </w:r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1">
    <w:nsid w:val="222E6740"/>
    <w:multiLevelType w:val="multilevel"/>
    <w:tmpl w:val="8502267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nsid w:val="24603B5E"/>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8DF1FEF"/>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4">
    <w:nsid w:val="2AFB0A7F"/>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5">
    <w:nsid w:val="2CED301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6">
    <w:nsid w:val="2D6070BF"/>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1A0019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8">
    <w:nsid w:val="33F160B3"/>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9">
    <w:nsid w:val="35F369E3"/>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20">
    <w:nsid w:val="35FD78D8"/>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1520B0"/>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4E5386"/>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1E9367D"/>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2224A36"/>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5A16640"/>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26">
    <w:nsid w:val="4A5F5012"/>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D381D32"/>
    <w:multiLevelType w:val="hybridMultilevel"/>
    <w:tmpl w:val="61E4F0E2"/>
    <w:lvl w:ilvl="0" w:tplc="CC22A8B8">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33356B"/>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FED0B7B"/>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7B450BF"/>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E9B2DFC"/>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0FA0F6D"/>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33">
    <w:nsid w:val="6ADA78FF"/>
    <w:multiLevelType w:val="hybridMultilevel"/>
    <w:tmpl w:val="871A60B4"/>
    <w:lvl w:ilvl="0" w:tplc="544AF7CE">
      <w:start w:val="1"/>
      <w:numFmt w:val="taiwaneseCountingThousand"/>
      <w:lvlText w:val="(%1)"/>
      <w:lvlJc w:val="left"/>
      <w:pPr>
        <w:ind w:left="480" w:hanging="480"/>
      </w:pPr>
      <w:rPr>
        <w:rFonts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5901C3"/>
    <w:multiLevelType w:val="hybridMultilevel"/>
    <w:tmpl w:val="FF749BB2"/>
    <w:lvl w:ilvl="0" w:tplc="724C3578">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23B22F4"/>
    <w:multiLevelType w:val="hybridMultilevel"/>
    <w:tmpl w:val="461AE44A"/>
    <w:lvl w:ilvl="0" w:tplc="D640007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3E54C1"/>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6B49C1"/>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0"/>
  </w:num>
  <w:num w:numId="3">
    <w:abstractNumId w:val="3"/>
  </w:num>
  <w:num w:numId="4">
    <w:abstractNumId w:val="19"/>
  </w:num>
  <w:num w:numId="5">
    <w:abstractNumId w:val="15"/>
  </w:num>
  <w:num w:numId="6">
    <w:abstractNumId w:val="25"/>
  </w:num>
  <w:num w:numId="7">
    <w:abstractNumId w:val="35"/>
  </w:num>
  <w:num w:numId="8">
    <w:abstractNumId w:val="17"/>
  </w:num>
  <w:num w:numId="9">
    <w:abstractNumId w:val="13"/>
  </w:num>
  <w:num w:numId="10">
    <w:abstractNumId w:val="9"/>
  </w:num>
  <w:num w:numId="11">
    <w:abstractNumId w:val="18"/>
  </w:num>
  <w:num w:numId="12">
    <w:abstractNumId w:val="14"/>
  </w:num>
  <w:num w:numId="13">
    <w:abstractNumId w:val="27"/>
  </w:num>
  <w:num w:numId="14">
    <w:abstractNumId w:val="21"/>
  </w:num>
  <w:num w:numId="15">
    <w:abstractNumId w:val="0"/>
  </w:num>
  <w:num w:numId="16">
    <w:abstractNumId w:val="6"/>
  </w:num>
  <w:num w:numId="17">
    <w:abstractNumId w:val="4"/>
  </w:num>
  <w:num w:numId="18">
    <w:abstractNumId w:val="23"/>
  </w:num>
  <w:num w:numId="19">
    <w:abstractNumId w:val="34"/>
  </w:num>
  <w:num w:numId="20">
    <w:abstractNumId w:val="33"/>
  </w:num>
  <w:num w:numId="21">
    <w:abstractNumId w:val="26"/>
  </w:num>
  <w:num w:numId="22">
    <w:abstractNumId w:val="1"/>
  </w:num>
  <w:num w:numId="23">
    <w:abstractNumId w:val="22"/>
  </w:num>
  <w:num w:numId="24">
    <w:abstractNumId w:val="29"/>
  </w:num>
  <w:num w:numId="25">
    <w:abstractNumId w:val="28"/>
  </w:num>
  <w:num w:numId="26">
    <w:abstractNumId w:val="24"/>
  </w:num>
  <w:num w:numId="27">
    <w:abstractNumId w:val="8"/>
  </w:num>
  <w:num w:numId="28">
    <w:abstractNumId w:val="5"/>
  </w:num>
  <w:num w:numId="29">
    <w:abstractNumId w:val="2"/>
  </w:num>
  <w:num w:numId="30">
    <w:abstractNumId w:val="32"/>
  </w:num>
  <w:num w:numId="31">
    <w:abstractNumId w:val="31"/>
  </w:num>
  <w:num w:numId="32">
    <w:abstractNumId w:val="37"/>
  </w:num>
  <w:num w:numId="33">
    <w:abstractNumId w:val="7"/>
  </w:num>
  <w:num w:numId="34">
    <w:abstractNumId w:val="30"/>
  </w:num>
  <w:num w:numId="35">
    <w:abstractNumId w:val="36"/>
  </w:num>
  <w:num w:numId="36">
    <w:abstractNumId w:val="12"/>
  </w:num>
  <w:num w:numId="37">
    <w:abstractNumId w:val="16"/>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6976"/>
    <w:rsid w:val="00004F6E"/>
    <w:rsid w:val="00005BCC"/>
    <w:rsid w:val="00015E2D"/>
    <w:rsid w:val="00020D8A"/>
    <w:rsid w:val="00021321"/>
    <w:rsid w:val="00026310"/>
    <w:rsid w:val="00027AB9"/>
    <w:rsid w:val="000338B9"/>
    <w:rsid w:val="000347A5"/>
    <w:rsid w:val="00034E82"/>
    <w:rsid w:val="0004641F"/>
    <w:rsid w:val="00046C57"/>
    <w:rsid w:val="0004735B"/>
    <w:rsid w:val="00053F1A"/>
    <w:rsid w:val="000555AD"/>
    <w:rsid w:val="00055BC9"/>
    <w:rsid w:val="000712E8"/>
    <w:rsid w:val="00085529"/>
    <w:rsid w:val="000A1DC3"/>
    <w:rsid w:val="000A1F22"/>
    <w:rsid w:val="000B6EAE"/>
    <w:rsid w:val="000C2B6E"/>
    <w:rsid w:val="000C3B39"/>
    <w:rsid w:val="000C4CC2"/>
    <w:rsid w:val="000C55B1"/>
    <w:rsid w:val="000C79EC"/>
    <w:rsid w:val="000D124F"/>
    <w:rsid w:val="000D5ABE"/>
    <w:rsid w:val="000E104A"/>
    <w:rsid w:val="000F2B9F"/>
    <w:rsid w:val="000F4624"/>
    <w:rsid w:val="000F5F6F"/>
    <w:rsid w:val="00106F37"/>
    <w:rsid w:val="001212EC"/>
    <w:rsid w:val="0012233B"/>
    <w:rsid w:val="0015388C"/>
    <w:rsid w:val="00164F66"/>
    <w:rsid w:val="001672CE"/>
    <w:rsid w:val="001706BC"/>
    <w:rsid w:val="00170D81"/>
    <w:rsid w:val="001862BA"/>
    <w:rsid w:val="001916B3"/>
    <w:rsid w:val="00193FBA"/>
    <w:rsid w:val="001944FA"/>
    <w:rsid w:val="001974BF"/>
    <w:rsid w:val="001A291B"/>
    <w:rsid w:val="001A726D"/>
    <w:rsid w:val="001A7B18"/>
    <w:rsid w:val="001B1953"/>
    <w:rsid w:val="001B25E1"/>
    <w:rsid w:val="001B7789"/>
    <w:rsid w:val="001C7EFA"/>
    <w:rsid w:val="001D622C"/>
    <w:rsid w:val="001E4A9F"/>
    <w:rsid w:val="001F1395"/>
    <w:rsid w:val="001F5250"/>
    <w:rsid w:val="001F55F8"/>
    <w:rsid w:val="00201763"/>
    <w:rsid w:val="00211269"/>
    <w:rsid w:val="00212EF6"/>
    <w:rsid w:val="002215BF"/>
    <w:rsid w:val="002279EB"/>
    <w:rsid w:val="002308C7"/>
    <w:rsid w:val="0023337B"/>
    <w:rsid w:val="00233E57"/>
    <w:rsid w:val="0023795C"/>
    <w:rsid w:val="00242184"/>
    <w:rsid w:val="00242A3D"/>
    <w:rsid w:val="00246483"/>
    <w:rsid w:val="00250F6D"/>
    <w:rsid w:val="002519C0"/>
    <w:rsid w:val="0025308A"/>
    <w:rsid w:val="0026018C"/>
    <w:rsid w:val="00261433"/>
    <w:rsid w:val="0026625C"/>
    <w:rsid w:val="00267B9B"/>
    <w:rsid w:val="00273740"/>
    <w:rsid w:val="00275882"/>
    <w:rsid w:val="0028379F"/>
    <w:rsid w:val="00285328"/>
    <w:rsid w:val="00294380"/>
    <w:rsid w:val="002966D2"/>
    <w:rsid w:val="002A4B12"/>
    <w:rsid w:val="002A6B2C"/>
    <w:rsid w:val="002C1A01"/>
    <w:rsid w:val="002C3545"/>
    <w:rsid w:val="002C4DD8"/>
    <w:rsid w:val="002C6976"/>
    <w:rsid w:val="002D1BB1"/>
    <w:rsid w:val="002D3E17"/>
    <w:rsid w:val="002D7A6C"/>
    <w:rsid w:val="002E6418"/>
    <w:rsid w:val="002E7AF6"/>
    <w:rsid w:val="002F79C1"/>
    <w:rsid w:val="0031279B"/>
    <w:rsid w:val="00317941"/>
    <w:rsid w:val="003214BB"/>
    <w:rsid w:val="00321B43"/>
    <w:rsid w:val="003249BE"/>
    <w:rsid w:val="003275C8"/>
    <w:rsid w:val="00331D79"/>
    <w:rsid w:val="00342ED0"/>
    <w:rsid w:val="0035392C"/>
    <w:rsid w:val="00383DF7"/>
    <w:rsid w:val="00384074"/>
    <w:rsid w:val="00385598"/>
    <w:rsid w:val="0039028E"/>
    <w:rsid w:val="0039144F"/>
    <w:rsid w:val="003964C9"/>
    <w:rsid w:val="0039699F"/>
    <w:rsid w:val="003A3F28"/>
    <w:rsid w:val="003A6381"/>
    <w:rsid w:val="003A7C42"/>
    <w:rsid w:val="003B74AD"/>
    <w:rsid w:val="003C4E89"/>
    <w:rsid w:val="003D1E5A"/>
    <w:rsid w:val="003D1EE4"/>
    <w:rsid w:val="003D2660"/>
    <w:rsid w:val="003D496E"/>
    <w:rsid w:val="003D798A"/>
    <w:rsid w:val="00412844"/>
    <w:rsid w:val="00454430"/>
    <w:rsid w:val="004557C8"/>
    <w:rsid w:val="0045585E"/>
    <w:rsid w:val="00460278"/>
    <w:rsid w:val="0046582F"/>
    <w:rsid w:val="00470C72"/>
    <w:rsid w:val="004725F8"/>
    <w:rsid w:val="00473342"/>
    <w:rsid w:val="00475EC7"/>
    <w:rsid w:val="0047650D"/>
    <w:rsid w:val="00480B28"/>
    <w:rsid w:val="00482394"/>
    <w:rsid w:val="00482D83"/>
    <w:rsid w:val="00496257"/>
    <w:rsid w:val="004A0789"/>
    <w:rsid w:val="004A4296"/>
    <w:rsid w:val="004A7E77"/>
    <w:rsid w:val="004B5488"/>
    <w:rsid w:val="004D243F"/>
    <w:rsid w:val="004F1A62"/>
    <w:rsid w:val="004F2918"/>
    <w:rsid w:val="004F4A2C"/>
    <w:rsid w:val="0050179B"/>
    <w:rsid w:val="00511FA2"/>
    <w:rsid w:val="00512303"/>
    <w:rsid w:val="00524176"/>
    <w:rsid w:val="00524D5B"/>
    <w:rsid w:val="0053198A"/>
    <w:rsid w:val="00531AD2"/>
    <w:rsid w:val="00534600"/>
    <w:rsid w:val="00535A5E"/>
    <w:rsid w:val="00535B27"/>
    <w:rsid w:val="00553ACD"/>
    <w:rsid w:val="00556F4E"/>
    <w:rsid w:val="00562D08"/>
    <w:rsid w:val="005638C3"/>
    <w:rsid w:val="00566A87"/>
    <w:rsid w:val="00571A08"/>
    <w:rsid w:val="005737AB"/>
    <w:rsid w:val="005850AA"/>
    <w:rsid w:val="00586B8B"/>
    <w:rsid w:val="00591A3F"/>
    <w:rsid w:val="005A16A3"/>
    <w:rsid w:val="005A66BC"/>
    <w:rsid w:val="005A66CF"/>
    <w:rsid w:val="005B024D"/>
    <w:rsid w:val="005B1842"/>
    <w:rsid w:val="005B528E"/>
    <w:rsid w:val="005C1835"/>
    <w:rsid w:val="005C22B6"/>
    <w:rsid w:val="005C2BC5"/>
    <w:rsid w:val="005C2FE0"/>
    <w:rsid w:val="005C3E2D"/>
    <w:rsid w:val="005C5335"/>
    <w:rsid w:val="005D1016"/>
    <w:rsid w:val="005D1A2A"/>
    <w:rsid w:val="005D662C"/>
    <w:rsid w:val="005E124C"/>
    <w:rsid w:val="005E1261"/>
    <w:rsid w:val="005F2919"/>
    <w:rsid w:val="005F5B79"/>
    <w:rsid w:val="0060272F"/>
    <w:rsid w:val="0060391C"/>
    <w:rsid w:val="00603A6E"/>
    <w:rsid w:val="00613D88"/>
    <w:rsid w:val="00614A94"/>
    <w:rsid w:val="00614FA3"/>
    <w:rsid w:val="00627AAC"/>
    <w:rsid w:val="0063541A"/>
    <w:rsid w:val="00642913"/>
    <w:rsid w:val="00642CC2"/>
    <w:rsid w:val="00650C77"/>
    <w:rsid w:val="00665352"/>
    <w:rsid w:val="006705F5"/>
    <w:rsid w:val="0067062E"/>
    <w:rsid w:val="00682781"/>
    <w:rsid w:val="00690145"/>
    <w:rsid w:val="00690A5E"/>
    <w:rsid w:val="006B04F4"/>
    <w:rsid w:val="006B1F70"/>
    <w:rsid w:val="006B51F5"/>
    <w:rsid w:val="006B73E3"/>
    <w:rsid w:val="006C1AEE"/>
    <w:rsid w:val="006C6A98"/>
    <w:rsid w:val="006D3A5D"/>
    <w:rsid w:val="006D730D"/>
    <w:rsid w:val="006E040D"/>
    <w:rsid w:val="006F1CC6"/>
    <w:rsid w:val="00701ABE"/>
    <w:rsid w:val="00707204"/>
    <w:rsid w:val="0071425B"/>
    <w:rsid w:val="007244D5"/>
    <w:rsid w:val="00727164"/>
    <w:rsid w:val="00732BDB"/>
    <w:rsid w:val="007348DE"/>
    <w:rsid w:val="00740404"/>
    <w:rsid w:val="007471A4"/>
    <w:rsid w:val="0075123E"/>
    <w:rsid w:val="007521C5"/>
    <w:rsid w:val="00752773"/>
    <w:rsid w:val="007547E8"/>
    <w:rsid w:val="0075643D"/>
    <w:rsid w:val="00757F61"/>
    <w:rsid w:val="00762381"/>
    <w:rsid w:val="007676E2"/>
    <w:rsid w:val="007702EE"/>
    <w:rsid w:val="00774E64"/>
    <w:rsid w:val="00781F09"/>
    <w:rsid w:val="0079104F"/>
    <w:rsid w:val="00791CC4"/>
    <w:rsid w:val="007A3486"/>
    <w:rsid w:val="007A3E80"/>
    <w:rsid w:val="007A5AAD"/>
    <w:rsid w:val="007B0A28"/>
    <w:rsid w:val="007B263F"/>
    <w:rsid w:val="007B5BB6"/>
    <w:rsid w:val="007B6953"/>
    <w:rsid w:val="007C5F13"/>
    <w:rsid w:val="007E2A94"/>
    <w:rsid w:val="007F4558"/>
    <w:rsid w:val="00805681"/>
    <w:rsid w:val="00806409"/>
    <w:rsid w:val="0081690D"/>
    <w:rsid w:val="008201E3"/>
    <w:rsid w:val="00822B3A"/>
    <w:rsid w:val="008255EB"/>
    <w:rsid w:val="00830A01"/>
    <w:rsid w:val="00850960"/>
    <w:rsid w:val="00853FEF"/>
    <w:rsid w:val="008801E5"/>
    <w:rsid w:val="0088293D"/>
    <w:rsid w:val="00883075"/>
    <w:rsid w:val="00892945"/>
    <w:rsid w:val="00893A04"/>
    <w:rsid w:val="008A133B"/>
    <w:rsid w:val="008A59F7"/>
    <w:rsid w:val="008B3D92"/>
    <w:rsid w:val="008B7468"/>
    <w:rsid w:val="008C01B3"/>
    <w:rsid w:val="008C2F1A"/>
    <w:rsid w:val="008C654C"/>
    <w:rsid w:val="008C7947"/>
    <w:rsid w:val="008E1142"/>
    <w:rsid w:val="008E51DA"/>
    <w:rsid w:val="008F3637"/>
    <w:rsid w:val="008F64AB"/>
    <w:rsid w:val="00901266"/>
    <w:rsid w:val="00907AC4"/>
    <w:rsid w:val="0091544F"/>
    <w:rsid w:val="00925E56"/>
    <w:rsid w:val="00931D98"/>
    <w:rsid w:val="00951DAF"/>
    <w:rsid w:val="009534CB"/>
    <w:rsid w:val="00980AAD"/>
    <w:rsid w:val="00995F35"/>
    <w:rsid w:val="00997EFF"/>
    <w:rsid w:val="009A2BC9"/>
    <w:rsid w:val="009B1FC0"/>
    <w:rsid w:val="009B6B16"/>
    <w:rsid w:val="009D3A17"/>
    <w:rsid w:val="009D6E6D"/>
    <w:rsid w:val="009E0D98"/>
    <w:rsid w:val="009E166B"/>
    <w:rsid w:val="009F7A1A"/>
    <w:rsid w:val="00A024E7"/>
    <w:rsid w:val="00A1030E"/>
    <w:rsid w:val="00A15B95"/>
    <w:rsid w:val="00A212A2"/>
    <w:rsid w:val="00A22CF3"/>
    <w:rsid w:val="00A25CC3"/>
    <w:rsid w:val="00A27FC5"/>
    <w:rsid w:val="00A30F2A"/>
    <w:rsid w:val="00A34F1B"/>
    <w:rsid w:val="00A51911"/>
    <w:rsid w:val="00A52CDA"/>
    <w:rsid w:val="00A60AF0"/>
    <w:rsid w:val="00A62215"/>
    <w:rsid w:val="00A742C6"/>
    <w:rsid w:val="00A83B3A"/>
    <w:rsid w:val="00A90241"/>
    <w:rsid w:val="00AA0065"/>
    <w:rsid w:val="00AA02B8"/>
    <w:rsid w:val="00AA08CD"/>
    <w:rsid w:val="00AA2A3B"/>
    <w:rsid w:val="00AA33F7"/>
    <w:rsid w:val="00AA72D0"/>
    <w:rsid w:val="00AC3A47"/>
    <w:rsid w:val="00AC74BB"/>
    <w:rsid w:val="00AC7D18"/>
    <w:rsid w:val="00AD15A1"/>
    <w:rsid w:val="00AD3A0C"/>
    <w:rsid w:val="00AD5052"/>
    <w:rsid w:val="00AD5582"/>
    <w:rsid w:val="00AD6CFE"/>
    <w:rsid w:val="00AE1FB0"/>
    <w:rsid w:val="00B048F2"/>
    <w:rsid w:val="00B108C3"/>
    <w:rsid w:val="00B11D67"/>
    <w:rsid w:val="00B3401C"/>
    <w:rsid w:val="00B4480D"/>
    <w:rsid w:val="00B64838"/>
    <w:rsid w:val="00B73055"/>
    <w:rsid w:val="00B81D86"/>
    <w:rsid w:val="00B84B93"/>
    <w:rsid w:val="00B865E6"/>
    <w:rsid w:val="00B90D01"/>
    <w:rsid w:val="00B94D30"/>
    <w:rsid w:val="00BB26E4"/>
    <w:rsid w:val="00BB6DFA"/>
    <w:rsid w:val="00BB7D06"/>
    <w:rsid w:val="00BC0E5C"/>
    <w:rsid w:val="00BC78B8"/>
    <w:rsid w:val="00BD3B6C"/>
    <w:rsid w:val="00BD592D"/>
    <w:rsid w:val="00BD5E27"/>
    <w:rsid w:val="00BD6FDC"/>
    <w:rsid w:val="00BF68A3"/>
    <w:rsid w:val="00C04AEE"/>
    <w:rsid w:val="00C07BC6"/>
    <w:rsid w:val="00C07DED"/>
    <w:rsid w:val="00C07ECE"/>
    <w:rsid w:val="00C111A2"/>
    <w:rsid w:val="00C14E89"/>
    <w:rsid w:val="00C1525B"/>
    <w:rsid w:val="00C20A29"/>
    <w:rsid w:val="00C2516D"/>
    <w:rsid w:val="00C420D5"/>
    <w:rsid w:val="00C53302"/>
    <w:rsid w:val="00C666DE"/>
    <w:rsid w:val="00C6766A"/>
    <w:rsid w:val="00C80D5A"/>
    <w:rsid w:val="00C83258"/>
    <w:rsid w:val="00C847F7"/>
    <w:rsid w:val="00C8632E"/>
    <w:rsid w:val="00C91B2E"/>
    <w:rsid w:val="00CA1BCF"/>
    <w:rsid w:val="00CA616D"/>
    <w:rsid w:val="00CC2BA3"/>
    <w:rsid w:val="00CC3A67"/>
    <w:rsid w:val="00CC3E1B"/>
    <w:rsid w:val="00CC655B"/>
    <w:rsid w:val="00CD3616"/>
    <w:rsid w:val="00CD44C9"/>
    <w:rsid w:val="00CD5F0E"/>
    <w:rsid w:val="00CE2639"/>
    <w:rsid w:val="00CE687A"/>
    <w:rsid w:val="00CF17A3"/>
    <w:rsid w:val="00D00E87"/>
    <w:rsid w:val="00D02841"/>
    <w:rsid w:val="00D03432"/>
    <w:rsid w:val="00D048F7"/>
    <w:rsid w:val="00D22EE7"/>
    <w:rsid w:val="00D436F6"/>
    <w:rsid w:val="00D4520A"/>
    <w:rsid w:val="00D515C5"/>
    <w:rsid w:val="00D52F16"/>
    <w:rsid w:val="00D55CDB"/>
    <w:rsid w:val="00D60258"/>
    <w:rsid w:val="00D6225C"/>
    <w:rsid w:val="00D63CBA"/>
    <w:rsid w:val="00D65D10"/>
    <w:rsid w:val="00D71B15"/>
    <w:rsid w:val="00D72850"/>
    <w:rsid w:val="00D75938"/>
    <w:rsid w:val="00D90607"/>
    <w:rsid w:val="00D935BE"/>
    <w:rsid w:val="00D955F2"/>
    <w:rsid w:val="00D96EC4"/>
    <w:rsid w:val="00DA604F"/>
    <w:rsid w:val="00DA7658"/>
    <w:rsid w:val="00DB255A"/>
    <w:rsid w:val="00DB403B"/>
    <w:rsid w:val="00DB4F61"/>
    <w:rsid w:val="00DB7B61"/>
    <w:rsid w:val="00DC026F"/>
    <w:rsid w:val="00DE6B51"/>
    <w:rsid w:val="00DF1F0A"/>
    <w:rsid w:val="00E05D49"/>
    <w:rsid w:val="00E07619"/>
    <w:rsid w:val="00E16949"/>
    <w:rsid w:val="00E169BD"/>
    <w:rsid w:val="00E2096B"/>
    <w:rsid w:val="00E40006"/>
    <w:rsid w:val="00E401D9"/>
    <w:rsid w:val="00E470C4"/>
    <w:rsid w:val="00E50A80"/>
    <w:rsid w:val="00E51CC0"/>
    <w:rsid w:val="00E71A88"/>
    <w:rsid w:val="00E728F2"/>
    <w:rsid w:val="00E75ECF"/>
    <w:rsid w:val="00E8228D"/>
    <w:rsid w:val="00E86D44"/>
    <w:rsid w:val="00EA3E5F"/>
    <w:rsid w:val="00EB278F"/>
    <w:rsid w:val="00EB385C"/>
    <w:rsid w:val="00EC581D"/>
    <w:rsid w:val="00ED24BE"/>
    <w:rsid w:val="00ED4CED"/>
    <w:rsid w:val="00ED79BE"/>
    <w:rsid w:val="00F01B44"/>
    <w:rsid w:val="00F0281B"/>
    <w:rsid w:val="00F13F65"/>
    <w:rsid w:val="00F14F73"/>
    <w:rsid w:val="00F22525"/>
    <w:rsid w:val="00F249AD"/>
    <w:rsid w:val="00F27C32"/>
    <w:rsid w:val="00F313C2"/>
    <w:rsid w:val="00F3798E"/>
    <w:rsid w:val="00F411A4"/>
    <w:rsid w:val="00F428FC"/>
    <w:rsid w:val="00F42F14"/>
    <w:rsid w:val="00F451EC"/>
    <w:rsid w:val="00F61473"/>
    <w:rsid w:val="00F76A8B"/>
    <w:rsid w:val="00F85351"/>
    <w:rsid w:val="00FA599B"/>
    <w:rsid w:val="00FC5A06"/>
    <w:rsid w:val="00FC5D86"/>
    <w:rsid w:val="00FC654A"/>
    <w:rsid w:val="00FD37EB"/>
    <w:rsid w:val="00FE3E68"/>
    <w:rsid w:val="00FF6F46"/>
    <w:rsid w:val="00FF7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FC"/>
    <w:pPr>
      <w:ind w:left="482" w:hanging="482"/>
    </w:pPr>
  </w:style>
  <w:style w:type="paragraph" w:styleId="1">
    <w:name w:val="heading 1"/>
    <w:basedOn w:val="a"/>
    <w:next w:val="a"/>
    <w:link w:val="10"/>
    <w:uiPriority w:val="9"/>
    <w:qFormat/>
    <w:rsid w:val="002C697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D592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6976"/>
    <w:pPr>
      <w:tabs>
        <w:tab w:val="center" w:pos="4153"/>
        <w:tab w:val="right" w:pos="8306"/>
      </w:tabs>
      <w:snapToGrid w:val="0"/>
    </w:pPr>
    <w:rPr>
      <w:sz w:val="20"/>
      <w:szCs w:val="20"/>
    </w:rPr>
  </w:style>
  <w:style w:type="character" w:customStyle="1" w:styleId="a4">
    <w:name w:val="頁尾 字元"/>
    <w:basedOn w:val="a0"/>
    <w:link w:val="a3"/>
    <w:uiPriority w:val="99"/>
    <w:rsid w:val="002C6976"/>
    <w:rPr>
      <w:sz w:val="20"/>
      <w:szCs w:val="20"/>
    </w:rPr>
  </w:style>
  <w:style w:type="character" w:customStyle="1" w:styleId="10">
    <w:name w:val="標題 1 字元"/>
    <w:basedOn w:val="a0"/>
    <w:link w:val="1"/>
    <w:uiPriority w:val="9"/>
    <w:rsid w:val="002C6976"/>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2C6976"/>
    <w:pPr>
      <w:keepLines/>
      <w:spacing w:before="480" w:after="0" w:line="276" w:lineRule="auto"/>
      <w:ind w:left="0" w:firstLine="0"/>
      <w:outlineLvl w:val="9"/>
    </w:pPr>
    <w:rPr>
      <w:color w:val="365F91" w:themeColor="accent1" w:themeShade="BF"/>
      <w:kern w:val="0"/>
      <w:sz w:val="28"/>
      <w:szCs w:val="28"/>
    </w:rPr>
  </w:style>
  <w:style w:type="paragraph" w:styleId="21">
    <w:name w:val="toc 2"/>
    <w:basedOn w:val="a"/>
    <w:next w:val="a"/>
    <w:autoRedefine/>
    <w:uiPriority w:val="39"/>
    <w:unhideWhenUsed/>
    <w:qFormat/>
    <w:rsid w:val="0031279B"/>
    <w:pPr>
      <w:tabs>
        <w:tab w:val="right" w:leader="dot" w:pos="8789"/>
      </w:tabs>
      <w:spacing w:before="40" w:after="40"/>
      <w:ind w:left="-425" w:firstLineChars="200" w:firstLine="480"/>
    </w:pPr>
    <w:rPr>
      <w:rFonts w:ascii="Times New Roman" w:eastAsia="標楷體" w:hAnsi="Times New Roman" w:cs="Times New Roman"/>
      <w:noProof/>
      <w:kern w:val="0"/>
      <w:szCs w:val="24"/>
    </w:rPr>
  </w:style>
  <w:style w:type="paragraph" w:styleId="11">
    <w:name w:val="toc 1"/>
    <w:basedOn w:val="a"/>
    <w:next w:val="a"/>
    <w:autoRedefine/>
    <w:uiPriority w:val="39"/>
    <w:unhideWhenUsed/>
    <w:qFormat/>
    <w:rsid w:val="00046C57"/>
    <w:pPr>
      <w:tabs>
        <w:tab w:val="left" w:pos="960"/>
        <w:tab w:val="right" w:leader="dot" w:pos="8495"/>
      </w:tabs>
      <w:spacing w:line="520" w:lineRule="exact"/>
      <w:ind w:leftChars="200" w:left="480" w:firstLine="0"/>
    </w:pPr>
    <w:rPr>
      <w:rFonts w:ascii="標楷體" w:eastAsia="標楷體" w:hAnsi="標楷體" w:cs="Times New Roman"/>
      <w:noProof/>
      <w:kern w:val="0"/>
      <w:szCs w:val="24"/>
    </w:rPr>
  </w:style>
  <w:style w:type="character" w:styleId="a6">
    <w:name w:val="Hyperlink"/>
    <w:basedOn w:val="a0"/>
    <w:uiPriority w:val="99"/>
    <w:unhideWhenUsed/>
    <w:rsid w:val="002C6976"/>
    <w:rPr>
      <w:color w:val="0000FF" w:themeColor="hyperlink"/>
      <w:u w:val="single"/>
    </w:rPr>
  </w:style>
  <w:style w:type="paragraph" w:styleId="a7">
    <w:name w:val="Balloon Text"/>
    <w:basedOn w:val="a"/>
    <w:link w:val="a8"/>
    <w:uiPriority w:val="99"/>
    <w:semiHidden/>
    <w:unhideWhenUsed/>
    <w:rsid w:val="002C69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976"/>
    <w:rPr>
      <w:rFonts w:asciiTheme="majorHAnsi" w:eastAsiaTheme="majorEastAsia" w:hAnsiTheme="majorHAnsi" w:cstheme="majorBidi"/>
      <w:sz w:val="18"/>
      <w:szCs w:val="18"/>
    </w:rPr>
  </w:style>
  <w:style w:type="character" w:customStyle="1" w:styleId="20">
    <w:name w:val="標題 2 字元"/>
    <w:basedOn w:val="a0"/>
    <w:link w:val="2"/>
    <w:uiPriority w:val="9"/>
    <w:rsid w:val="00BD592D"/>
    <w:rPr>
      <w:rFonts w:asciiTheme="majorHAnsi" w:eastAsiaTheme="majorEastAsia" w:hAnsiTheme="majorHAnsi" w:cstheme="majorBidi"/>
      <w:b/>
      <w:bCs/>
      <w:sz w:val="48"/>
      <w:szCs w:val="48"/>
    </w:rPr>
  </w:style>
  <w:style w:type="paragraph" w:styleId="a9">
    <w:name w:val="header"/>
    <w:basedOn w:val="a"/>
    <w:link w:val="aa"/>
    <w:uiPriority w:val="99"/>
    <w:unhideWhenUsed/>
    <w:rsid w:val="00211269"/>
    <w:pPr>
      <w:tabs>
        <w:tab w:val="center" w:pos="4153"/>
        <w:tab w:val="right" w:pos="8306"/>
      </w:tabs>
      <w:snapToGrid w:val="0"/>
    </w:pPr>
    <w:rPr>
      <w:sz w:val="20"/>
      <w:szCs w:val="20"/>
    </w:rPr>
  </w:style>
  <w:style w:type="character" w:customStyle="1" w:styleId="aa">
    <w:name w:val="頁首 字元"/>
    <w:basedOn w:val="a0"/>
    <w:link w:val="a9"/>
    <w:uiPriority w:val="99"/>
    <w:rsid w:val="00211269"/>
    <w:rPr>
      <w:sz w:val="20"/>
      <w:szCs w:val="20"/>
    </w:rPr>
  </w:style>
  <w:style w:type="paragraph" w:styleId="ab">
    <w:name w:val="Body Text"/>
    <w:basedOn w:val="a"/>
    <w:link w:val="ac"/>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Cs w:val="24"/>
      <w:lang w:eastAsia="en-US"/>
    </w:rPr>
  </w:style>
  <w:style w:type="character" w:customStyle="1" w:styleId="ac">
    <w:name w:val="本文 字元"/>
    <w:basedOn w:val="a0"/>
    <w:link w:val="ab"/>
    <w:uiPriority w:val="1"/>
    <w:rsid w:val="0045585E"/>
    <w:rPr>
      <w:rFonts w:ascii="Noto Sans CJK JP Regular" w:eastAsia="Noto Sans CJK JP Regular" w:hAnsi="Noto Sans CJK JP Regular" w:cs="Noto Sans CJK JP Regular"/>
      <w:kern w:val="0"/>
      <w:szCs w:val="24"/>
      <w:lang w:eastAsia="en-US"/>
    </w:rPr>
  </w:style>
  <w:style w:type="paragraph" w:styleId="ad">
    <w:name w:val="List Paragraph"/>
    <w:basedOn w:val="a"/>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 w:val="22"/>
      <w:lang w:eastAsia="en-US"/>
    </w:rPr>
  </w:style>
  <w:style w:type="table" w:styleId="ae">
    <w:name w:val="Table Grid"/>
    <w:basedOn w:val="a1"/>
    <w:uiPriority w:val="59"/>
    <w:rsid w:val="00C8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62381"/>
    <w:pPr>
      <w:spacing w:after="120"/>
    </w:pPr>
    <w:rPr>
      <w:sz w:val="16"/>
      <w:szCs w:val="16"/>
    </w:rPr>
  </w:style>
  <w:style w:type="character" w:customStyle="1" w:styleId="30">
    <w:name w:val="本文 3 字元"/>
    <w:basedOn w:val="a0"/>
    <w:link w:val="3"/>
    <w:uiPriority w:val="99"/>
    <w:semiHidden/>
    <w:rsid w:val="00762381"/>
    <w:rPr>
      <w:sz w:val="16"/>
      <w:szCs w:val="16"/>
    </w:rPr>
  </w:style>
  <w:style w:type="table" w:customStyle="1" w:styleId="TableNormal">
    <w:name w:val="Table Normal"/>
    <w:uiPriority w:val="2"/>
    <w:semiHidden/>
    <w:unhideWhenUsed/>
    <w:qFormat/>
    <w:rsid w:val="00556F4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Date"/>
    <w:basedOn w:val="a"/>
    <w:next w:val="a"/>
    <w:link w:val="af0"/>
    <w:uiPriority w:val="99"/>
    <w:semiHidden/>
    <w:unhideWhenUsed/>
    <w:rsid w:val="00556F4E"/>
    <w:pPr>
      <w:jc w:val="right"/>
    </w:pPr>
  </w:style>
  <w:style w:type="character" w:customStyle="1" w:styleId="af0">
    <w:name w:val="日期 字元"/>
    <w:basedOn w:val="a0"/>
    <w:link w:val="af"/>
    <w:uiPriority w:val="99"/>
    <w:semiHidden/>
    <w:rsid w:val="00556F4E"/>
  </w:style>
  <w:style w:type="table" w:styleId="-4">
    <w:name w:val="Light List Accent 4"/>
    <w:basedOn w:val="a1"/>
    <w:uiPriority w:val="61"/>
    <w:rsid w:val="007348DE"/>
    <w:pPr>
      <w:ind w:left="482" w:hanging="482"/>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1944FA"/>
    <w:pPr>
      <w:ind w:left="482" w:hanging="482"/>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2">
    <w:name w:val="表格格線1"/>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170D81"/>
    <w:pPr>
      <w:ind w:left="482" w:hanging="482"/>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B7D06"/>
    <w:pPr>
      <w:widowControl w:val="0"/>
      <w:autoSpaceDE w:val="0"/>
      <w:autoSpaceDN w:val="0"/>
      <w:adjustRightInd w:val="0"/>
    </w:pPr>
    <w:rPr>
      <w:rFonts w:ascii="標楷體" w:eastAsia="標楷體" w:cs="標楷體"/>
      <w:color w:val="000000"/>
      <w:kern w:val="0"/>
      <w:szCs w:val="24"/>
    </w:rPr>
  </w:style>
  <w:style w:type="character" w:styleId="af1">
    <w:name w:val="Strong"/>
    <w:basedOn w:val="a0"/>
    <w:uiPriority w:val="22"/>
    <w:qFormat/>
    <w:rsid w:val="00AD5582"/>
    <w:rPr>
      <w:b/>
      <w:bCs/>
    </w:rPr>
  </w:style>
  <w:style w:type="paragraph" w:styleId="Web">
    <w:name w:val="Normal (Web)"/>
    <w:basedOn w:val="a"/>
    <w:uiPriority w:val="99"/>
    <w:semiHidden/>
    <w:unhideWhenUsed/>
    <w:rsid w:val="00D436F6"/>
    <w:pPr>
      <w:spacing w:before="100" w:beforeAutospacing="1" w:after="100" w:afterAutospacing="1"/>
      <w:ind w:left="0" w:firstLine="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FC"/>
    <w:pPr>
      <w:ind w:left="482" w:hanging="482"/>
    </w:pPr>
  </w:style>
  <w:style w:type="paragraph" w:styleId="1">
    <w:name w:val="heading 1"/>
    <w:basedOn w:val="a"/>
    <w:next w:val="a"/>
    <w:link w:val="10"/>
    <w:uiPriority w:val="9"/>
    <w:qFormat/>
    <w:rsid w:val="002C697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D592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6976"/>
    <w:pPr>
      <w:tabs>
        <w:tab w:val="center" w:pos="4153"/>
        <w:tab w:val="right" w:pos="8306"/>
      </w:tabs>
      <w:snapToGrid w:val="0"/>
    </w:pPr>
    <w:rPr>
      <w:sz w:val="20"/>
      <w:szCs w:val="20"/>
    </w:rPr>
  </w:style>
  <w:style w:type="character" w:customStyle="1" w:styleId="a4">
    <w:name w:val="頁尾 字元"/>
    <w:basedOn w:val="a0"/>
    <w:link w:val="a3"/>
    <w:uiPriority w:val="99"/>
    <w:rsid w:val="002C6976"/>
    <w:rPr>
      <w:sz w:val="20"/>
      <w:szCs w:val="20"/>
    </w:rPr>
  </w:style>
  <w:style w:type="character" w:customStyle="1" w:styleId="10">
    <w:name w:val="標題 1 字元"/>
    <w:basedOn w:val="a0"/>
    <w:link w:val="1"/>
    <w:uiPriority w:val="9"/>
    <w:rsid w:val="002C6976"/>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2C6976"/>
    <w:pPr>
      <w:keepLines/>
      <w:spacing w:before="480" w:after="0" w:line="276" w:lineRule="auto"/>
      <w:ind w:left="0" w:firstLine="0"/>
      <w:outlineLvl w:val="9"/>
    </w:pPr>
    <w:rPr>
      <w:color w:val="365F91" w:themeColor="accent1" w:themeShade="BF"/>
      <w:kern w:val="0"/>
      <w:sz w:val="28"/>
      <w:szCs w:val="28"/>
    </w:rPr>
  </w:style>
  <w:style w:type="paragraph" w:styleId="21">
    <w:name w:val="toc 2"/>
    <w:basedOn w:val="a"/>
    <w:next w:val="a"/>
    <w:autoRedefine/>
    <w:uiPriority w:val="39"/>
    <w:unhideWhenUsed/>
    <w:qFormat/>
    <w:rsid w:val="0031279B"/>
    <w:pPr>
      <w:tabs>
        <w:tab w:val="right" w:leader="dot" w:pos="8789"/>
      </w:tabs>
      <w:spacing w:before="40" w:after="40"/>
      <w:ind w:left="-425" w:firstLineChars="200" w:firstLine="480"/>
    </w:pPr>
    <w:rPr>
      <w:rFonts w:ascii="Times New Roman" w:eastAsia="標楷體" w:hAnsi="Times New Roman" w:cs="Times New Roman"/>
      <w:noProof/>
      <w:kern w:val="0"/>
      <w:szCs w:val="24"/>
    </w:rPr>
  </w:style>
  <w:style w:type="paragraph" w:styleId="11">
    <w:name w:val="toc 1"/>
    <w:basedOn w:val="a"/>
    <w:next w:val="a"/>
    <w:autoRedefine/>
    <w:uiPriority w:val="39"/>
    <w:unhideWhenUsed/>
    <w:qFormat/>
    <w:rsid w:val="00046C57"/>
    <w:pPr>
      <w:tabs>
        <w:tab w:val="left" w:pos="960"/>
        <w:tab w:val="right" w:leader="dot" w:pos="8495"/>
      </w:tabs>
      <w:spacing w:line="520" w:lineRule="exact"/>
      <w:ind w:leftChars="200" w:left="480" w:firstLine="0"/>
    </w:pPr>
    <w:rPr>
      <w:rFonts w:ascii="標楷體" w:eastAsia="標楷體" w:hAnsi="標楷體" w:cs="Times New Roman"/>
      <w:noProof/>
      <w:kern w:val="0"/>
      <w:szCs w:val="24"/>
    </w:rPr>
  </w:style>
  <w:style w:type="character" w:styleId="a6">
    <w:name w:val="Hyperlink"/>
    <w:basedOn w:val="a0"/>
    <w:uiPriority w:val="99"/>
    <w:unhideWhenUsed/>
    <w:rsid w:val="002C6976"/>
    <w:rPr>
      <w:color w:val="0000FF" w:themeColor="hyperlink"/>
      <w:u w:val="single"/>
    </w:rPr>
  </w:style>
  <w:style w:type="paragraph" w:styleId="a7">
    <w:name w:val="Balloon Text"/>
    <w:basedOn w:val="a"/>
    <w:link w:val="a8"/>
    <w:uiPriority w:val="99"/>
    <w:semiHidden/>
    <w:unhideWhenUsed/>
    <w:rsid w:val="002C69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976"/>
    <w:rPr>
      <w:rFonts w:asciiTheme="majorHAnsi" w:eastAsiaTheme="majorEastAsia" w:hAnsiTheme="majorHAnsi" w:cstheme="majorBidi"/>
      <w:sz w:val="18"/>
      <w:szCs w:val="18"/>
    </w:rPr>
  </w:style>
  <w:style w:type="character" w:customStyle="1" w:styleId="20">
    <w:name w:val="標題 2 字元"/>
    <w:basedOn w:val="a0"/>
    <w:link w:val="2"/>
    <w:uiPriority w:val="9"/>
    <w:rsid w:val="00BD592D"/>
    <w:rPr>
      <w:rFonts w:asciiTheme="majorHAnsi" w:eastAsiaTheme="majorEastAsia" w:hAnsiTheme="majorHAnsi" w:cstheme="majorBidi"/>
      <w:b/>
      <w:bCs/>
      <w:sz w:val="48"/>
      <w:szCs w:val="48"/>
    </w:rPr>
  </w:style>
  <w:style w:type="paragraph" w:styleId="a9">
    <w:name w:val="header"/>
    <w:basedOn w:val="a"/>
    <w:link w:val="aa"/>
    <w:uiPriority w:val="99"/>
    <w:unhideWhenUsed/>
    <w:rsid w:val="00211269"/>
    <w:pPr>
      <w:tabs>
        <w:tab w:val="center" w:pos="4153"/>
        <w:tab w:val="right" w:pos="8306"/>
      </w:tabs>
      <w:snapToGrid w:val="0"/>
    </w:pPr>
    <w:rPr>
      <w:sz w:val="20"/>
      <w:szCs w:val="20"/>
    </w:rPr>
  </w:style>
  <w:style w:type="character" w:customStyle="1" w:styleId="aa">
    <w:name w:val="頁首 字元"/>
    <w:basedOn w:val="a0"/>
    <w:link w:val="a9"/>
    <w:uiPriority w:val="99"/>
    <w:rsid w:val="00211269"/>
    <w:rPr>
      <w:sz w:val="20"/>
      <w:szCs w:val="20"/>
    </w:rPr>
  </w:style>
  <w:style w:type="paragraph" w:styleId="ab">
    <w:name w:val="Body Text"/>
    <w:basedOn w:val="a"/>
    <w:link w:val="ac"/>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Cs w:val="24"/>
      <w:lang w:eastAsia="en-US"/>
    </w:rPr>
  </w:style>
  <w:style w:type="character" w:customStyle="1" w:styleId="ac">
    <w:name w:val="本文 字元"/>
    <w:basedOn w:val="a0"/>
    <w:link w:val="ab"/>
    <w:uiPriority w:val="1"/>
    <w:rsid w:val="0045585E"/>
    <w:rPr>
      <w:rFonts w:ascii="Noto Sans CJK JP Regular" w:eastAsia="Noto Sans CJK JP Regular" w:hAnsi="Noto Sans CJK JP Regular" w:cs="Noto Sans CJK JP Regular"/>
      <w:kern w:val="0"/>
      <w:szCs w:val="24"/>
      <w:lang w:eastAsia="en-US"/>
    </w:rPr>
  </w:style>
  <w:style w:type="paragraph" w:styleId="ad">
    <w:name w:val="List Paragraph"/>
    <w:basedOn w:val="a"/>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 w:val="22"/>
      <w:lang w:eastAsia="en-US"/>
    </w:rPr>
  </w:style>
  <w:style w:type="table" w:styleId="ae">
    <w:name w:val="Table Grid"/>
    <w:basedOn w:val="a1"/>
    <w:uiPriority w:val="59"/>
    <w:rsid w:val="00C8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62381"/>
    <w:pPr>
      <w:spacing w:after="120"/>
    </w:pPr>
    <w:rPr>
      <w:sz w:val="16"/>
      <w:szCs w:val="16"/>
    </w:rPr>
  </w:style>
  <w:style w:type="character" w:customStyle="1" w:styleId="30">
    <w:name w:val="本文 3 字元"/>
    <w:basedOn w:val="a0"/>
    <w:link w:val="3"/>
    <w:uiPriority w:val="99"/>
    <w:semiHidden/>
    <w:rsid w:val="00762381"/>
    <w:rPr>
      <w:sz w:val="16"/>
      <w:szCs w:val="16"/>
    </w:rPr>
  </w:style>
  <w:style w:type="table" w:customStyle="1" w:styleId="TableNormal">
    <w:name w:val="Table Normal"/>
    <w:uiPriority w:val="2"/>
    <w:semiHidden/>
    <w:unhideWhenUsed/>
    <w:qFormat/>
    <w:rsid w:val="00556F4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Date"/>
    <w:basedOn w:val="a"/>
    <w:next w:val="a"/>
    <w:link w:val="af0"/>
    <w:uiPriority w:val="99"/>
    <w:semiHidden/>
    <w:unhideWhenUsed/>
    <w:rsid w:val="00556F4E"/>
    <w:pPr>
      <w:jc w:val="right"/>
    </w:pPr>
  </w:style>
  <w:style w:type="character" w:customStyle="1" w:styleId="af0">
    <w:name w:val="日期 字元"/>
    <w:basedOn w:val="a0"/>
    <w:link w:val="af"/>
    <w:uiPriority w:val="99"/>
    <w:semiHidden/>
    <w:rsid w:val="00556F4E"/>
  </w:style>
  <w:style w:type="table" w:styleId="-4">
    <w:name w:val="Light List Accent 4"/>
    <w:basedOn w:val="a1"/>
    <w:uiPriority w:val="61"/>
    <w:rsid w:val="007348DE"/>
    <w:pPr>
      <w:ind w:left="482" w:hanging="482"/>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1944FA"/>
    <w:pPr>
      <w:ind w:left="482" w:hanging="482"/>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2">
    <w:name w:val="表格格線1"/>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170D81"/>
    <w:pPr>
      <w:ind w:left="482" w:hanging="482"/>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B7D06"/>
    <w:pPr>
      <w:widowControl w:val="0"/>
      <w:autoSpaceDE w:val="0"/>
      <w:autoSpaceDN w:val="0"/>
      <w:adjustRightInd w:val="0"/>
    </w:pPr>
    <w:rPr>
      <w:rFonts w:ascii="標楷體" w:eastAsia="標楷體" w:cs="標楷體"/>
      <w:color w:val="000000"/>
      <w:kern w:val="0"/>
      <w:szCs w:val="24"/>
    </w:rPr>
  </w:style>
  <w:style w:type="character" w:styleId="af1">
    <w:name w:val="Strong"/>
    <w:basedOn w:val="a0"/>
    <w:uiPriority w:val="22"/>
    <w:qFormat/>
    <w:rsid w:val="00AD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2626">
      <w:bodyDiv w:val="1"/>
      <w:marLeft w:val="0"/>
      <w:marRight w:val="0"/>
      <w:marTop w:val="0"/>
      <w:marBottom w:val="0"/>
      <w:divBdr>
        <w:top w:val="none" w:sz="0" w:space="0" w:color="auto"/>
        <w:left w:val="none" w:sz="0" w:space="0" w:color="auto"/>
        <w:bottom w:val="none" w:sz="0" w:space="0" w:color="auto"/>
        <w:right w:val="none" w:sz="0" w:space="0" w:color="auto"/>
      </w:divBdr>
    </w:div>
    <w:div w:id="21445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5AA6-E064-4E69-BF3D-C62AC88C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Asus</cp:lastModifiedBy>
  <cp:revision>100</cp:revision>
  <cp:lastPrinted>2019-09-15T14:26:00Z</cp:lastPrinted>
  <dcterms:created xsi:type="dcterms:W3CDTF">2019-09-09T02:58:00Z</dcterms:created>
  <dcterms:modified xsi:type="dcterms:W3CDTF">2020-05-01T10:24:00Z</dcterms:modified>
</cp:coreProperties>
</file>