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36" w:rsidRDefault="00F53BB4" w:rsidP="00C10036">
      <w:pPr>
        <w:widowControl/>
        <w:snapToGrid w:val="0"/>
        <w:spacing w:before="181" w:line="403" w:lineRule="atLeast"/>
        <w:ind w:right="-198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F53B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110年第2次臺北市老人安養暨長期照顧機構災害緊急應變</w:t>
      </w:r>
    </w:p>
    <w:p w:rsidR="00822592" w:rsidRDefault="00F53BB4" w:rsidP="00C10036">
      <w:pPr>
        <w:widowControl/>
        <w:snapToGrid w:val="0"/>
        <w:spacing w:before="181" w:line="403" w:lineRule="atLeast"/>
        <w:ind w:right="-198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53B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互助小組</w:t>
      </w:r>
      <w:r w:rsidR="00C100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小組長</w:t>
      </w:r>
      <w:r w:rsidRPr="00F53B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聯繫會議</w:t>
      </w:r>
      <w:r w:rsidR="00C100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紀錄</w:t>
      </w:r>
    </w:p>
    <w:p w:rsidR="00822592" w:rsidRDefault="00C10036" w:rsidP="00C10036">
      <w:pPr>
        <w:snapToGrid w:val="0"/>
        <w:spacing w:before="180" w:line="400" w:lineRule="exact"/>
        <w:ind w:right="-19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822592">
        <w:rPr>
          <w:rFonts w:ascii="標楷體" w:eastAsia="標楷體" w:hAnsi="標楷體"/>
          <w:sz w:val="28"/>
          <w:szCs w:val="28"/>
        </w:rPr>
        <w:t>時間：1</w:t>
      </w:r>
      <w:r w:rsidR="00822592">
        <w:rPr>
          <w:rFonts w:ascii="標楷體" w:eastAsia="標楷體" w:hAnsi="標楷體" w:hint="eastAsia"/>
          <w:sz w:val="28"/>
          <w:szCs w:val="28"/>
        </w:rPr>
        <w:t>10</w:t>
      </w:r>
      <w:r w:rsidR="00822592">
        <w:rPr>
          <w:rFonts w:ascii="標楷體" w:eastAsia="標楷體" w:hAnsi="標楷體"/>
          <w:sz w:val="28"/>
          <w:szCs w:val="28"/>
        </w:rPr>
        <w:t>年</w:t>
      </w:r>
      <w:r w:rsidR="00822592">
        <w:rPr>
          <w:rFonts w:ascii="標楷體" w:eastAsia="標楷體" w:hAnsi="標楷體" w:hint="eastAsia"/>
          <w:sz w:val="28"/>
          <w:szCs w:val="28"/>
        </w:rPr>
        <w:t>10</w:t>
      </w:r>
      <w:r w:rsidR="00822592">
        <w:rPr>
          <w:rFonts w:ascii="標楷體" w:eastAsia="標楷體" w:hAnsi="標楷體"/>
          <w:sz w:val="28"/>
          <w:szCs w:val="28"/>
        </w:rPr>
        <w:t>月</w:t>
      </w:r>
      <w:r w:rsidR="00822592">
        <w:rPr>
          <w:rFonts w:ascii="標楷體" w:eastAsia="標楷體" w:hAnsi="標楷體" w:hint="eastAsia"/>
          <w:sz w:val="28"/>
          <w:szCs w:val="28"/>
        </w:rPr>
        <w:t>21</w:t>
      </w:r>
      <w:r w:rsidR="00822592">
        <w:rPr>
          <w:rFonts w:ascii="標楷體" w:eastAsia="標楷體" w:hAnsi="標楷體"/>
          <w:sz w:val="28"/>
          <w:szCs w:val="28"/>
        </w:rPr>
        <w:t>日(</w:t>
      </w:r>
      <w:r w:rsidR="00822592">
        <w:rPr>
          <w:rFonts w:ascii="標楷體" w:eastAsia="標楷體" w:hAnsi="標楷體" w:hint="eastAsia"/>
          <w:sz w:val="28"/>
          <w:szCs w:val="28"/>
        </w:rPr>
        <w:t>四</w:t>
      </w:r>
      <w:r w:rsidR="00822592">
        <w:rPr>
          <w:rFonts w:ascii="標楷體" w:eastAsia="標楷體" w:hAnsi="標楷體"/>
          <w:sz w:val="28"/>
          <w:szCs w:val="28"/>
        </w:rPr>
        <w:t>)</w:t>
      </w:r>
      <w:r w:rsidR="00822592">
        <w:rPr>
          <w:rFonts w:ascii="標楷體" w:eastAsia="標楷體" w:hAnsi="標楷體" w:hint="eastAsia"/>
          <w:sz w:val="28"/>
          <w:szCs w:val="28"/>
        </w:rPr>
        <w:t>下</w:t>
      </w:r>
      <w:r w:rsidR="00822592">
        <w:rPr>
          <w:rFonts w:ascii="標楷體" w:eastAsia="標楷體" w:hAnsi="標楷體"/>
          <w:sz w:val="28"/>
          <w:szCs w:val="28"/>
        </w:rPr>
        <w:t>午</w:t>
      </w:r>
      <w:r w:rsidR="00822592">
        <w:rPr>
          <w:rFonts w:ascii="標楷體" w:eastAsia="標楷體" w:hAnsi="標楷體" w:hint="eastAsia"/>
          <w:sz w:val="28"/>
          <w:szCs w:val="28"/>
        </w:rPr>
        <w:t>4</w:t>
      </w:r>
      <w:r w:rsidR="00822592">
        <w:rPr>
          <w:rFonts w:ascii="標楷體" w:eastAsia="標楷體" w:hAnsi="標楷體"/>
          <w:sz w:val="28"/>
          <w:szCs w:val="28"/>
        </w:rPr>
        <w:t>時</w:t>
      </w:r>
      <w:r w:rsidR="00822592">
        <w:rPr>
          <w:rFonts w:ascii="標楷體" w:eastAsia="標楷體" w:hAnsi="標楷體" w:hint="eastAsia"/>
          <w:sz w:val="28"/>
          <w:szCs w:val="28"/>
        </w:rPr>
        <w:t>30分</w:t>
      </w:r>
    </w:p>
    <w:p w:rsidR="00822592" w:rsidRPr="00117714" w:rsidRDefault="00C10036" w:rsidP="00C10036">
      <w:pPr>
        <w:snapToGrid w:val="0"/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822592">
        <w:rPr>
          <w:rFonts w:ascii="標楷體" w:eastAsia="標楷體" w:hAnsi="標楷體"/>
          <w:sz w:val="28"/>
          <w:szCs w:val="28"/>
        </w:rPr>
        <w:t>地點：</w:t>
      </w:r>
      <w:r w:rsidR="00822592" w:rsidRPr="00F53BB4">
        <w:rPr>
          <w:rFonts w:ascii="標楷體" w:eastAsia="標楷體" w:hAnsi="標楷體" w:cs="新細明體" w:hint="eastAsia"/>
          <w:kern w:val="0"/>
          <w:sz w:val="28"/>
          <w:szCs w:val="28"/>
        </w:rPr>
        <w:t>臺北市中正老人服務暨日間照顧中心</w:t>
      </w:r>
    </w:p>
    <w:p w:rsidR="00822592" w:rsidRDefault="00C10036" w:rsidP="00C10036">
      <w:pPr>
        <w:snapToGrid w:val="0"/>
        <w:spacing w:line="400" w:lineRule="exact"/>
        <w:ind w:leftChars="-59" w:left="-2" w:hangingChars="50" w:hanging="140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22592" w:rsidRPr="00117714">
        <w:rPr>
          <w:rFonts w:ascii="標楷體" w:eastAsia="標楷體" w:hAnsi="標楷體"/>
          <w:sz w:val="28"/>
          <w:szCs w:val="28"/>
        </w:rPr>
        <w:t>（</w:t>
      </w:r>
      <w:r w:rsidR="00822592" w:rsidRPr="00F53BB4">
        <w:rPr>
          <w:rFonts w:ascii="標楷體" w:eastAsia="標楷體" w:hAnsi="標楷體" w:cs="新細明體" w:hint="eastAsia"/>
          <w:kern w:val="0"/>
          <w:sz w:val="28"/>
          <w:szCs w:val="28"/>
        </w:rPr>
        <w:t>臺北市中正區貴陽街1段60號2樓大教室</w:t>
      </w:r>
      <w:r w:rsidR="00822592">
        <w:rPr>
          <w:rFonts w:ascii="標楷體" w:eastAsia="標楷體" w:hAnsi="標楷體" w:cs="新細明體" w:hint="eastAsia"/>
          <w:kern w:val="0"/>
          <w:sz w:val="28"/>
          <w:szCs w:val="28"/>
        </w:rPr>
        <w:t>，近捷運台大醫院站</w:t>
      </w:r>
      <w:r w:rsidR="00822592" w:rsidRPr="008031C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822592" w:rsidRPr="00ED478D" w:rsidRDefault="00C10036" w:rsidP="00C10036">
      <w:pPr>
        <w:snapToGrid w:val="0"/>
        <w:spacing w:line="400" w:lineRule="exact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參、</w:t>
      </w:r>
      <w:r w:rsidR="00822592">
        <w:rPr>
          <w:rFonts w:ascii="標楷體" w:eastAsia="標楷體" w:hAnsi="標楷體" w:cs="新細明體" w:hint="eastAsia"/>
          <w:kern w:val="0"/>
          <w:sz w:val="28"/>
          <w:szCs w:val="28"/>
        </w:rPr>
        <w:t>主席：</w:t>
      </w:r>
      <w:r w:rsidR="00822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臺北市政府社會局老人福利科楊雅茹科長</w:t>
      </w:r>
    </w:p>
    <w:p w:rsidR="00C10036" w:rsidRDefault="00C10036" w:rsidP="00C10036">
      <w:pPr>
        <w:widowControl/>
        <w:snapToGrid w:val="0"/>
        <w:spacing w:before="100" w:beforeAutospacing="1" w:line="238" w:lineRule="atLeast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肆、議程：</w:t>
      </w:r>
    </w:p>
    <w:p w:rsidR="008B7407" w:rsidRPr="00C10036" w:rsidRDefault="00C10036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r w:rsidR="008B7407"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</w:t>
      </w:r>
      <w:r w:rsidR="008B7407"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主席致詞</w:t>
      </w:r>
    </w:p>
    <w:p w:rsidR="008B7407" w:rsidRPr="00C10036" w:rsidRDefault="00C10036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二</w:t>
      </w:r>
      <w:r w:rsidR="008B7407"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、前次會議追蹤情形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3319"/>
        <w:gridCol w:w="2835"/>
        <w:gridCol w:w="2552"/>
      </w:tblGrid>
      <w:tr w:rsidR="007E739B" w:rsidTr="0080753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7E739B" w:rsidP="00C10036">
            <w:pPr>
              <w:snapToGrid w:val="0"/>
              <w:spacing w:line="400" w:lineRule="exact"/>
              <w:ind w:left="1200" w:right="84" w:hanging="1200"/>
              <w:jc w:val="both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7E739B" w:rsidP="00C10036">
            <w:pPr>
              <w:snapToGrid w:val="0"/>
              <w:spacing w:after="180" w:line="40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列管事項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7E739B" w:rsidP="00C10036">
            <w:pPr>
              <w:snapToGrid w:val="0"/>
              <w:spacing w:after="180" w:line="40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前次主席裁示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7E739B" w:rsidP="00C10036">
            <w:pPr>
              <w:snapToGrid w:val="0"/>
              <w:spacing w:after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最新辦理情形</w:t>
            </w:r>
          </w:p>
        </w:tc>
      </w:tr>
      <w:tr w:rsidR="007E739B" w:rsidTr="0080753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7E739B" w:rsidP="00C10036">
            <w:pPr>
              <w:snapToGrid w:val="0"/>
              <w:spacing w:line="400" w:lineRule="exact"/>
              <w:ind w:left="1" w:right="84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Pr="00807534" w:rsidRDefault="00807534" w:rsidP="00C10036">
            <w:pPr>
              <w:snapToGrid w:val="0"/>
              <w:spacing w:after="18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7534">
              <w:rPr>
                <w:rFonts w:ascii="標楷體" w:eastAsia="標楷體" w:hAnsi="標楷體" w:hint="eastAsia"/>
                <w:bCs/>
                <w:sz w:val="28"/>
                <w:szCs w:val="28"/>
              </w:rPr>
              <w:t>第一線服務單位反應長者安置床位難覓之困境，建請小組長轉知小組機構，即時更新(每月至少更新一次)機構床位系統，如機構有空床，請配合提供安置床位，本局亦週知相關單位應配合機構規定續處長者安置後續事宜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807534" w:rsidP="00C10036">
            <w:pPr>
              <w:snapToGrid w:val="0"/>
              <w:spacing w:after="18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0DA7">
              <w:rPr>
                <w:rFonts w:ascii="標楷體" w:eastAsia="標楷體" w:hAnsi="標楷體" w:hint="eastAsia"/>
                <w:sz w:val="28"/>
              </w:rPr>
              <w:t>為促進各區當地資源單位互相交流，以即時提供長者機構安置資訊，請各小組長於本年度小組會議時，同意本局及相關社區資源單位(如社福中心、</w:t>
            </w:r>
            <w:proofErr w:type="gramStart"/>
            <w:r w:rsidRPr="00070DA7">
              <w:rPr>
                <w:rFonts w:ascii="標楷體" w:eastAsia="標楷體" w:hAnsi="標楷體" w:hint="eastAsia"/>
                <w:sz w:val="28"/>
              </w:rPr>
              <w:t>老服中心</w:t>
            </w:r>
            <w:proofErr w:type="gramEnd"/>
            <w:r w:rsidRPr="00070DA7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070DA7">
              <w:rPr>
                <w:rFonts w:ascii="標楷體" w:eastAsia="標楷體" w:hAnsi="標楷體" w:hint="eastAsia"/>
                <w:sz w:val="28"/>
              </w:rPr>
              <w:t>身資中心</w:t>
            </w:r>
            <w:proofErr w:type="gramEnd"/>
            <w:r w:rsidRPr="00070DA7">
              <w:rPr>
                <w:rFonts w:ascii="標楷體" w:eastAsia="標楷體" w:hAnsi="標楷體" w:hint="eastAsia"/>
                <w:sz w:val="28"/>
              </w:rPr>
              <w:t>等)參與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9B" w:rsidRDefault="00807534" w:rsidP="009E152D">
            <w:pPr>
              <w:snapToGrid w:val="0"/>
              <w:spacing w:after="18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110年5</w:t>
            </w:r>
            <w:r w:rsidR="009E152D">
              <w:rPr>
                <w:rFonts w:ascii="標楷體" w:eastAsia="標楷體" w:hAnsi="標楷體" w:hint="eastAsia"/>
                <w:bCs/>
                <w:sz w:val="28"/>
                <w:szCs w:val="28"/>
              </w:rPr>
              <w:t>月份召開各組</w:t>
            </w:r>
            <w:r w:rsidR="00F24162">
              <w:rPr>
                <w:rFonts w:ascii="標楷體" w:eastAsia="標楷體" w:hAnsi="標楷體" w:hint="eastAsia"/>
                <w:bCs/>
                <w:sz w:val="28"/>
                <w:szCs w:val="28"/>
              </w:rPr>
              <w:t>會議，</w:t>
            </w:r>
            <w:r w:rsidR="009E152D">
              <w:rPr>
                <w:rFonts w:ascii="標楷體" w:eastAsia="標楷體" w:hAnsi="標楷體" w:hint="eastAsia"/>
                <w:bCs/>
                <w:sz w:val="28"/>
                <w:szCs w:val="28"/>
              </w:rPr>
              <w:t>業已邀請社福中心、老服中心及身資中心代表參與討論在案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8B7407" w:rsidRPr="00C10036" w:rsidRDefault="00C10036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三、</w:t>
      </w:r>
      <w:r w:rsidR="00822592"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報告</w:t>
      </w:r>
      <w:r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案</w:t>
      </w:r>
    </w:p>
    <w:p w:rsidR="008B7407" w:rsidRDefault="00C10036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報告案</w:t>
      </w:r>
      <w:proofErr w:type="gramStart"/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</w:t>
      </w:r>
      <w:proofErr w:type="gramEnd"/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：</w:t>
      </w:r>
      <w:r w:rsidR="006B0B3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提醒各區機構夥伴儘速</w:t>
      </w:r>
      <w:r w:rsidR="00561ABB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辦理</w:t>
      </w:r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獎勵防疫物資核銷</w:t>
      </w:r>
      <w:r w:rsidR="00F90929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案</w:t>
      </w:r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8B7407" w:rsidRDefault="008B7407" w:rsidP="00C10036">
      <w:pPr>
        <w:widowControl/>
        <w:snapToGrid w:val="0"/>
        <w:spacing w:before="100" w:beforeAutospacing="1" w:line="238" w:lineRule="atLeas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報告單位：臺北市政府社會局</w:t>
      </w:r>
    </w:p>
    <w:p w:rsidR="008B7407" w:rsidRDefault="00D04351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說明：</w:t>
      </w:r>
    </w:p>
    <w:p w:rsidR="00F90929" w:rsidRDefault="00DD278E" w:rsidP="00C10036">
      <w:pPr>
        <w:pStyle w:val="a3"/>
        <w:widowControl/>
        <w:numPr>
          <w:ilvl w:val="0"/>
          <w:numId w:val="2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 w:rsidRPr="00F90929">
        <w:rPr>
          <w:rFonts w:ascii="標楷體" w:eastAsia="標楷體" w:hAnsi="標楷體" w:cs="新細明體" w:hint="eastAsia"/>
          <w:kern w:val="0"/>
          <w:sz w:val="28"/>
        </w:rPr>
        <w:t>本局為協助本市住宿式老人</w:t>
      </w:r>
      <w:r w:rsidR="006B0B31">
        <w:rPr>
          <w:rFonts w:ascii="標楷體" w:eastAsia="標楷體" w:hAnsi="標楷體" w:cs="新細明體" w:hint="eastAsia"/>
          <w:kern w:val="0"/>
          <w:sz w:val="28"/>
        </w:rPr>
        <w:t>照護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機構</w:t>
      </w:r>
      <w:r w:rsidR="006B0B31">
        <w:rPr>
          <w:rFonts w:ascii="標楷體" w:eastAsia="標楷體" w:hAnsi="標楷體" w:cs="新細明體" w:hint="eastAsia"/>
          <w:kern w:val="0"/>
          <w:sz w:val="28"/>
        </w:rPr>
        <w:t>配合防疫相關措施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，制定「獎勵本市住宿</w:t>
      </w:r>
      <w:r w:rsidR="006B0B31">
        <w:rPr>
          <w:rFonts w:ascii="標楷體" w:eastAsia="標楷體" w:hAnsi="標楷體" w:cs="新細明體" w:hint="eastAsia"/>
          <w:kern w:val="0"/>
          <w:sz w:val="28"/>
        </w:rPr>
        <w:t>式老人照護機構購置相關防疫設備及用品實施計畫」，獎勵機構購置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防疫相關設備及用品，</w:t>
      </w:r>
      <w:r w:rsidR="006B0B31">
        <w:rPr>
          <w:rFonts w:ascii="標楷體" w:eastAsia="標楷體" w:hAnsi="標楷體" w:cs="新細明體" w:hint="eastAsia"/>
          <w:kern w:val="0"/>
          <w:sz w:val="28"/>
        </w:rPr>
        <w:t>小型機構至多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補助6萬</w:t>
      </w:r>
      <w:r w:rsidR="006B0B31">
        <w:rPr>
          <w:rFonts w:ascii="標楷體" w:eastAsia="標楷體" w:hAnsi="標楷體" w:cs="新細明體" w:hint="eastAsia"/>
          <w:kern w:val="0"/>
          <w:sz w:val="28"/>
        </w:rPr>
        <w:t>元，大型機構至多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10</w:t>
      </w:r>
      <w:r w:rsidR="006B0B31">
        <w:rPr>
          <w:rFonts w:ascii="標楷體" w:eastAsia="標楷體" w:hAnsi="標楷體" w:cs="新細明體" w:hint="eastAsia"/>
          <w:kern w:val="0"/>
          <w:sz w:val="28"/>
        </w:rPr>
        <w:t>萬元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8B7407" w:rsidRDefault="00DD278E" w:rsidP="00C10036">
      <w:pPr>
        <w:pStyle w:val="a3"/>
        <w:widowControl/>
        <w:numPr>
          <w:ilvl w:val="0"/>
          <w:numId w:val="2"/>
        </w:numPr>
        <w:snapToGrid w:val="0"/>
        <w:spacing w:before="100" w:beforeAutospacing="1" w:line="238" w:lineRule="atLeast"/>
        <w:ind w:left="992" w:hanging="567"/>
        <w:rPr>
          <w:rFonts w:ascii="標楷體" w:eastAsia="標楷體" w:hAnsi="標楷體" w:cs="新細明體"/>
          <w:kern w:val="0"/>
          <w:sz w:val="28"/>
        </w:rPr>
      </w:pPr>
      <w:r w:rsidRPr="00F90929">
        <w:rPr>
          <w:rFonts w:ascii="標楷體" w:eastAsia="標楷體" w:hAnsi="標楷體" w:cs="新細明體" w:hint="eastAsia"/>
          <w:kern w:val="0"/>
          <w:sz w:val="28"/>
        </w:rPr>
        <w:lastRenderedPageBreak/>
        <w:t>本案預算</w:t>
      </w:r>
      <w:r w:rsidR="00A25D58">
        <w:rPr>
          <w:rFonts w:ascii="標楷體" w:eastAsia="標楷體" w:hAnsi="標楷體" w:cs="新細明體" w:hint="eastAsia"/>
          <w:kern w:val="0"/>
          <w:sz w:val="28"/>
        </w:rPr>
        <w:t>經費</w:t>
      </w:r>
      <w:r w:rsidR="006B0B31">
        <w:rPr>
          <w:rFonts w:ascii="標楷體" w:eastAsia="標楷體" w:hAnsi="標楷體" w:cs="新細明體" w:hint="eastAsia"/>
          <w:kern w:val="0"/>
          <w:sz w:val="28"/>
        </w:rPr>
        <w:t>共計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656萬元，已核定</w:t>
      </w:r>
      <w:r w:rsidR="006B0B31">
        <w:rPr>
          <w:rFonts w:ascii="標楷體" w:eastAsia="標楷體" w:hAnsi="標楷體" w:cs="新細明體" w:hint="eastAsia"/>
          <w:kern w:val="0"/>
          <w:sz w:val="28"/>
        </w:rPr>
        <w:t>之機構家數計有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99家(629萬1,161元)，截至110年10月15日</w:t>
      </w:r>
      <w:r w:rsidR="006B0B31">
        <w:rPr>
          <w:rFonts w:ascii="標楷體" w:eastAsia="標楷體" w:hAnsi="標楷體" w:cs="新細明體" w:hint="eastAsia"/>
          <w:kern w:val="0"/>
          <w:sz w:val="28"/>
        </w:rPr>
        <w:t>止，共計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已</w:t>
      </w:r>
      <w:r w:rsidR="006B0B31">
        <w:rPr>
          <w:rFonts w:ascii="標楷體" w:eastAsia="標楷體" w:hAnsi="標楷體" w:cs="新細明體" w:hint="eastAsia"/>
          <w:kern w:val="0"/>
          <w:sz w:val="28"/>
        </w:rPr>
        <w:t>有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38家</w:t>
      </w:r>
      <w:r w:rsidR="006B0B31">
        <w:rPr>
          <w:rFonts w:ascii="標楷體" w:eastAsia="標楷體" w:hAnsi="標楷體" w:cs="新細明體" w:hint="eastAsia"/>
          <w:kern w:val="0"/>
          <w:sz w:val="28"/>
        </w:rPr>
        <w:t>機構辦理核銷</w:t>
      </w:r>
      <w:r w:rsidRPr="00F90929">
        <w:rPr>
          <w:rFonts w:ascii="標楷體" w:eastAsia="標楷體" w:hAnsi="標楷體" w:cs="新細明體" w:hint="eastAsia"/>
          <w:kern w:val="0"/>
          <w:sz w:val="28"/>
        </w:rPr>
        <w:t>(231萬1,208元)。</w:t>
      </w:r>
    </w:p>
    <w:p w:rsidR="001E7C5A" w:rsidRDefault="00A25D58" w:rsidP="00C10036">
      <w:pPr>
        <w:pStyle w:val="a3"/>
        <w:widowControl/>
        <w:numPr>
          <w:ilvl w:val="0"/>
          <w:numId w:val="2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請尚未辦理核銷之機構，於1</w:t>
      </w:r>
      <w:r>
        <w:rPr>
          <w:rFonts w:ascii="標楷體" w:eastAsia="標楷體" w:hAnsi="標楷體" w:cs="新細明體"/>
          <w:kern w:val="0"/>
          <w:sz w:val="28"/>
        </w:rPr>
        <w:t>10</w:t>
      </w:r>
      <w:r>
        <w:rPr>
          <w:rFonts w:ascii="標楷體" w:eastAsia="標楷體" w:hAnsi="標楷體" w:cs="新細明體" w:hint="eastAsia"/>
          <w:kern w:val="0"/>
          <w:sz w:val="28"/>
        </w:rPr>
        <w:t>年</w:t>
      </w:r>
      <w:r w:rsidR="00296230">
        <w:rPr>
          <w:rFonts w:ascii="標楷體" w:eastAsia="標楷體" w:hAnsi="標楷體" w:cs="新細明體" w:hint="eastAsia"/>
          <w:kern w:val="0"/>
          <w:sz w:val="28"/>
        </w:rPr>
        <w:t>11</w:t>
      </w:r>
      <w:r>
        <w:rPr>
          <w:rFonts w:ascii="標楷體" w:eastAsia="標楷體" w:hAnsi="標楷體" w:cs="新細明體" w:hint="eastAsia"/>
          <w:kern w:val="0"/>
          <w:sz w:val="28"/>
        </w:rPr>
        <w:t>月</w:t>
      </w:r>
      <w:r w:rsidR="00296230">
        <w:rPr>
          <w:rFonts w:ascii="標楷體" w:eastAsia="標楷體" w:hAnsi="標楷體" w:cs="新細明體" w:hint="eastAsia"/>
          <w:kern w:val="0"/>
          <w:sz w:val="28"/>
        </w:rPr>
        <w:t>30</w:t>
      </w:r>
      <w:r>
        <w:rPr>
          <w:rFonts w:ascii="標楷體" w:eastAsia="標楷體" w:hAnsi="標楷體" w:cs="新細明體" w:hint="eastAsia"/>
          <w:kern w:val="0"/>
          <w:sz w:val="28"/>
        </w:rPr>
        <w:t>日前儘速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送交予本局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C10036" w:rsidRPr="00C10036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</w:rPr>
        <w:t xml:space="preserve"> </w:t>
      </w:r>
      <w:r w:rsidR="00C10036" w:rsidRPr="00C10036">
        <w:rPr>
          <w:rFonts w:ascii="標楷體" w:eastAsia="標楷體" w:hAnsi="標楷體" w:cs="新細明體" w:hint="eastAsia"/>
          <w:b/>
          <w:kern w:val="0"/>
          <w:sz w:val="28"/>
        </w:rPr>
        <w:t>結論：</w:t>
      </w:r>
      <w:r w:rsidR="00C10036">
        <w:rPr>
          <w:rFonts w:ascii="標楷體" w:eastAsia="標楷體" w:hAnsi="標楷體" w:cs="新細明體" w:hint="eastAsia"/>
          <w:kern w:val="0"/>
          <w:sz w:val="28"/>
        </w:rPr>
        <w:t>請協助轉知機構於核銷截止日前繳件至本局各區承辦人。</w:t>
      </w:r>
    </w:p>
    <w:p w:rsidR="003A6CE3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報告案二：</w:t>
      </w:r>
      <w:r w:rsidR="00912EA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提醒</w:t>
      </w:r>
      <w:proofErr w:type="gramStart"/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用火用電</w:t>
      </w:r>
      <w:proofErr w:type="gramEnd"/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安全自主檢查表</w:t>
      </w:r>
      <w:r w:rsidR="00912EA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之提報期限。</w:t>
      </w:r>
    </w:p>
    <w:p w:rsidR="00446049" w:rsidRDefault="00446049" w:rsidP="00C10036">
      <w:pPr>
        <w:widowControl/>
        <w:snapToGrid w:val="0"/>
        <w:spacing w:before="100" w:beforeAutospacing="1" w:line="238" w:lineRule="atLeas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報告單位：臺北市政府社會局</w:t>
      </w:r>
    </w:p>
    <w:p w:rsidR="00912EA6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446049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說明：</w:t>
      </w:r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請機構夥伴於110年11月初提報本局9月及10月人員月報</w:t>
      </w:r>
    </w:p>
    <w:p w:rsidR="00912EA6" w:rsidRDefault="00912EA6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 </w:t>
      </w:r>
      <w:r w:rsidR="00DD4417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表時，</w:t>
      </w:r>
      <w:proofErr w:type="gramStart"/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併</w:t>
      </w:r>
      <w:proofErr w:type="gramEnd"/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附110年下半年度</w:t>
      </w:r>
      <w:proofErr w:type="gramStart"/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用火用電</w:t>
      </w:r>
      <w:proofErr w:type="gramEnd"/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安全自主檢查表</w:t>
      </w:r>
      <w:r w:rsidR="00807534" w:rsidRPr="00912EA6">
        <w:rPr>
          <w:rFonts w:ascii="標楷體" w:eastAsia="標楷體" w:hAnsi="標楷體" w:cs="新細明體" w:hint="eastAsia"/>
          <w:kern w:val="0"/>
          <w:sz w:val="28"/>
        </w:rPr>
        <w:t>，並注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</w:t>
      </w:r>
    </w:p>
    <w:p w:rsidR="00DD278E" w:rsidRDefault="00912EA6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 </w:t>
      </w:r>
      <w:r w:rsidR="00DD4417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807534" w:rsidRPr="00912EA6">
        <w:rPr>
          <w:rFonts w:ascii="標楷體" w:eastAsia="標楷體" w:hAnsi="標楷體" w:cs="新細明體" w:hint="eastAsia"/>
          <w:kern w:val="0"/>
          <w:sz w:val="28"/>
        </w:rPr>
        <w:t>意</w:t>
      </w:r>
      <w:proofErr w:type="gramStart"/>
      <w:r w:rsidR="00807534" w:rsidRPr="00912EA6">
        <w:rPr>
          <w:rFonts w:ascii="標楷體" w:eastAsia="標楷體" w:hAnsi="標楷體" w:cs="新細明體" w:hint="eastAsia"/>
          <w:kern w:val="0"/>
          <w:sz w:val="28"/>
        </w:rPr>
        <w:t>用火用電</w:t>
      </w:r>
      <w:proofErr w:type="gramEnd"/>
      <w:r w:rsidR="00807534" w:rsidRPr="00912EA6">
        <w:rPr>
          <w:rFonts w:ascii="標楷體" w:eastAsia="標楷體" w:hAnsi="標楷體" w:cs="新細明體" w:hint="eastAsia"/>
          <w:kern w:val="0"/>
          <w:sz w:val="28"/>
        </w:rPr>
        <w:t>安全</w:t>
      </w:r>
      <w:r w:rsidR="00AE057E">
        <w:rPr>
          <w:rFonts w:ascii="標楷體" w:eastAsia="標楷體" w:hAnsi="標楷體" w:cs="新細明體" w:hint="eastAsia"/>
          <w:kern w:val="0"/>
          <w:sz w:val="28"/>
        </w:rPr>
        <w:t>（格式如附件一）</w:t>
      </w:r>
      <w:r w:rsidR="00DD278E" w:rsidRPr="00912EA6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C10036" w:rsidRPr="00912EA6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</w:rPr>
        <w:t xml:space="preserve"> </w:t>
      </w:r>
      <w:r w:rsidR="00C10036" w:rsidRPr="00C10036">
        <w:rPr>
          <w:rFonts w:ascii="標楷體" w:eastAsia="標楷體" w:hAnsi="標楷體" w:cs="新細明體" w:hint="eastAsia"/>
          <w:b/>
          <w:kern w:val="0"/>
          <w:sz w:val="28"/>
        </w:rPr>
        <w:t>結論：</w:t>
      </w:r>
      <w:r w:rsidR="00C10036">
        <w:rPr>
          <w:rFonts w:ascii="標楷體" w:eastAsia="標楷體" w:hAnsi="標楷體" w:cs="新細明體" w:hint="eastAsia"/>
          <w:kern w:val="0"/>
          <w:sz w:val="28"/>
        </w:rPr>
        <w:t>請小組長協助提供格式予各區機構。</w:t>
      </w:r>
    </w:p>
    <w:p w:rsidR="003A6CE3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報告案</w:t>
      </w:r>
      <w:proofErr w:type="gramStart"/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三</w:t>
      </w:r>
      <w:proofErr w:type="gramEnd"/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：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請機構定期於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每月25日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前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登錄COVID-19疫苗問卷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446049" w:rsidRDefault="00446049" w:rsidP="00C10036">
      <w:pPr>
        <w:widowControl/>
        <w:snapToGrid w:val="0"/>
        <w:spacing w:before="100" w:beforeAutospacing="1" w:line="238" w:lineRule="atLeas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報告單位：臺北市政府社會局</w:t>
      </w:r>
    </w:p>
    <w:p w:rsidR="008E5D10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446049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說明：</w:t>
      </w:r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為追蹤住宿式老人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照護</w:t>
      </w:r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機構COVID-19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疫苗接種情形</w:t>
      </w:r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，請</w:t>
      </w:r>
      <w:r w:rsidR="008E5D10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各</w:t>
      </w:r>
    </w:p>
    <w:p w:rsidR="0049341E" w:rsidRDefault="00125E50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</w:t>
      </w:r>
      <w:r w:rsidR="00D0435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機構於每月25日前</w:t>
      </w:r>
      <w:r w:rsidR="00DD278E" w:rsidRP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至長期照護機構感染管制查核資訊系統</w:t>
      </w:r>
    </w:p>
    <w:p w:rsidR="00DD278E" w:rsidRDefault="00125E50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</w:t>
      </w:r>
      <w:proofErr w:type="gramStart"/>
      <w:r w:rsidR="0049341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</w:t>
      </w:r>
      <w:proofErr w:type="gramEnd"/>
      <w:r w:rsidR="0049341E" w:rsidRPr="0049341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網址：http://lcare.cdc.gov.tw/</w:t>
      </w:r>
      <w:proofErr w:type="gramStart"/>
      <w:r w:rsidR="0049341E" w:rsidRPr="0049341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）</w:t>
      </w:r>
      <w:proofErr w:type="gramEnd"/>
      <w:r w:rsidR="00DD278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填寫相關疫苗問卷。</w:t>
      </w:r>
    </w:p>
    <w:p w:rsidR="00C10036" w:rsidRDefault="00C10036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C1003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結論：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請機構確實掌握機構內工作人員及服務對象疫苗接種情</w:t>
      </w:r>
    </w:p>
    <w:p w:rsidR="00C10036" w:rsidRDefault="00C10036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形，並於指定時間內回報長期照護機構感染管制查核資訊</w:t>
      </w:r>
    </w:p>
    <w:p w:rsidR="00C10036" w:rsidRDefault="00C10036" w:rsidP="00C10036">
      <w:pPr>
        <w:widowControl/>
        <w:snapToGrid w:val="0"/>
        <w:spacing w:before="100" w:beforeAutospacing="1" w:line="238" w:lineRule="atLeast"/>
        <w:ind w:leftChars="59" w:left="142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系統。</w:t>
      </w:r>
    </w:p>
    <w:p w:rsidR="00AE057E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報告案四：</w:t>
      </w:r>
      <w:r w:rsidR="00EC7B5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請機構更新防疫應變計畫及</w:t>
      </w:r>
      <w:r w:rsidR="003A6CE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災害應變計畫</w:t>
      </w:r>
      <w:r w:rsidR="00AE057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案。</w:t>
      </w:r>
    </w:p>
    <w:p w:rsidR="00446049" w:rsidRDefault="00446049" w:rsidP="00C10036">
      <w:pPr>
        <w:widowControl/>
        <w:snapToGrid w:val="0"/>
        <w:spacing w:before="100" w:beforeAutospacing="1" w:line="238" w:lineRule="atLeas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報告單位：臺北市政府社會局</w:t>
      </w:r>
    </w:p>
    <w:p w:rsidR="00446049" w:rsidRPr="00446049" w:rsidRDefault="00D04351" w:rsidP="00125E50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446049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說明：</w:t>
      </w:r>
    </w:p>
    <w:p w:rsidR="00A25D58" w:rsidRDefault="00DD278E" w:rsidP="00C10036">
      <w:pPr>
        <w:pStyle w:val="a3"/>
        <w:widowControl/>
        <w:numPr>
          <w:ilvl w:val="0"/>
          <w:numId w:val="3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lastRenderedPageBreak/>
        <w:t>本市自110年10月12日起移出中風險城市</w:t>
      </w:r>
      <w:r w:rsidR="00EC7B56">
        <w:rPr>
          <w:rFonts w:ascii="標楷體" w:eastAsia="標楷體" w:hAnsi="標楷體" w:cs="新細明體" w:hint="eastAsia"/>
          <w:kern w:val="0"/>
          <w:sz w:val="28"/>
        </w:rPr>
        <w:t>名單，</w:t>
      </w:r>
      <w:proofErr w:type="gramStart"/>
      <w:r w:rsidR="00EC7B56">
        <w:rPr>
          <w:rFonts w:ascii="標楷體" w:eastAsia="標楷體" w:hAnsi="標楷體" w:cs="新細明體" w:hint="eastAsia"/>
          <w:kern w:val="0"/>
          <w:sz w:val="28"/>
        </w:rPr>
        <w:t>爰</w:t>
      </w:r>
      <w:proofErr w:type="gramEnd"/>
      <w:r w:rsidR="00EC7B56">
        <w:rPr>
          <w:rFonts w:ascii="標楷體" w:eastAsia="標楷體" w:hAnsi="標楷體" w:cs="新細明體" w:hint="eastAsia"/>
          <w:kern w:val="0"/>
          <w:sz w:val="28"/>
        </w:rPr>
        <w:t>全</w:t>
      </w:r>
      <w:proofErr w:type="gramStart"/>
      <w:r w:rsidR="00EC7B56">
        <w:rPr>
          <w:rFonts w:ascii="標楷體" w:eastAsia="標楷體" w:hAnsi="標楷體" w:cs="新細明體" w:hint="eastAsia"/>
          <w:kern w:val="0"/>
          <w:sz w:val="28"/>
        </w:rPr>
        <w:t>臺</w:t>
      </w:r>
      <w:proofErr w:type="gramEnd"/>
      <w:r w:rsidR="00EC7B56">
        <w:rPr>
          <w:rFonts w:ascii="標楷體" w:eastAsia="標楷體" w:hAnsi="標楷體" w:cs="新細明體" w:hint="eastAsia"/>
          <w:kern w:val="0"/>
          <w:sz w:val="28"/>
        </w:rPr>
        <w:t>已</w:t>
      </w:r>
      <w:r w:rsidR="00BC12A9">
        <w:rPr>
          <w:rFonts w:ascii="標楷體" w:eastAsia="標楷體" w:hAnsi="標楷體" w:cs="新細明體" w:hint="eastAsia"/>
          <w:kern w:val="0"/>
          <w:sz w:val="28"/>
        </w:rPr>
        <w:t>無中風險以上</w:t>
      </w:r>
      <w:r w:rsidR="00EC7B56">
        <w:rPr>
          <w:rFonts w:ascii="標楷體" w:eastAsia="標楷體" w:hAnsi="標楷體" w:cs="新細明體" w:hint="eastAsia"/>
          <w:kern w:val="0"/>
          <w:sz w:val="28"/>
        </w:rPr>
        <w:t>之</w:t>
      </w:r>
      <w:r w:rsidR="00BC12A9">
        <w:rPr>
          <w:rFonts w:ascii="標楷體" w:eastAsia="標楷體" w:hAnsi="標楷體" w:cs="新細明體" w:hint="eastAsia"/>
          <w:kern w:val="0"/>
          <w:sz w:val="28"/>
        </w:rPr>
        <w:t>城市</w:t>
      </w:r>
      <w:r>
        <w:rPr>
          <w:rFonts w:ascii="標楷體" w:eastAsia="標楷體" w:hAnsi="標楷體" w:cs="新細明體" w:hint="eastAsia"/>
          <w:kern w:val="0"/>
          <w:sz w:val="28"/>
        </w:rPr>
        <w:t>，請機構依</w:t>
      </w:r>
      <w:r w:rsidRPr="00DD278E">
        <w:rPr>
          <w:rFonts w:ascii="標楷體" w:eastAsia="標楷體" w:hAnsi="標楷體" w:cs="新細明體" w:hint="eastAsia"/>
          <w:kern w:val="0"/>
          <w:sz w:val="28"/>
        </w:rPr>
        <w:t>第2級</w:t>
      </w:r>
      <w:proofErr w:type="gramStart"/>
      <w:r w:rsidRPr="00DD278E">
        <w:rPr>
          <w:rFonts w:ascii="標楷體" w:eastAsia="標楷體" w:hAnsi="標楷體" w:cs="新細明體" w:hint="eastAsia"/>
          <w:kern w:val="0"/>
          <w:sz w:val="28"/>
        </w:rPr>
        <w:t>疫</w:t>
      </w:r>
      <w:proofErr w:type="gramEnd"/>
      <w:r w:rsidRPr="00DD278E">
        <w:rPr>
          <w:rFonts w:ascii="標楷體" w:eastAsia="標楷體" w:hAnsi="標楷體" w:cs="新細明體" w:hint="eastAsia"/>
          <w:kern w:val="0"/>
          <w:sz w:val="28"/>
        </w:rPr>
        <w:t>情警戒期間</w:t>
      </w:r>
      <w:proofErr w:type="gramStart"/>
      <w:r w:rsidRPr="00DD278E">
        <w:rPr>
          <w:rFonts w:ascii="標楷體" w:eastAsia="標楷體" w:hAnsi="標楷體" w:cs="新細明體" w:hint="eastAsia"/>
          <w:kern w:val="0"/>
          <w:sz w:val="28"/>
        </w:rPr>
        <w:t>住宿式長照</w:t>
      </w:r>
      <w:proofErr w:type="gramEnd"/>
      <w:r w:rsidRPr="00DD278E">
        <w:rPr>
          <w:rFonts w:ascii="標楷體" w:eastAsia="標楷體" w:hAnsi="標楷體" w:cs="新細明體" w:hint="eastAsia"/>
          <w:kern w:val="0"/>
          <w:sz w:val="28"/>
        </w:rPr>
        <w:t>機構COVID-19強化管制措施</w:t>
      </w:r>
      <w:r w:rsidR="00EC7B56">
        <w:rPr>
          <w:rFonts w:ascii="標楷體" w:eastAsia="標楷體" w:hAnsi="標楷體" w:cs="新細明體" w:hint="eastAsia"/>
          <w:kern w:val="0"/>
          <w:sz w:val="28"/>
        </w:rPr>
        <w:t>確</w:t>
      </w:r>
      <w:r w:rsidR="00BC12A9">
        <w:rPr>
          <w:rFonts w:ascii="標楷體" w:eastAsia="標楷體" w:hAnsi="標楷體" w:cs="新細明體" w:hint="eastAsia"/>
          <w:kern w:val="0"/>
          <w:sz w:val="28"/>
        </w:rPr>
        <w:t>實辦理。</w:t>
      </w:r>
      <w:r w:rsidR="00AE057E">
        <w:rPr>
          <w:rFonts w:ascii="標楷體" w:eastAsia="標楷體" w:hAnsi="標楷體" w:cs="新細明體" w:hint="eastAsia"/>
          <w:kern w:val="0"/>
          <w:sz w:val="28"/>
        </w:rPr>
        <w:t>（如附件二）</w:t>
      </w:r>
    </w:p>
    <w:p w:rsidR="00A25D58" w:rsidRDefault="00BC12A9" w:rsidP="00C10036">
      <w:pPr>
        <w:pStyle w:val="a3"/>
        <w:widowControl/>
        <w:numPr>
          <w:ilvl w:val="0"/>
          <w:numId w:val="3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 w:rsidRPr="00A25D58">
        <w:rPr>
          <w:rFonts w:ascii="標楷體" w:eastAsia="標楷體" w:hAnsi="標楷體" w:cs="新細明體" w:hint="eastAsia"/>
          <w:kern w:val="0"/>
          <w:sz w:val="28"/>
        </w:rPr>
        <w:t>移出中風險城市</w:t>
      </w:r>
      <w:r w:rsidR="00EC7B56">
        <w:rPr>
          <w:rFonts w:ascii="標楷體" w:eastAsia="標楷體" w:hAnsi="標楷體" w:cs="新細明體" w:hint="eastAsia"/>
          <w:kern w:val="0"/>
          <w:sz w:val="28"/>
        </w:rPr>
        <w:t>名單後，主要異動之管制措施</w:t>
      </w:r>
      <w:r w:rsidRPr="00A25D58">
        <w:rPr>
          <w:rFonts w:ascii="標楷體" w:eastAsia="標楷體" w:hAnsi="標楷體" w:cs="新細明體" w:hint="eastAsia"/>
          <w:kern w:val="0"/>
          <w:sz w:val="28"/>
        </w:rPr>
        <w:t>為：服務對象如</w:t>
      </w:r>
      <w:r w:rsidR="00EC7B56">
        <w:rPr>
          <w:rFonts w:ascii="標楷體" w:eastAsia="標楷體" w:hAnsi="標楷體" w:cs="新細明體" w:hint="eastAsia"/>
          <w:kern w:val="0"/>
          <w:sz w:val="28"/>
        </w:rPr>
        <w:t>需</w:t>
      </w:r>
      <w:r w:rsidRPr="00A25D58">
        <w:rPr>
          <w:rFonts w:ascii="標楷體" w:eastAsia="標楷體" w:hAnsi="標楷體" w:cs="新細明體" w:hint="eastAsia"/>
          <w:kern w:val="0"/>
          <w:sz w:val="28"/>
        </w:rPr>
        <w:t>請假在外過夜，依據指引得免除篩檢陰性。</w:t>
      </w:r>
    </w:p>
    <w:p w:rsidR="00BC12A9" w:rsidRDefault="00BC12A9" w:rsidP="00C10036">
      <w:pPr>
        <w:pStyle w:val="a3"/>
        <w:widowControl/>
        <w:numPr>
          <w:ilvl w:val="0"/>
          <w:numId w:val="3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 w:rsidRPr="00A25D58">
        <w:rPr>
          <w:rFonts w:ascii="標楷體" w:eastAsia="標楷體" w:hAnsi="標楷體" w:cs="新細明體" w:hint="eastAsia"/>
          <w:kern w:val="0"/>
          <w:sz w:val="28"/>
        </w:rPr>
        <w:t>請機構定期更新災害應變計畫(EMP、EOP)，並更新消防自衛編組人員</w:t>
      </w:r>
      <w:r w:rsidR="00AE057E">
        <w:rPr>
          <w:rFonts w:ascii="標楷體" w:eastAsia="標楷體" w:hAnsi="標楷體" w:cs="新細明體" w:hint="eastAsia"/>
          <w:kern w:val="0"/>
          <w:sz w:val="28"/>
        </w:rPr>
        <w:t>，格式如本局網站公告之範例。</w:t>
      </w:r>
      <w:proofErr w:type="gramStart"/>
      <w:r w:rsidR="00AE057E">
        <w:rPr>
          <w:rFonts w:ascii="標楷體" w:eastAsia="標楷體" w:hAnsi="標楷體" w:cs="新細明體" w:hint="eastAsia"/>
          <w:kern w:val="0"/>
          <w:sz w:val="28"/>
        </w:rPr>
        <w:t>（</w:t>
      </w:r>
      <w:proofErr w:type="gramEnd"/>
      <w:r w:rsidR="00AE057E">
        <w:rPr>
          <w:rFonts w:ascii="標楷體" w:eastAsia="標楷體" w:hAnsi="標楷體" w:cs="新細明體" w:hint="eastAsia"/>
          <w:kern w:val="0"/>
          <w:sz w:val="28"/>
        </w:rPr>
        <w:t>網址：</w:t>
      </w:r>
      <w:hyperlink r:id="rId5" w:history="1">
        <w:r w:rsidR="00125E50" w:rsidRPr="00BA2AD0">
          <w:rPr>
            <w:rStyle w:val="a4"/>
            <w:rFonts w:ascii="標楷體" w:eastAsia="標楷體" w:hAnsi="標楷體" w:cs="新細明體"/>
            <w:kern w:val="0"/>
            <w:sz w:val="28"/>
          </w:rPr>
          <w:t>https://dosw.gov.taipei/News_Content.aspx?n=43A90D45AB7831E2&amp;sms=DD6BF477E6083269&amp;s=EDD901F3FC7A69EC</w:t>
        </w:r>
      </w:hyperlink>
      <w:r w:rsidR="00AE057E">
        <w:rPr>
          <w:rFonts w:ascii="標楷體" w:eastAsia="標楷體" w:hAnsi="標楷體" w:cs="新細明體" w:hint="eastAsia"/>
          <w:kern w:val="0"/>
          <w:sz w:val="28"/>
        </w:rPr>
        <w:t>）。</w:t>
      </w:r>
      <w:r w:rsidRPr="00A25D58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125E50" w:rsidRDefault="00125E50" w:rsidP="00125E50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 w:rsidRPr="00125E50">
        <w:rPr>
          <w:rFonts w:ascii="標楷體" w:eastAsia="標楷體" w:hAnsi="標楷體" w:cs="新細明體" w:hint="eastAsia"/>
          <w:b/>
          <w:kern w:val="0"/>
          <w:sz w:val="28"/>
        </w:rPr>
        <w:t>結論：</w:t>
      </w:r>
      <w:r>
        <w:rPr>
          <w:rFonts w:ascii="標楷體" w:eastAsia="標楷體" w:hAnsi="標楷體" w:cs="新細明體" w:hint="eastAsia"/>
          <w:kern w:val="0"/>
          <w:sz w:val="28"/>
        </w:rPr>
        <w:t>本年度卓越審查災害應變計畫以地方公布版本為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準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，格式如</w:t>
      </w:r>
    </w:p>
    <w:p w:rsidR="00125E50" w:rsidRDefault="00125E50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  本局網站公布，請機構定期更新計畫內容及消防人員編組。</w:t>
      </w:r>
    </w:p>
    <w:p w:rsidR="00CA2CB4" w:rsidRPr="00125E50" w:rsidRDefault="007E739B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報告案五：宣導機構下載消防局之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北行動防災APP及視訊119</w:t>
      </w:r>
      <w:r w:rsidR="00CA2CB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</w:p>
    <w:p w:rsidR="007E739B" w:rsidRDefault="00CA2CB4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    APP</w:t>
      </w:r>
      <w:r w:rsidR="00C85DC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7E739B" w:rsidRDefault="007E739B" w:rsidP="00C10036">
      <w:pPr>
        <w:widowControl/>
        <w:snapToGrid w:val="0"/>
        <w:spacing w:before="100" w:beforeAutospacing="1" w:line="238" w:lineRule="atLeas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報告單位：臺北市政府社會局</w:t>
      </w:r>
    </w:p>
    <w:p w:rsidR="00C85DC1" w:rsidRDefault="00D04351" w:rsidP="00125E50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7E739B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說明：</w:t>
      </w:r>
    </w:p>
    <w:p w:rsidR="00C85DC1" w:rsidRDefault="00807534" w:rsidP="00C10036">
      <w:pPr>
        <w:pStyle w:val="a3"/>
        <w:widowControl/>
        <w:numPr>
          <w:ilvl w:val="0"/>
          <w:numId w:val="4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消防局製作之行動防災APP可即時公布最新天氣資訊及高</w:t>
      </w:r>
      <w:r w:rsidR="00C85DC1">
        <w:rPr>
          <w:rFonts w:ascii="標楷體" w:eastAsia="標楷體" w:hAnsi="標楷體" w:cs="新細明體" w:hint="eastAsia"/>
          <w:kern w:val="0"/>
          <w:sz w:val="28"/>
        </w:rPr>
        <w:t>溫警報、淹水地區警示</w:t>
      </w:r>
      <w:r w:rsidR="00B26462">
        <w:rPr>
          <w:rFonts w:ascii="標楷體" w:eastAsia="標楷體" w:hAnsi="標楷體" w:cs="新細明體" w:hint="eastAsia"/>
          <w:kern w:val="0"/>
          <w:sz w:val="28"/>
        </w:rPr>
        <w:t>，機構可透過該APP隨時掌握天氣變化，落實防災應變措施</w:t>
      </w:r>
      <w:r w:rsidR="00C85DC1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7E739B" w:rsidRDefault="00807534" w:rsidP="00C10036">
      <w:pPr>
        <w:pStyle w:val="a3"/>
        <w:widowControl/>
        <w:numPr>
          <w:ilvl w:val="0"/>
          <w:numId w:val="4"/>
        </w:numPr>
        <w:snapToGrid w:val="0"/>
        <w:spacing w:before="100" w:beforeAutospacing="1" w:line="238" w:lineRule="atLeast"/>
        <w:ind w:left="993" w:hanging="567"/>
        <w:rPr>
          <w:rFonts w:ascii="標楷體" w:eastAsia="標楷體" w:hAnsi="標楷體" w:cs="新細明體"/>
          <w:kern w:val="0"/>
          <w:sz w:val="28"/>
        </w:rPr>
      </w:pPr>
      <w:r w:rsidRPr="00C85DC1">
        <w:rPr>
          <w:rFonts w:ascii="標楷體" w:eastAsia="標楷體" w:hAnsi="標楷體" w:cs="新細明體" w:hint="eastAsia"/>
          <w:kern w:val="0"/>
          <w:sz w:val="28"/>
        </w:rPr>
        <w:t>當發生</w:t>
      </w:r>
      <w:r w:rsidR="00B26462">
        <w:rPr>
          <w:rFonts w:ascii="標楷體" w:eastAsia="標楷體" w:hAnsi="標楷體" w:cs="新細明體" w:hint="eastAsia"/>
          <w:kern w:val="0"/>
          <w:sz w:val="28"/>
        </w:rPr>
        <w:t>緊急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突發狀況時，</w:t>
      </w:r>
      <w:r w:rsidR="00C85DC1">
        <w:rPr>
          <w:rFonts w:ascii="標楷體" w:eastAsia="標楷體" w:hAnsi="標楷體" w:cs="新細明體" w:hint="eastAsia"/>
          <w:kern w:val="0"/>
          <w:sz w:val="28"/>
        </w:rPr>
        <w:t>機構可透過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視訊119</w:t>
      </w:r>
      <w:r w:rsidR="00B26462">
        <w:rPr>
          <w:rFonts w:ascii="標楷體" w:eastAsia="標楷體" w:hAnsi="標楷體" w:cs="新細明體"/>
          <w:kern w:val="0"/>
          <w:sz w:val="28"/>
        </w:rPr>
        <w:t xml:space="preserve"> APP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與消防局</w:t>
      </w:r>
      <w:r w:rsidR="00B26462">
        <w:rPr>
          <w:rFonts w:ascii="標楷體" w:eastAsia="標楷體" w:hAnsi="標楷體" w:cs="新細明體" w:hint="eastAsia"/>
          <w:kern w:val="0"/>
          <w:sz w:val="28"/>
        </w:rPr>
        <w:t>以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視訊</w:t>
      </w:r>
      <w:r w:rsidR="00B26462">
        <w:rPr>
          <w:rFonts w:ascii="標楷體" w:eastAsia="標楷體" w:hAnsi="標楷體" w:cs="新細明體" w:hint="eastAsia"/>
          <w:kern w:val="0"/>
          <w:sz w:val="28"/>
        </w:rPr>
        <w:t>的方式即時判斷實際情形，立即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做</w:t>
      </w:r>
      <w:r w:rsidR="00B26462">
        <w:rPr>
          <w:rFonts w:ascii="標楷體" w:eastAsia="標楷體" w:hAnsi="標楷體" w:cs="新細明體" w:hint="eastAsia"/>
          <w:kern w:val="0"/>
          <w:sz w:val="28"/>
        </w:rPr>
        <w:t>出</w:t>
      </w:r>
      <w:r w:rsidRPr="00C85DC1">
        <w:rPr>
          <w:rFonts w:ascii="標楷體" w:eastAsia="標楷體" w:hAnsi="標楷體" w:cs="新細明體" w:hint="eastAsia"/>
          <w:kern w:val="0"/>
          <w:sz w:val="28"/>
        </w:rPr>
        <w:t>初步處理。</w:t>
      </w:r>
    </w:p>
    <w:p w:rsidR="00125E50" w:rsidRPr="00125E50" w:rsidRDefault="00D04351" w:rsidP="00125E50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</w:rPr>
        <w:t xml:space="preserve"> </w:t>
      </w:r>
      <w:r w:rsidR="00125E50" w:rsidRPr="00125E50">
        <w:rPr>
          <w:rFonts w:ascii="標楷體" w:eastAsia="標楷體" w:hAnsi="標楷體" w:cs="新細明體" w:hint="eastAsia"/>
          <w:b/>
          <w:kern w:val="0"/>
          <w:sz w:val="28"/>
        </w:rPr>
        <w:t>結論：</w:t>
      </w:r>
      <w:r w:rsidR="00125E50">
        <w:rPr>
          <w:rFonts w:ascii="標楷體" w:eastAsia="標楷體" w:hAnsi="標楷體" w:cs="新細明體" w:hint="eastAsia"/>
          <w:kern w:val="0"/>
          <w:sz w:val="28"/>
        </w:rPr>
        <w:t>請機構向工作人員宣導多加利用消防局製作之防災APP。</w:t>
      </w:r>
    </w:p>
    <w:p w:rsidR="008B7407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D0435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四</w:t>
      </w:r>
      <w:r w:rsidR="00EC7B56" w:rsidRPr="00D0435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、臨時動議</w:t>
      </w:r>
      <w:r w:rsidR="00C10036" w:rsidRPr="00D0435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：</w:t>
      </w:r>
      <w:r w:rsidR="00C1003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無。</w:t>
      </w:r>
    </w:p>
    <w:p w:rsidR="008B7407" w:rsidRPr="008B7407" w:rsidRDefault="00D04351" w:rsidP="00C10036">
      <w:pPr>
        <w:widowControl/>
        <w:snapToGrid w:val="0"/>
        <w:spacing w:before="100" w:beforeAutospacing="1" w:line="238" w:lineRule="atLeas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伍</w:t>
      </w:r>
      <w:r w:rsidR="00EC7B5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、</w:t>
      </w:r>
      <w:r w:rsidR="008B740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散會</w:t>
      </w:r>
      <w:r w:rsidR="00C1003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（17時）</w:t>
      </w:r>
    </w:p>
    <w:sectPr w:rsidR="008B7407" w:rsidRPr="008B7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7FA"/>
    <w:multiLevelType w:val="hybridMultilevel"/>
    <w:tmpl w:val="7374A0EE"/>
    <w:lvl w:ilvl="0" w:tplc="2612D72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663A10E1"/>
    <w:multiLevelType w:val="hybridMultilevel"/>
    <w:tmpl w:val="9274D3DC"/>
    <w:lvl w:ilvl="0" w:tplc="2612D72A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E5B55C4"/>
    <w:multiLevelType w:val="hybridMultilevel"/>
    <w:tmpl w:val="2132EF1A"/>
    <w:lvl w:ilvl="0" w:tplc="2612D72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7FE24A6B"/>
    <w:multiLevelType w:val="multilevel"/>
    <w:tmpl w:val="51766D7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6C"/>
    <w:rsid w:val="00125E50"/>
    <w:rsid w:val="00170E96"/>
    <w:rsid w:val="001C406F"/>
    <w:rsid w:val="001E026C"/>
    <w:rsid w:val="001E7C5A"/>
    <w:rsid w:val="002619C0"/>
    <w:rsid w:val="00296230"/>
    <w:rsid w:val="003A6CE3"/>
    <w:rsid w:val="00446049"/>
    <w:rsid w:val="0049341E"/>
    <w:rsid w:val="00561ABB"/>
    <w:rsid w:val="005F6763"/>
    <w:rsid w:val="006B0B31"/>
    <w:rsid w:val="006E750E"/>
    <w:rsid w:val="007C4964"/>
    <w:rsid w:val="007E739B"/>
    <w:rsid w:val="00807534"/>
    <w:rsid w:val="00822592"/>
    <w:rsid w:val="008B7407"/>
    <w:rsid w:val="008E5D10"/>
    <w:rsid w:val="00912477"/>
    <w:rsid w:val="00912EA6"/>
    <w:rsid w:val="009D0699"/>
    <w:rsid w:val="009E152D"/>
    <w:rsid w:val="00A25D58"/>
    <w:rsid w:val="00A65689"/>
    <w:rsid w:val="00AE057E"/>
    <w:rsid w:val="00B26462"/>
    <w:rsid w:val="00BC12A9"/>
    <w:rsid w:val="00C10036"/>
    <w:rsid w:val="00C85DC1"/>
    <w:rsid w:val="00CA2CB4"/>
    <w:rsid w:val="00D04351"/>
    <w:rsid w:val="00DC0C72"/>
    <w:rsid w:val="00DD278E"/>
    <w:rsid w:val="00DD4417"/>
    <w:rsid w:val="00E577A5"/>
    <w:rsid w:val="00EC7B56"/>
    <w:rsid w:val="00EF559C"/>
    <w:rsid w:val="00F24162"/>
    <w:rsid w:val="00F53BB4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6FD56-5A8E-45E1-9183-1268E9D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739B"/>
    <w:pPr>
      <w:suppressAutoHyphens/>
      <w:autoSpaceDN w:val="0"/>
      <w:ind w:left="480"/>
      <w:textAlignment w:val="baseline"/>
    </w:pPr>
    <w:rPr>
      <w:rFonts w:ascii="新細明體" w:eastAsia="新細明體" w:hAnsi="新細明體" w:cs="Times New Roman"/>
      <w:color w:val="000000"/>
      <w:kern w:val="3"/>
      <w:szCs w:val="24"/>
    </w:rPr>
  </w:style>
  <w:style w:type="character" w:styleId="a4">
    <w:name w:val="Hyperlink"/>
    <w:basedOn w:val="a0"/>
    <w:uiPriority w:val="99"/>
    <w:unhideWhenUsed/>
    <w:rsid w:val="0012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w.gov.taipei/News_Content.aspx?n=43A90D45AB7831E2&amp;sms=DD6BF477E6083269&amp;s=EDD901F3FC7A69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楊雅茹</cp:lastModifiedBy>
  <cp:revision>2</cp:revision>
  <dcterms:created xsi:type="dcterms:W3CDTF">2021-10-28T10:41:00Z</dcterms:created>
  <dcterms:modified xsi:type="dcterms:W3CDTF">2021-10-28T10:41:00Z</dcterms:modified>
</cp:coreProperties>
</file>