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776" behindDoc="1" locked="0" layoutInCell="1" allowOverlap="1" wp14:anchorId="1E284E41" wp14:editId="0B4EE716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 10</w:t>
      </w:r>
      <w:r w:rsidR="00BD16B4"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8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BD16B4"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4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BD16B4"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28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新聞聯絡人：臺北市客委會      </w:t>
      </w:r>
      <w:r w:rsidR="00E6236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 w:rsidR="00E6236D"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/0937-</w:t>
      </w:r>
      <w:r w:rsidR="00E6236D">
        <w:rPr>
          <w:rFonts w:ascii="標楷體" w:eastAsia="標楷體" w:hAnsi="標楷體" w:cs="標楷體"/>
          <w:b/>
          <w:bCs/>
          <w:kern w:val="0"/>
          <w:sz w:val="28"/>
          <w:szCs w:val="28"/>
        </w:rPr>
        <w:t>472396</w:t>
      </w:r>
    </w:p>
    <w:p w:rsidR="000D383A" w:rsidRPr="005E5B86" w:rsidRDefault="000D383A" w:rsidP="000D383A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02-27026141#211/0976-314269</w:t>
      </w:r>
    </w:p>
    <w:p w:rsidR="000D383A" w:rsidRPr="005E5B86" w:rsidRDefault="000D383A" w:rsidP="000D383A">
      <w:pPr>
        <w:widowControl/>
        <w:spacing w:line="480" w:lineRule="exact"/>
        <w:ind w:firstLineChars="600" w:firstLine="1682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客家圖書影音中心  劉嘉玲 02-23973733#11/0953-241251</w:t>
      </w:r>
    </w:p>
    <w:p w:rsidR="00E23BD4" w:rsidRPr="005E5B86" w:rsidRDefault="00E23BD4" w:rsidP="00E23BD4">
      <w:pPr>
        <w:widowControl/>
        <w:spacing w:line="480" w:lineRule="exact"/>
        <w:ind w:firstLineChars="600" w:firstLine="1440"/>
        <w:rPr>
          <w:rFonts w:ascii="標楷體" w:eastAsia="標楷體" w:hAnsi="標楷體" w:cs="Arial"/>
        </w:rPr>
      </w:pPr>
    </w:p>
    <w:p w:rsidR="003214CC" w:rsidRPr="005E5B86" w:rsidRDefault="0042016A" w:rsidP="00AF2DE0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36"/>
          <w:szCs w:val="36"/>
        </w:rPr>
      </w:pPr>
      <w:r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「世代翻轉新酷青」</w:t>
      </w:r>
    </w:p>
    <w:p w:rsidR="00D62189" w:rsidRPr="005E5B86" w:rsidRDefault="00094A13" w:rsidP="00AF2DE0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36"/>
          <w:szCs w:val="36"/>
        </w:rPr>
      </w:pPr>
      <w:r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北市客委會</w:t>
      </w:r>
      <w:r w:rsidR="00D62189" w:rsidRPr="005E5B8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</w:rPr>
        <w:t>鼓勵青年自主參與!</w:t>
      </w:r>
    </w:p>
    <w:p w:rsidR="00D62189" w:rsidRPr="005E5B86" w:rsidRDefault="00D62189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</w:p>
    <w:p w:rsidR="00205896" w:rsidRPr="005E5B86" w:rsidRDefault="0082773F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臺北市政府客家事務委員會以「</w:t>
      </w:r>
      <w:r w:rsidR="000D383A" w:rsidRPr="005E5B86">
        <w:rPr>
          <w:rFonts w:ascii="標楷體" w:eastAsia="標楷體" w:hAnsi="標楷體" w:cs="Arial" w:hint="eastAsia"/>
          <w:sz w:val="28"/>
          <w:szCs w:val="28"/>
        </w:rPr>
        <w:t>世代翻轉新酷青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」為主題</w:t>
      </w:r>
      <w:r w:rsidR="00F56A48"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="000D383A" w:rsidRPr="005E5B86">
        <w:rPr>
          <w:rFonts w:ascii="標楷體" w:eastAsia="標楷體" w:hAnsi="標楷體" w:cs="Arial" w:hint="eastAsia"/>
          <w:sz w:val="28"/>
          <w:szCs w:val="28"/>
        </w:rPr>
        <w:t>自三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月起於臺北市客家圖書影音中心</w:t>
      </w:r>
      <w:r w:rsidR="0095315C" w:rsidRPr="005E5B86">
        <w:rPr>
          <w:rFonts w:ascii="標楷體" w:eastAsia="標楷體" w:hAnsi="標楷體" w:cs="Arial" w:hint="eastAsia"/>
          <w:sz w:val="28"/>
          <w:szCs w:val="28"/>
        </w:rPr>
        <w:t>推出青年參與</w:t>
      </w:r>
      <w:r w:rsidR="00AB33F0" w:rsidRPr="005E5B86">
        <w:rPr>
          <w:rFonts w:ascii="標楷體" w:eastAsia="標楷體" w:hAnsi="標楷體" w:cs="Arial" w:hint="eastAsia"/>
          <w:sz w:val="28"/>
          <w:szCs w:val="28"/>
        </w:rPr>
        <w:t>客家</w:t>
      </w:r>
      <w:r w:rsidR="00F56A48" w:rsidRPr="005E5B86">
        <w:rPr>
          <w:rFonts w:ascii="標楷體" w:eastAsia="標楷體" w:hAnsi="標楷體" w:cs="Arial" w:hint="eastAsia"/>
          <w:sz w:val="28"/>
          <w:szCs w:val="28"/>
        </w:rPr>
        <w:t>系列活動，</w:t>
      </w:r>
      <w:r w:rsidR="0095315C" w:rsidRPr="005E5B86">
        <w:rPr>
          <w:rFonts w:ascii="標楷體" w:eastAsia="標楷體" w:hAnsi="標楷體" w:cs="Arial" w:hint="eastAsia"/>
          <w:sz w:val="28"/>
          <w:szCs w:val="28"/>
        </w:rPr>
        <w:t>希望透過「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社區營造」</w:t>
      </w:r>
      <w:r w:rsidR="0095315C" w:rsidRPr="005E5B86">
        <w:rPr>
          <w:rFonts w:ascii="標楷體" w:eastAsia="標楷體" w:hAnsi="標楷體" w:cs="Arial" w:hint="eastAsia"/>
          <w:sz w:val="28"/>
          <w:szCs w:val="28"/>
        </w:rPr>
        <w:t>及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「</w:t>
      </w:r>
      <w:r w:rsidR="000D383A" w:rsidRPr="005E5B86">
        <w:rPr>
          <w:rFonts w:ascii="標楷體" w:eastAsia="標楷體" w:hAnsi="標楷體" w:cs="Arial" w:hint="eastAsia"/>
          <w:sz w:val="28"/>
          <w:szCs w:val="28"/>
        </w:rPr>
        <w:t>影像紀錄</w:t>
      </w:r>
      <w:r w:rsidR="00BF4D54" w:rsidRPr="005E5B86">
        <w:rPr>
          <w:rFonts w:ascii="標楷體" w:eastAsia="標楷體" w:hAnsi="標楷體" w:cs="Arial" w:hint="eastAsia"/>
          <w:sz w:val="28"/>
          <w:szCs w:val="28"/>
        </w:rPr>
        <w:t>」</w:t>
      </w:r>
      <w:r w:rsidR="000036AF" w:rsidRPr="005E5B86">
        <w:rPr>
          <w:rFonts w:ascii="標楷體" w:eastAsia="標楷體" w:hAnsi="標楷體" w:cs="Arial" w:hint="eastAsia"/>
          <w:sz w:val="28"/>
          <w:szCs w:val="28"/>
        </w:rPr>
        <w:t>兩大</w:t>
      </w:r>
      <w:r w:rsidR="00E04C6F" w:rsidRPr="005E5B86">
        <w:rPr>
          <w:rFonts w:ascii="標楷體" w:eastAsia="標楷體" w:hAnsi="標楷體" w:cs="Arial" w:hint="eastAsia"/>
          <w:sz w:val="28"/>
          <w:szCs w:val="28"/>
        </w:rPr>
        <w:t>工作坊</w:t>
      </w:r>
      <w:r w:rsidR="0095315C"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="006D24FA" w:rsidRPr="005E5B86">
        <w:rPr>
          <w:rFonts w:ascii="標楷體" w:eastAsia="標楷體" w:hAnsi="標楷體" w:cs="Arial" w:hint="eastAsia"/>
          <w:kern w:val="0"/>
          <w:sz w:val="28"/>
          <w:szCs w:val="28"/>
        </w:rPr>
        <w:t>引</w:t>
      </w:r>
      <w:r w:rsidR="005E5B86">
        <w:rPr>
          <w:rFonts w:ascii="標楷體" w:eastAsia="標楷體" w:hAnsi="標楷體" w:cs="Arial" w:hint="eastAsia"/>
          <w:kern w:val="0"/>
          <w:sz w:val="28"/>
          <w:szCs w:val="28"/>
        </w:rPr>
        <w:t>領時下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青年</w:t>
      </w:r>
      <w:r w:rsidR="006D24FA" w:rsidRPr="005E5B86">
        <w:rPr>
          <w:rFonts w:ascii="標楷體" w:eastAsia="標楷體" w:hAnsi="標楷體" w:cs="Arial" w:hint="eastAsia"/>
          <w:sz w:val="28"/>
          <w:szCs w:val="28"/>
        </w:rPr>
        <w:t>主動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參與</w:t>
      </w:r>
      <w:r w:rsidR="00127CE3" w:rsidRPr="005E5B86">
        <w:rPr>
          <w:rFonts w:ascii="標楷體" w:eastAsia="標楷體" w:hAnsi="標楷體" w:cs="Arial" w:hint="eastAsia"/>
          <w:sz w:val="28"/>
          <w:szCs w:val="28"/>
        </w:rPr>
        <w:t>、學習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客家</w:t>
      </w:r>
      <w:r w:rsidR="006D24FA" w:rsidRPr="005E5B86">
        <w:rPr>
          <w:rFonts w:ascii="標楷體" w:eastAsia="標楷體" w:hAnsi="標楷體" w:cs="Arial" w:hint="eastAsia"/>
          <w:kern w:val="0"/>
          <w:sz w:val="28"/>
          <w:szCs w:val="28"/>
        </w:rPr>
        <w:t>事務。</w:t>
      </w:r>
    </w:p>
    <w:p w:rsidR="009D35C8" w:rsidRPr="005E5B86" w:rsidRDefault="00205896" w:rsidP="009D35C8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青年</w:t>
      </w:r>
      <w:r w:rsidR="00F91B7F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自主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參與</w:t>
      </w:r>
      <w:r w:rsidR="00F91B7F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翻轉客家文化</w:t>
      </w:r>
      <w:r w:rsidR="009D35C8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</w:t>
      </w:r>
    </w:p>
    <w:p w:rsidR="00EE10B5" w:rsidRPr="005E5B86" w:rsidRDefault="0082773F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b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A1817" w:rsidRPr="005E5B86">
        <w:rPr>
          <w:rFonts w:ascii="標楷體" w:eastAsia="標楷體" w:hAnsi="標楷體" w:cs="Arial" w:hint="eastAsia"/>
          <w:sz w:val="28"/>
          <w:szCs w:val="28"/>
        </w:rPr>
        <w:t>北市客委會</w:t>
      </w:r>
      <w:r w:rsidR="00E6236D">
        <w:rPr>
          <w:rFonts w:ascii="標楷體" w:eastAsia="標楷體" w:hAnsi="標楷體" w:cs="Arial" w:hint="eastAsia"/>
          <w:sz w:val="28"/>
          <w:szCs w:val="28"/>
        </w:rPr>
        <w:t>主委</w:t>
      </w:r>
      <w:r w:rsidR="005E5B86">
        <w:rPr>
          <w:rFonts w:ascii="標楷體" w:eastAsia="標楷體" w:hAnsi="標楷體" w:cs="Arial" w:hint="eastAsia"/>
          <w:sz w:val="28"/>
          <w:szCs w:val="28"/>
        </w:rPr>
        <w:t>徐</w:t>
      </w:r>
      <w:r w:rsidR="00E6236D" w:rsidRPr="005E5B86">
        <w:rPr>
          <w:rFonts w:ascii="標楷體" w:eastAsia="標楷體" w:hAnsi="標楷體" w:cs="Arial"/>
          <w:sz w:val="28"/>
          <w:szCs w:val="28"/>
        </w:rPr>
        <w:t>世勲</w:t>
      </w:r>
      <w:bookmarkStart w:id="0" w:name="_GoBack"/>
      <w:bookmarkEnd w:id="0"/>
      <w:r w:rsidR="00205896" w:rsidRPr="005E5B86">
        <w:rPr>
          <w:rFonts w:ascii="標楷體" w:eastAsia="標楷體" w:hAnsi="標楷體" w:cs="Arial" w:hint="eastAsia"/>
          <w:sz w:val="28"/>
          <w:szCs w:val="28"/>
        </w:rPr>
        <w:t>表示，</w:t>
      </w:r>
      <w:r w:rsidR="00895A56" w:rsidRPr="005E5B86">
        <w:rPr>
          <w:rFonts w:ascii="標楷體" w:eastAsia="標楷體" w:hAnsi="標楷體" w:cs="Arial" w:hint="eastAsia"/>
          <w:sz w:val="28"/>
          <w:szCs w:val="28"/>
        </w:rPr>
        <w:t>青年在傳承、推廣客家文化上，扮演著承先啟後的角色，因此今年</w:t>
      </w:r>
      <w:r w:rsidR="00D53E48" w:rsidRPr="005E5B86">
        <w:rPr>
          <w:rFonts w:ascii="標楷體" w:eastAsia="標楷體" w:hAnsi="標楷體" w:cs="Arial" w:hint="eastAsia"/>
          <w:sz w:val="28"/>
          <w:szCs w:val="28"/>
        </w:rPr>
        <w:t>將</w:t>
      </w:r>
      <w:r w:rsidR="00895A56" w:rsidRPr="005E5B86">
        <w:rPr>
          <w:rFonts w:ascii="標楷體" w:eastAsia="標楷體" w:hAnsi="標楷體" w:cs="Arial" w:hint="eastAsia"/>
          <w:sz w:val="28"/>
          <w:szCs w:val="28"/>
        </w:rPr>
        <w:t>主題定</w:t>
      </w:r>
      <w:r w:rsidR="00B242C6" w:rsidRPr="005E5B86">
        <w:rPr>
          <w:rFonts w:ascii="標楷體" w:eastAsia="標楷體" w:hAnsi="標楷體" w:cs="Arial" w:hint="eastAsia"/>
          <w:sz w:val="28"/>
          <w:szCs w:val="28"/>
        </w:rPr>
        <w:t>為</w:t>
      </w:r>
      <w:r w:rsidR="00895A56" w:rsidRPr="005E5B86">
        <w:rPr>
          <w:rFonts w:ascii="標楷體" w:eastAsia="標楷體" w:hAnsi="標楷體" w:cs="Arial" w:hint="eastAsia"/>
          <w:sz w:val="28"/>
          <w:szCs w:val="28"/>
        </w:rPr>
        <w:t>「世代翻轉新酷青」，象徵將文化傳承交棒給青年，由青年引領客家新潮流</w:t>
      </w:r>
      <w:r w:rsidRPr="005E5B8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B1C37" w:rsidRPr="005E5B86" w:rsidRDefault="00895A56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036AF" w:rsidRPr="005E5B86">
        <w:rPr>
          <w:rFonts w:ascii="標楷體" w:eastAsia="標楷體" w:hAnsi="標楷體" w:cs="Arial" w:hint="eastAsia"/>
          <w:sz w:val="28"/>
          <w:szCs w:val="28"/>
        </w:rPr>
        <w:t>以</w:t>
      </w:r>
      <w:r w:rsidR="00B242C6" w:rsidRPr="005E5B86">
        <w:rPr>
          <w:rFonts w:ascii="標楷體" w:eastAsia="標楷體" w:hAnsi="標楷體" w:cs="Arial" w:hint="eastAsia"/>
          <w:sz w:val="28"/>
          <w:szCs w:val="28"/>
        </w:rPr>
        <w:t>三月底開辦的</w:t>
      </w:r>
      <w:r w:rsidR="00F56A48" w:rsidRPr="005E5B86">
        <w:rPr>
          <w:rFonts w:ascii="標楷體" w:eastAsia="標楷體" w:hAnsi="標楷體" w:cs="Arial" w:hint="eastAsia"/>
          <w:sz w:val="28"/>
          <w:szCs w:val="28"/>
        </w:rPr>
        <w:t>「青年參與臺北市客家社區營造行動工作坊」</w:t>
      </w:r>
      <w:r w:rsidR="000036AF" w:rsidRPr="005E5B86">
        <w:rPr>
          <w:rFonts w:ascii="標楷體" w:eastAsia="標楷體" w:hAnsi="標楷體" w:cs="Arial" w:hint="eastAsia"/>
          <w:sz w:val="28"/>
          <w:szCs w:val="28"/>
        </w:rPr>
        <w:t>為例，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有別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以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往參與青年只能被動學習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北市客委會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今年</w:t>
      </w:r>
      <w:r w:rsidR="000778D1" w:rsidRPr="005E5B86">
        <w:rPr>
          <w:rFonts w:ascii="標楷體" w:eastAsia="標楷體" w:hAnsi="標楷體" w:cs="Arial" w:hint="eastAsia"/>
          <w:sz w:val="28"/>
          <w:szCs w:val="28"/>
        </w:rPr>
        <w:t>特別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將角色「翻轉」</w:t>
      </w:r>
      <w:r w:rsidR="000778D1"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由近</w:t>
      </w:r>
      <w:r w:rsidRPr="005E5B86">
        <w:rPr>
          <w:rFonts w:ascii="標楷體" w:eastAsia="標楷體" w:hAnsi="標楷體" w:cs="Arial" w:hint="eastAsia"/>
          <w:sz w:val="28"/>
          <w:szCs w:val="28"/>
        </w:rPr>
        <w:t>年曾參與社</w:t>
      </w:r>
      <w:r w:rsidR="005E5B86">
        <w:rPr>
          <w:rFonts w:ascii="標楷體" w:eastAsia="標楷體" w:hAnsi="標楷體" w:cs="Arial" w:hint="eastAsia"/>
          <w:sz w:val="28"/>
          <w:szCs w:val="28"/>
        </w:rPr>
        <w:t>區營</w:t>
      </w:r>
      <w:r w:rsidRPr="005E5B86">
        <w:rPr>
          <w:rFonts w:ascii="標楷體" w:eastAsia="標楷體" w:hAnsi="標楷體" w:cs="Arial" w:hint="eastAsia"/>
          <w:sz w:val="28"/>
          <w:szCs w:val="28"/>
        </w:rPr>
        <w:t>造計畫之青年朋友</w:t>
      </w:r>
      <w:r w:rsidR="00F56A48" w:rsidRPr="005E5B86">
        <w:rPr>
          <w:rFonts w:ascii="標楷體" w:eastAsia="標楷體" w:hAnsi="標楷體" w:cs="Arial" w:hint="eastAsia"/>
          <w:sz w:val="28"/>
          <w:szCs w:val="28"/>
        </w:rPr>
        <w:t>們</w:t>
      </w:r>
      <w:r w:rsidR="005E5B86">
        <w:rPr>
          <w:rFonts w:ascii="標楷體" w:eastAsia="標楷體" w:hAnsi="標楷體" w:cs="Arial" w:hint="eastAsia"/>
          <w:sz w:val="28"/>
          <w:szCs w:val="28"/>
        </w:rPr>
        <w:t>藉由共同討論</w:t>
      </w:r>
      <w:r w:rsidR="00D62189" w:rsidRPr="005E5B86">
        <w:rPr>
          <w:rFonts w:ascii="標楷體" w:eastAsia="標楷體" w:hAnsi="標楷體" w:cs="Arial" w:hint="eastAsia"/>
          <w:sz w:val="28"/>
          <w:szCs w:val="28"/>
        </w:rPr>
        <w:t>自行</w:t>
      </w:r>
      <w:r w:rsidR="005E5B86">
        <w:rPr>
          <w:rFonts w:ascii="標楷體" w:eastAsia="標楷體" w:hAnsi="標楷體" w:cs="Arial" w:hint="eastAsia"/>
          <w:sz w:val="28"/>
          <w:szCs w:val="28"/>
        </w:rPr>
        <w:t>發展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學習主題</w:t>
      </w:r>
      <w:r w:rsidR="00F56A48" w:rsidRPr="005E5B86">
        <w:rPr>
          <w:rFonts w:ascii="標楷體" w:eastAsia="標楷體" w:hAnsi="標楷體" w:cs="Arial" w:hint="eastAsia"/>
          <w:sz w:val="28"/>
          <w:szCs w:val="28"/>
        </w:rPr>
        <w:t>，</w:t>
      </w:r>
      <w:r w:rsidR="0079765D" w:rsidRPr="005E5B86">
        <w:rPr>
          <w:rFonts w:ascii="標楷體" w:eastAsia="標楷體" w:hAnsi="標楷體" w:cs="Arial" w:hint="eastAsia"/>
          <w:sz w:val="28"/>
          <w:szCs w:val="28"/>
        </w:rPr>
        <w:t>再由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客籍專業講師</w:t>
      </w:r>
      <w:r w:rsidR="0079765D" w:rsidRPr="005E5B86">
        <w:rPr>
          <w:rFonts w:ascii="標楷體" w:eastAsia="標楷體" w:hAnsi="標楷體" w:cs="Arial" w:hint="eastAsia"/>
          <w:sz w:val="28"/>
          <w:szCs w:val="28"/>
        </w:rPr>
        <w:t>從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旁輔導，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充分展現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新世代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青年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在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學習</w:t>
      </w:r>
      <w:r w:rsidR="00F91B7F" w:rsidRPr="005E5B86">
        <w:rPr>
          <w:rFonts w:ascii="標楷體" w:eastAsia="標楷體" w:hAnsi="標楷體" w:cs="Arial" w:hint="eastAsia"/>
          <w:sz w:val="28"/>
          <w:szCs w:val="28"/>
        </w:rPr>
        <w:t>上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的主動</w:t>
      </w:r>
      <w:r w:rsidR="005E5B86">
        <w:rPr>
          <w:rFonts w:ascii="標楷體" w:eastAsia="標楷體" w:hAnsi="標楷體" w:cs="Arial" w:hint="eastAsia"/>
          <w:sz w:val="28"/>
          <w:szCs w:val="28"/>
        </w:rPr>
        <w:t>性</w:t>
      </w:r>
      <w:r w:rsidR="007B1C37" w:rsidRPr="005E5B86">
        <w:rPr>
          <w:rFonts w:ascii="標楷體" w:eastAsia="標楷體" w:hAnsi="標楷體" w:cs="Arial" w:hint="eastAsia"/>
          <w:sz w:val="28"/>
          <w:szCs w:val="28"/>
        </w:rPr>
        <w:t>與目標性。</w:t>
      </w:r>
    </w:p>
    <w:p w:rsidR="000D383A" w:rsidRPr="005E5B86" w:rsidRDefault="000D383A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青年</w:t>
      </w:r>
      <w:r w:rsidR="004E7A52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共同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策</w:t>
      </w:r>
      <w:r w:rsid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劃</w:t>
      </w:r>
      <w:r w:rsidR="0079765D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社區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慶典 </w:t>
      </w:r>
      <w:r w:rsidR="0079765D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社造工作坊</w:t>
      </w: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成果豐碩 </w:t>
      </w:r>
    </w:p>
    <w:p w:rsidR="000D383A" w:rsidRPr="005E5B86" w:rsidRDefault="00F91B7F" w:rsidP="000D383A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766A3F" w:rsidRPr="005E5B86">
        <w:rPr>
          <w:rFonts w:ascii="標楷體" w:eastAsia="標楷體" w:hAnsi="標楷體" w:cs="Arial" w:hint="eastAsia"/>
          <w:sz w:val="28"/>
          <w:szCs w:val="28"/>
        </w:rPr>
        <w:t>為符合青年們提出的學習需求，</w:t>
      </w:r>
      <w:r w:rsidR="00B242C6" w:rsidRPr="005E5B86">
        <w:rPr>
          <w:rFonts w:ascii="標楷體" w:eastAsia="標楷體" w:hAnsi="標楷體" w:cs="Arial" w:hint="eastAsia"/>
          <w:sz w:val="28"/>
          <w:szCs w:val="28"/>
        </w:rPr>
        <w:t>今年度</w:t>
      </w:r>
      <w:r w:rsidRPr="005E5B86">
        <w:rPr>
          <w:rFonts w:ascii="標楷體" w:eastAsia="標楷體" w:hAnsi="標楷體" w:cs="Arial" w:hint="eastAsia"/>
          <w:sz w:val="28"/>
          <w:szCs w:val="28"/>
        </w:rPr>
        <w:t>工作坊以</w:t>
      </w:r>
      <w:r w:rsidR="0042016A" w:rsidRPr="005E5B86">
        <w:rPr>
          <w:rFonts w:ascii="標楷體" w:eastAsia="標楷體" w:hAnsi="標楷體" w:cs="Arial" w:hint="eastAsia"/>
          <w:sz w:val="28"/>
          <w:szCs w:val="28"/>
        </w:rPr>
        <w:t>「慶典策</w:t>
      </w:r>
      <w:r w:rsidR="005E5B86">
        <w:rPr>
          <w:rFonts w:ascii="標楷體" w:eastAsia="標楷體" w:hAnsi="標楷體" w:cs="Arial" w:hint="eastAsia"/>
          <w:sz w:val="28"/>
          <w:szCs w:val="28"/>
        </w:rPr>
        <w:t>劃</w:t>
      </w:r>
      <w:r w:rsidR="00127CE3" w:rsidRPr="005E5B86">
        <w:rPr>
          <w:rFonts w:ascii="標楷體" w:eastAsia="標楷體" w:hAnsi="標楷體" w:cs="Arial" w:hint="eastAsia"/>
          <w:sz w:val="28"/>
          <w:szCs w:val="28"/>
        </w:rPr>
        <w:t>學起來</w:t>
      </w:r>
      <w:r w:rsidR="0042016A" w:rsidRPr="005E5B86">
        <w:rPr>
          <w:rFonts w:ascii="標楷體" w:eastAsia="標楷體" w:hAnsi="標楷體" w:cs="Arial" w:hint="eastAsia"/>
          <w:sz w:val="28"/>
          <w:szCs w:val="28"/>
        </w:rPr>
        <w:t>」為主題</w:t>
      </w:r>
      <w:r w:rsidR="00766A3F" w:rsidRPr="005E5B86">
        <w:rPr>
          <w:rFonts w:ascii="標楷體" w:eastAsia="標楷體" w:hAnsi="標楷體" w:cs="Arial" w:hint="eastAsia"/>
          <w:sz w:val="28"/>
          <w:szCs w:val="28"/>
        </w:rPr>
        <w:t>，提供與往年</w:t>
      </w:r>
      <w:r w:rsidR="0042016A" w:rsidRPr="005E5B86">
        <w:rPr>
          <w:rFonts w:ascii="標楷體" w:eastAsia="標楷體" w:hAnsi="標楷體" w:cs="Arial" w:hint="eastAsia"/>
          <w:sz w:val="28"/>
          <w:szCs w:val="28"/>
        </w:rPr>
        <w:t>不同的社造方法，</w:t>
      </w:r>
      <w:r w:rsidR="00766A3F" w:rsidRPr="005E5B86">
        <w:rPr>
          <w:rFonts w:ascii="標楷體" w:eastAsia="標楷體" w:hAnsi="標楷體" w:cs="Arial" w:hint="eastAsia"/>
          <w:sz w:val="28"/>
          <w:szCs w:val="28"/>
        </w:rPr>
        <w:t>讓青年可以</w:t>
      </w:r>
      <w:r w:rsidR="0042016A" w:rsidRPr="005E5B86">
        <w:rPr>
          <w:rFonts w:ascii="標楷體" w:eastAsia="標楷體" w:hAnsi="標楷體" w:cs="Arial" w:hint="eastAsia"/>
          <w:sz w:val="28"/>
          <w:szCs w:val="28"/>
        </w:rPr>
        <w:t>進階學習、</w:t>
      </w:r>
      <w:r w:rsidR="002F0F32" w:rsidRPr="005E5B86">
        <w:rPr>
          <w:rFonts w:ascii="標楷體" w:eastAsia="標楷體" w:hAnsi="標楷體" w:cs="Arial" w:hint="eastAsia"/>
          <w:sz w:val="28"/>
          <w:szCs w:val="28"/>
        </w:rPr>
        <w:t>實地</w:t>
      </w:r>
      <w:r w:rsidR="0042016A" w:rsidRPr="005E5B86">
        <w:rPr>
          <w:rFonts w:ascii="標楷體" w:eastAsia="標楷體" w:hAnsi="標楷體" w:cs="Arial" w:hint="eastAsia"/>
          <w:sz w:val="28"/>
          <w:szCs w:val="28"/>
        </w:rPr>
        <w:t>體驗社區慶典的策劃與實務，活潑、實用的課題成功吸引更多青少年</w:t>
      </w:r>
      <w:r w:rsidR="00127CE3" w:rsidRPr="005E5B86">
        <w:rPr>
          <w:rFonts w:ascii="標楷體" w:eastAsia="標楷體" w:hAnsi="標楷體" w:cs="Arial" w:hint="eastAsia"/>
          <w:sz w:val="28"/>
          <w:szCs w:val="28"/>
        </w:rPr>
        <w:t>走入社區，並有志成為未來的「社造達人」，為本市的社區打造文化特色並創造永續營造的動能。</w:t>
      </w:r>
    </w:p>
    <w:p w:rsidR="000D383A" w:rsidRPr="005E5B86" w:rsidRDefault="0079765D" w:rsidP="0082773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  <w:highlight w:val="yellow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曾</w:t>
      </w:r>
      <w:r w:rsidR="00380BDB" w:rsidRPr="005E5B86">
        <w:rPr>
          <w:rFonts w:ascii="標楷體" w:eastAsia="標楷體" w:hAnsi="標楷體" w:cs="Arial" w:hint="eastAsia"/>
          <w:sz w:val="28"/>
          <w:szCs w:val="28"/>
        </w:rPr>
        <w:t>協助規</w:t>
      </w:r>
      <w:r w:rsidRPr="005E5B86">
        <w:rPr>
          <w:rFonts w:ascii="標楷體" w:eastAsia="標楷體" w:hAnsi="標楷體" w:cs="Arial" w:hint="eastAsia"/>
          <w:sz w:val="28"/>
          <w:szCs w:val="28"/>
        </w:rPr>
        <w:t>劃各地社區慶典的陳德君社</w:t>
      </w:r>
      <w:r w:rsidR="005E5B86">
        <w:rPr>
          <w:rFonts w:ascii="標楷體" w:eastAsia="標楷體" w:hAnsi="標楷體" w:cs="Arial" w:hint="eastAsia"/>
          <w:sz w:val="28"/>
          <w:szCs w:val="28"/>
        </w:rPr>
        <w:t>區</w:t>
      </w:r>
      <w:r w:rsidRPr="005E5B86">
        <w:rPr>
          <w:rFonts w:ascii="標楷體" w:eastAsia="標楷體" w:hAnsi="標楷體" w:cs="Arial" w:hint="eastAsia"/>
          <w:sz w:val="28"/>
          <w:szCs w:val="28"/>
        </w:rPr>
        <w:t>規</w:t>
      </w:r>
      <w:r w:rsidR="005E5B86">
        <w:rPr>
          <w:rFonts w:ascii="標楷體" w:eastAsia="標楷體" w:hAnsi="標楷體" w:cs="Arial" w:hint="eastAsia"/>
          <w:sz w:val="28"/>
          <w:szCs w:val="28"/>
        </w:rPr>
        <w:t>劃</w:t>
      </w:r>
      <w:r w:rsidRPr="005E5B86">
        <w:rPr>
          <w:rFonts w:ascii="標楷體" w:eastAsia="標楷體" w:hAnsi="標楷體" w:cs="Arial" w:hint="eastAsia"/>
          <w:sz w:val="28"/>
          <w:szCs w:val="28"/>
        </w:rPr>
        <w:t>師表示，社區節慶能夠提昇地方形象及創造社區</w:t>
      </w:r>
      <w:r w:rsidR="005E5B86">
        <w:rPr>
          <w:rFonts w:ascii="標楷體" w:eastAsia="標楷體" w:hAnsi="標楷體" w:cs="Arial" w:hint="eastAsia"/>
          <w:sz w:val="28"/>
          <w:szCs w:val="28"/>
        </w:rPr>
        <w:t>生態自主管理</w:t>
      </w:r>
      <w:r w:rsidRPr="005E5B86">
        <w:rPr>
          <w:rFonts w:ascii="標楷體" w:eastAsia="標楷體" w:hAnsi="標楷體" w:cs="Arial" w:hint="eastAsia"/>
          <w:sz w:val="28"/>
          <w:szCs w:val="28"/>
        </w:rPr>
        <w:t>帶來非常正面的發展，</w:t>
      </w:r>
      <w:r w:rsidR="004E7A52" w:rsidRPr="005E5B86">
        <w:rPr>
          <w:rFonts w:ascii="標楷體" w:eastAsia="標楷體" w:hAnsi="標楷體" w:cs="Arial" w:hint="eastAsia"/>
          <w:sz w:val="28"/>
          <w:szCs w:val="28"/>
        </w:rPr>
        <w:t>是很棒的活教材。</w:t>
      </w:r>
      <w:r w:rsidRPr="005E5B86">
        <w:rPr>
          <w:rFonts w:ascii="標楷體" w:eastAsia="標楷體" w:hAnsi="標楷體" w:cs="Arial" w:hint="eastAsia"/>
          <w:sz w:val="28"/>
          <w:szCs w:val="28"/>
        </w:rPr>
        <w:t>此次工作坊不僅帶領學員認識慶典活動企劃，更帶學員實際參與</w:t>
      </w:r>
      <w:r w:rsidR="004E7A52" w:rsidRPr="005E5B86">
        <w:rPr>
          <w:rFonts w:ascii="標楷體" w:eastAsia="標楷體" w:hAnsi="標楷體" w:cs="Arial" w:hint="eastAsia"/>
          <w:sz w:val="28"/>
          <w:szCs w:val="28"/>
        </w:rPr>
        <w:t>、籌備、</w:t>
      </w:r>
      <w:r w:rsidRPr="005E5B86">
        <w:rPr>
          <w:rFonts w:ascii="標楷體" w:eastAsia="標楷體" w:hAnsi="標楷體" w:cs="Arial" w:hint="eastAsia"/>
          <w:sz w:val="28"/>
          <w:szCs w:val="28"/>
        </w:rPr>
        <w:t>觀摩</w:t>
      </w:r>
      <w:r w:rsidR="004E7A52" w:rsidRPr="005E5B86">
        <w:rPr>
          <w:rFonts w:ascii="標楷體" w:eastAsia="標楷體" w:hAnsi="標楷體" w:cs="Arial" w:hint="eastAsia"/>
          <w:sz w:val="28"/>
          <w:szCs w:val="28"/>
        </w:rPr>
        <w:t>、參與執行</w:t>
      </w:r>
      <w:r w:rsidRPr="005E5B86">
        <w:rPr>
          <w:rFonts w:ascii="標楷體" w:eastAsia="標楷體" w:hAnsi="標楷體" w:cs="Arial" w:hint="eastAsia"/>
          <w:sz w:val="28"/>
          <w:szCs w:val="28"/>
        </w:rPr>
        <w:t>台北市</w:t>
      </w:r>
      <w:r w:rsidR="004E7A52" w:rsidRPr="005E5B86">
        <w:rPr>
          <w:rFonts w:ascii="標楷體" w:eastAsia="標楷體" w:hAnsi="標楷體" w:cs="Arial" w:hint="eastAsia"/>
          <w:sz w:val="28"/>
          <w:szCs w:val="28"/>
        </w:rPr>
        <w:t>西</w:t>
      </w:r>
      <w:r w:rsidRPr="005E5B86">
        <w:rPr>
          <w:rFonts w:ascii="標楷體" w:eastAsia="標楷體" w:hAnsi="標楷體" w:cs="Arial" w:hint="eastAsia"/>
          <w:sz w:val="28"/>
          <w:szCs w:val="28"/>
        </w:rPr>
        <w:t>區社造慶典活動</w:t>
      </w:r>
      <w:r w:rsidR="004E7A52" w:rsidRPr="005E5B86">
        <w:rPr>
          <w:rFonts w:ascii="標楷體" w:eastAsia="標楷體" w:hAnsi="標楷體" w:cs="Arial" w:hint="eastAsia"/>
          <w:sz w:val="28"/>
          <w:szCs w:val="28"/>
        </w:rPr>
        <w:t>，讓每一位學員都能發揮所長，同時收穫滿滿</w:t>
      </w:r>
      <w:r w:rsidRPr="005E5B8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9D35C8" w:rsidRPr="005E5B86" w:rsidRDefault="00380BDB" w:rsidP="00380BDB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青年</w:t>
      </w:r>
      <w:r w:rsidR="000D383A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影像紀錄徵件活動 </w:t>
      </w:r>
      <w:r w:rsidR="009D35C8" w:rsidRPr="005E5B86">
        <w:rPr>
          <w:rFonts w:ascii="標楷體" w:eastAsia="標楷體" w:hAnsi="標楷體" w:cs="Arial" w:hint="eastAsia"/>
          <w:b/>
          <w:color w:val="FF0000"/>
          <w:sz w:val="28"/>
          <w:szCs w:val="28"/>
        </w:rPr>
        <w:t>五月起跑</w:t>
      </w:r>
    </w:p>
    <w:p w:rsidR="003E6A1E" w:rsidRPr="005E5B86" w:rsidRDefault="00EE10B5" w:rsidP="00EE10B5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BF4D54" w:rsidRPr="005E5B86">
        <w:rPr>
          <w:rFonts w:ascii="標楷體" w:eastAsia="標楷體" w:hAnsi="標楷體" w:cs="Arial" w:hint="eastAsia"/>
          <w:kern w:val="0"/>
          <w:sz w:val="28"/>
          <w:szCs w:val="28"/>
        </w:rPr>
        <w:t>五月</w:t>
      </w:r>
      <w:r w:rsidR="00DA1817" w:rsidRPr="005E5B86">
        <w:rPr>
          <w:rFonts w:ascii="標楷體" w:eastAsia="標楷體" w:hAnsi="標楷體" w:cs="Arial" w:hint="eastAsia"/>
          <w:kern w:val="0"/>
          <w:sz w:val="28"/>
          <w:szCs w:val="28"/>
        </w:rPr>
        <w:t>起將</w:t>
      </w:r>
      <w:r w:rsidR="00205896" w:rsidRPr="005E5B86">
        <w:rPr>
          <w:rFonts w:ascii="標楷體" w:eastAsia="標楷體" w:hAnsi="標楷體" w:cs="Arial" w:hint="eastAsia"/>
          <w:kern w:val="0"/>
          <w:sz w:val="28"/>
          <w:szCs w:val="28"/>
        </w:rPr>
        <w:t>舉辦</w:t>
      </w:r>
      <w:r w:rsidR="00380BDB" w:rsidRPr="005E5B86">
        <w:rPr>
          <w:rFonts w:ascii="標楷體" w:eastAsia="標楷體" w:hAnsi="標楷體" w:cs="Arial" w:hint="eastAsia"/>
          <w:kern w:val="0"/>
          <w:sz w:val="28"/>
          <w:szCs w:val="28"/>
        </w:rPr>
        <w:t>的</w:t>
      </w:r>
      <w:r w:rsidR="00205896" w:rsidRPr="005E5B86">
        <w:rPr>
          <w:rFonts w:ascii="標楷體" w:eastAsia="標楷體" w:hAnsi="標楷體" w:cs="Arial" w:hint="eastAsia"/>
          <w:kern w:val="0"/>
          <w:sz w:val="28"/>
          <w:szCs w:val="28"/>
        </w:rPr>
        <w:t>「青年參與臺北市客家影像紀錄工作坊」</w:t>
      </w:r>
      <w:r w:rsidR="006D24FA" w:rsidRPr="005E5B86">
        <w:rPr>
          <w:rFonts w:ascii="標楷體" w:eastAsia="標楷體" w:hAnsi="標楷體" w:cs="Arial" w:hint="eastAsia"/>
          <w:kern w:val="0"/>
          <w:sz w:val="28"/>
          <w:szCs w:val="28"/>
        </w:rPr>
        <w:t>同樣利用「翻轉」的概念，以新生代(客家)青年影像創作人才為主要對象，透過紀錄片徵件，結合監製工作坊的方式，開創青年發聲與世代對話的平台。一方面期許能提升青年創作的質量與能量，孕育下一代以行動關注地方文化和族群故事，表達對自身文化的想法</w:t>
      </w:r>
      <w:r w:rsidR="003522B0" w:rsidRPr="005E5B86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另</w:t>
      </w:r>
      <w:r w:rsidR="006D24FA" w:rsidRPr="005E5B86">
        <w:rPr>
          <w:rFonts w:ascii="標楷體" w:eastAsia="標楷體" w:hAnsi="標楷體" w:cs="Arial" w:hint="eastAsia"/>
          <w:kern w:val="0"/>
          <w:sz w:val="28"/>
          <w:szCs w:val="28"/>
        </w:rPr>
        <w:t>一方面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亦能</w:t>
      </w:r>
      <w:r w:rsidR="006D24FA" w:rsidRPr="005E5B86">
        <w:rPr>
          <w:rFonts w:ascii="標楷體" w:eastAsia="標楷體" w:hAnsi="標楷體" w:cs="Arial" w:hint="eastAsia"/>
          <w:kern w:val="0"/>
          <w:sz w:val="28"/>
          <w:szCs w:val="28"/>
        </w:rPr>
        <w:t>推廣藏身於臺北之中的客家歷史文化，於紀錄行動的同時加深對族群的認同。</w:t>
      </w:r>
      <w:r w:rsidR="009D35C8" w:rsidRPr="005E5B86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:rsidR="00EE10B5" w:rsidRPr="005E5B86" w:rsidRDefault="003E6A1E" w:rsidP="00D53E48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活動將分為「徵件」與「參與」兩部份，公開徵求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係以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有影片素材、且有影像拍攝基礎之青年朋友參與，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並安排一位專業紀錄片導演</w:t>
      </w:r>
      <w:r w:rsidR="00B242C6" w:rsidRPr="005E5B86">
        <w:rPr>
          <w:rFonts w:ascii="標楷體" w:eastAsia="標楷體" w:hAnsi="標楷體" w:cs="Arial" w:hint="eastAsia"/>
          <w:kern w:val="0"/>
          <w:sz w:val="28"/>
          <w:szCs w:val="28"/>
        </w:rPr>
        <w:t>於工作坊期間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擔任監製委員，輔導入選者完成高品質之影像作品</w:t>
      </w:r>
      <w:r w:rsidR="00380BDB" w:rsidRPr="005E5B86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同時也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開放對影像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紀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錄、客家文化相關議題有興趣之民眾朋友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報名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參與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藉由旁聽觀摩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學習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增加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技術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交流與</w:t>
      </w:r>
      <w:r w:rsidR="00D94611">
        <w:rPr>
          <w:rFonts w:ascii="標楷體" w:eastAsia="標楷體" w:hAnsi="標楷體" w:cs="Arial" w:hint="eastAsia"/>
          <w:kern w:val="0"/>
          <w:sz w:val="28"/>
          <w:szCs w:val="28"/>
        </w:rPr>
        <w:t>影像紀錄</w:t>
      </w: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串連機會</w:t>
      </w:r>
      <w:r w:rsidR="00D53E48" w:rsidRPr="005E5B86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242C6" w:rsidRPr="005E5B86" w:rsidRDefault="00B242C6" w:rsidP="00D53E48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>徵件與報名自即日起至五月底止。</w:t>
      </w:r>
    </w:p>
    <w:p w:rsidR="00155EAD" w:rsidRPr="005E5B86" w:rsidRDefault="00155EAD" w:rsidP="00155EAD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b/>
          <w:color w:val="FF0000"/>
          <w:sz w:val="28"/>
          <w:szCs w:val="28"/>
        </w:rPr>
      </w:pPr>
      <w:r w:rsidRPr="005E5B86"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>酷青X城南 青農環保市集</w:t>
      </w:r>
      <w:r w:rsidR="003B50C9" w:rsidRPr="005E5B86">
        <w:rPr>
          <w:rFonts w:ascii="標楷體" w:eastAsia="標楷體" w:hAnsi="標楷體" w:cstheme="minorHAnsi" w:hint="eastAsia"/>
          <w:b/>
          <w:color w:val="FF0000"/>
          <w:sz w:val="28"/>
          <w:szCs w:val="28"/>
        </w:rPr>
        <w:t xml:space="preserve"> 六月來寮</w:t>
      </w:r>
    </w:p>
    <w:p w:rsidR="00D61F64" w:rsidRPr="005E5B86" w:rsidRDefault="00155EAD" w:rsidP="004A7377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5E5B86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除了青年參與計畫外，北市客委會將於六月一日</w:t>
      </w:r>
      <w:r w:rsidR="004A7377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於公館水霧花園舉辦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「酷青X城南 青農環保市集」，</w:t>
      </w:r>
      <w:r w:rsidR="004A7377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包括有機農夫市集、客家親子DIY、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客家音樂創作人</w:t>
      </w:r>
      <w:r w:rsidR="004A7377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曾仲瑋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現場</w:t>
      </w:r>
      <w:r w:rsidR="004A7377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Live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演出</w:t>
      </w:r>
      <w:r w:rsidR="004A7377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…等豐富活動，</w:t>
      </w:r>
      <w:r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歡迎民眾踴躍參與。相關活動詳情請逕洽臺北市客家圖書影音中心FB粉絲團或官網</w:t>
      </w:r>
      <w:hyperlink r:id="rId8" w:history="1">
        <w:r w:rsidR="00D94611" w:rsidRPr="00316B4C">
          <w:rPr>
            <w:rStyle w:val="a9"/>
            <w:rFonts w:ascii="標楷體" w:eastAsia="標楷體" w:hAnsi="標楷體" w:cstheme="minorHAnsi" w:hint="eastAsia"/>
            <w:kern w:val="0"/>
            <w:szCs w:val="24"/>
          </w:rPr>
          <w:t>https://tphakka.wordpress.com/</w:t>
        </w:r>
      </w:hyperlink>
      <w:r w:rsidR="004E05AF" w:rsidRPr="005E5B86">
        <w:rPr>
          <w:rFonts w:ascii="標楷體" w:eastAsia="標楷體" w:hAnsi="標楷體" w:cstheme="minorHAnsi" w:hint="eastAsia"/>
          <w:kern w:val="0"/>
          <w:sz w:val="28"/>
          <w:szCs w:val="28"/>
        </w:rPr>
        <w:t>。</w:t>
      </w:r>
    </w:p>
    <w:p w:rsidR="005F7316" w:rsidRDefault="005F7316" w:rsidP="004E05A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</w:p>
    <w:p w:rsidR="004E05AF" w:rsidRPr="005E5B86" w:rsidRDefault="005F7316" w:rsidP="004E05AF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相關活動訊息：</w:t>
      </w:r>
    </w:p>
    <w:p w:rsidR="00D77259" w:rsidRPr="005E5B86" w:rsidRDefault="00D77259" w:rsidP="00B845FB">
      <w:pPr>
        <w:rPr>
          <w:rFonts w:ascii="標楷體" w:eastAsia="標楷體" w:hAnsi="標楷體"/>
          <w:b/>
          <w:szCs w:val="24"/>
        </w:rPr>
      </w:pPr>
      <w:r w:rsidRPr="005E5B86">
        <w:rPr>
          <w:rFonts w:ascii="標楷體" w:eastAsia="標楷體" w:hAnsi="標楷體" w:hint="eastAsia"/>
          <w:b/>
          <w:szCs w:val="24"/>
        </w:rPr>
        <w:t>「</w:t>
      </w:r>
      <w:r w:rsidR="00BD16B4" w:rsidRPr="005E5B86">
        <w:rPr>
          <w:rFonts w:ascii="標楷體" w:eastAsia="標楷體" w:hAnsi="標楷體" w:hint="eastAsia"/>
          <w:b/>
          <w:szCs w:val="24"/>
        </w:rPr>
        <w:t>青年參與計畫</w:t>
      </w:r>
      <w:r w:rsidRPr="005E5B86">
        <w:rPr>
          <w:rFonts w:ascii="標楷體" w:eastAsia="標楷體" w:hAnsi="標楷體" w:hint="eastAsia"/>
          <w:b/>
          <w:szCs w:val="24"/>
        </w:rPr>
        <w:t>」系列活動</w:t>
      </w:r>
      <w:r w:rsidR="00D53E48" w:rsidRPr="005E5B86">
        <w:rPr>
          <w:rFonts w:ascii="標楷體" w:eastAsia="標楷體" w:hAnsi="標楷體" w:hint="eastAsia"/>
          <w:b/>
          <w:szCs w:val="24"/>
        </w:rPr>
        <w:t xml:space="preserve"> 3~8月</w:t>
      </w:r>
    </w:p>
    <w:p w:rsidR="00D77259" w:rsidRPr="005E5B86" w:rsidRDefault="00D77259" w:rsidP="00C27BF3">
      <w:pPr>
        <w:spacing w:line="500" w:lineRule="exact"/>
        <w:ind w:leftChars="200" w:left="480"/>
        <w:rPr>
          <w:rFonts w:ascii="標楷體" w:eastAsia="標楷體" w:hAnsi="標楷體" w:cs="Arial"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>青年參與臺北市客家社區營造行動工</w:t>
      </w:r>
      <w:r w:rsidRPr="005E5B86">
        <w:rPr>
          <w:rFonts w:ascii="標楷體" w:eastAsia="標楷體" w:hAnsi="標楷體" w:cstheme="minorHAnsi" w:hint="eastAsia"/>
          <w:szCs w:val="24"/>
        </w:rPr>
        <w:t>作坊</w:t>
      </w:r>
      <w:r w:rsidR="003B50C9" w:rsidRPr="005E5B86">
        <w:rPr>
          <w:rFonts w:ascii="標楷體" w:eastAsia="標楷體" w:hAnsi="標楷體" w:cstheme="minorHAnsi" w:hint="eastAsia"/>
          <w:szCs w:val="24"/>
        </w:rPr>
        <w:t>3/23~4/28</w:t>
      </w:r>
      <w:r w:rsidRPr="005E5B86">
        <w:rPr>
          <w:rFonts w:ascii="標楷體" w:eastAsia="標楷體" w:hAnsi="標楷體" w:cstheme="minorHAnsi" w:hint="eastAsia"/>
          <w:szCs w:val="24"/>
        </w:rPr>
        <w:t xml:space="preserve"> </w:t>
      </w:r>
    </w:p>
    <w:p w:rsidR="00D53E48" w:rsidRPr="005E5B86" w:rsidRDefault="00D77259" w:rsidP="00D53E48">
      <w:pPr>
        <w:spacing w:line="500" w:lineRule="exact"/>
        <w:ind w:leftChars="200" w:left="480"/>
        <w:rPr>
          <w:rFonts w:ascii="標楷體" w:eastAsia="標楷體" w:hAnsi="標楷體" w:cstheme="minorHAnsi"/>
          <w:szCs w:val="24"/>
        </w:rPr>
      </w:pPr>
      <w:r w:rsidRPr="005E5B86">
        <w:rPr>
          <w:rFonts w:ascii="標楷體" w:eastAsia="標楷體" w:hAnsi="標楷體" w:cs="Arial" w:hint="eastAsia"/>
          <w:szCs w:val="24"/>
        </w:rPr>
        <w:t xml:space="preserve">青年參與臺北市客家影像紀錄工作坊 </w:t>
      </w:r>
      <w:r w:rsidR="003B50C9" w:rsidRPr="005E5B86">
        <w:rPr>
          <w:rFonts w:ascii="標楷體" w:eastAsia="標楷體" w:hAnsi="標楷體" w:cstheme="minorHAnsi" w:hint="eastAsia"/>
          <w:szCs w:val="24"/>
        </w:rPr>
        <w:t>6/15~8/24</w:t>
      </w:r>
    </w:p>
    <w:p w:rsidR="00D53E48" w:rsidRPr="005E5B86" w:rsidRDefault="00D53E48" w:rsidP="00BD16B4">
      <w:pPr>
        <w:rPr>
          <w:rFonts w:ascii="標楷體" w:eastAsia="標楷體" w:hAnsi="標楷體"/>
          <w:b/>
          <w:szCs w:val="24"/>
        </w:rPr>
      </w:pPr>
    </w:p>
    <w:p w:rsidR="00BD16B4" w:rsidRPr="005E5B86" w:rsidRDefault="00BD16B4" w:rsidP="00BD16B4">
      <w:pPr>
        <w:rPr>
          <w:rFonts w:ascii="標楷體" w:eastAsia="標楷體" w:hAnsi="標楷體"/>
          <w:b/>
          <w:szCs w:val="24"/>
        </w:rPr>
      </w:pPr>
      <w:r w:rsidRPr="005E5B86">
        <w:rPr>
          <w:rFonts w:ascii="標楷體" w:eastAsia="標楷體" w:hAnsi="標楷體" w:hint="eastAsia"/>
          <w:b/>
          <w:szCs w:val="24"/>
        </w:rPr>
        <w:t>「</w:t>
      </w:r>
      <w:r w:rsidR="00D53E48" w:rsidRPr="005E5B86">
        <w:rPr>
          <w:rFonts w:ascii="標楷體" w:eastAsia="標楷體" w:hAnsi="標楷體" w:hint="eastAsia"/>
          <w:b/>
          <w:szCs w:val="24"/>
        </w:rPr>
        <w:t>酷青X城南 青農環保市集</w:t>
      </w:r>
      <w:r w:rsidRPr="005E5B86">
        <w:rPr>
          <w:rFonts w:ascii="標楷體" w:eastAsia="標楷體" w:hAnsi="標楷體" w:hint="eastAsia"/>
          <w:b/>
          <w:szCs w:val="24"/>
        </w:rPr>
        <w:t>」</w:t>
      </w:r>
      <w:r w:rsidR="00D53E48" w:rsidRPr="005E5B86">
        <w:rPr>
          <w:rFonts w:ascii="標楷體" w:eastAsia="標楷體" w:hAnsi="標楷體" w:hint="eastAsia"/>
          <w:b/>
          <w:szCs w:val="24"/>
        </w:rPr>
        <w:t>6/1(六)13:00~16:00</w:t>
      </w:r>
    </w:p>
    <w:sectPr w:rsidR="00BD16B4" w:rsidRPr="005E5B86" w:rsidSect="001546A5">
      <w:footerReference w:type="default" r:id="rId9"/>
      <w:pgSz w:w="11906" w:h="16838"/>
      <w:pgMar w:top="709" w:right="1134" w:bottom="127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3C" w:rsidRDefault="00C0063C" w:rsidP="00C27022">
      <w:r>
        <w:separator/>
      </w:r>
    </w:p>
  </w:endnote>
  <w:endnote w:type="continuationSeparator" w:id="0">
    <w:p w:rsidR="00C0063C" w:rsidRDefault="00C0063C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88942"/>
      <w:docPartObj>
        <w:docPartGallery w:val="Page Numbers (Bottom of Page)"/>
        <w:docPartUnique/>
      </w:docPartObj>
    </w:sdtPr>
    <w:sdtEndPr/>
    <w:sdtContent>
      <w:p w:rsidR="00744B21" w:rsidRDefault="00744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6D" w:rsidRPr="00E6236D">
          <w:rPr>
            <w:noProof/>
            <w:lang w:val="zh-TW"/>
          </w:rPr>
          <w:t>1</w:t>
        </w:r>
        <w:r>
          <w:fldChar w:fldCharType="end"/>
        </w:r>
      </w:p>
    </w:sdtContent>
  </w:sdt>
  <w:p w:rsidR="00744B21" w:rsidRDefault="00744B21">
    <w:pPr>
      <w:pStyle w:val="a5"/>
    </w:pPr>
  </w:p>
  <w:p w:rsidR="00F35C3B" w:rsidRDefault="00F35C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3C" w:rsidRDefault="00C0063C" w:rsidP="00C27022">
      <w:r>
        <w:separator/>
      </w:r>
    </w:p>
  </w:footnote>
  <w:footnote w:type="continuationSeparator" w:id="0">
    <w:p w:rsidR="00C0063C" w:rsidRDefault="00C0063C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A4"/>
    <w:multiLevelType w:val="hybridMultilevel"/>
    <w:tmpl w:val="DF80DE76"/>
    <w:lvl w:ilvl="0" w:tplc="AB5A3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C5E7E"/>
    <w:multiLevelType w:val="hybridMultilevel"/>
    <w:tmpl w:val="FBAA5746"/>
    <w:lvl w:ilvl="0" w:tplc="0B2A88F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57653E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743A1D44"/>
    <w:multiLevelType w:val="hybridMultilevel"/>
    <w:tmpl w:val="8DD81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263B"/>
    <w:rsid w:val="000036AF"/>
    <w:rsid w:val="00006BF5"/>
    <w:rsid w:val="00017A70"/>
    <w:rsid w:val="00022EE7"/>
    <w:rsid w:val="00023013"/>
    <w:rsid w:val="00032931"/>
    <w:rsid w:val="00036CC7"/>
    <w:rsid w:val="00061AAF"/>
    <w:rsid w:val="000629BE"/>
    <w:rsid w:val="00071348"/>
    <w:rsid w:val="000738F0"/>
    <w:rsid w:val="00073F04"/>
    <w:rsid w:val="000778D1"/>
    <w:rsid w:val="000779B7"/>
    <w:rsid w:val="00082018"/>
    <w:rsid w:val="0008319D"/>
    <w:rsid w:val="0008786C"/>
    <w:rsid w:val="00094A13"/>
    <w:rsid w:val="00095156"/>
    <w:rsid w:val="000B2A84"/>
    <w:rsid w:val="000B7812"/>
    <w:rsid w:val="000C5D27"/>
    <w:rsid w:val="000D383A"/>
    <w:rsid w:val="000D77E0"/>
    <w:rsid w:val="000E0CB2"/>
    <w:rsid w:val="000E34D2"/>
    <w:rsid w:val="000E4B2F"/>
    <w:rsid w:val="000E6828"/>
    <w:rsid w:val="000F1E9B"/>
    <w:rsid w:val="000F6604"/>
    <w:rsid w:val="00100293"/>
    <w:rsid w:val="00101316"/>
    <w:rsid w:val="00104F3C"/>
    <w:rsid w:val="00115D2B"/>
    <w:rsid w:val="00116CC7"/>
    <w:rsid w:val="00125DEC"/>
    <w:rsid w:val="00126BBD"/>
    <w:rsid w:val="00127CE3"/>
    <w:rsid w:val="001329F1"/>
    <w:rsid w:val="00151D46"/>
    <w:rsid w:val="001546A5"/>
    <w:rsid w:val="001546D3"/>
    <w:rsid w:val="001550AE"/>
    <w:rsid w:val="00155EAD"/>
    <w:rsid w:val="001560FC"/>
    <w:rsid w:val="00163F32"/>
    <w:rsid w:val="00182F4B"/>
    <w:rsid w:val="001843DB"/>
    <w:rsid w:val="001A302A"/>
    <w:rsid w:val="001B38E6"/>
    <w:rsid w:val="001C3F6B"/>
    <w:rsid w:val="001C539D"/>
    <w:rsid w:val="001D4EDB"/>
    <w:rsid w:val="001D769E"/>
    <w:rsid w:val="001E1099"/>
    <w:rsid w:val="001E197E"/>
    <w:rsid w:val="001E2B14"/>
    <w:rsid w:val="001E4886"/>
    <w:rsid w:val="001E48C5"/>
    <w:rsid w:val="001E5699"/>
    <w:rsid w:val="001E7B27"/>
    <w:rsid w:val="001F0206"/>
    <w:rsid w:val="001F2B32"/>
    <w:rsid w:val="00205896"/>
    <w:rsid w:val="002345D5"/>
    <w:rsid w:val="0024151A"/>
    <w:rsid w:val="00242E7E"/>
    <w:rsid w:val="0024383A"/>
    <w:rsid w:val="00250B56"/>
    <w:rsid w:val="00252936"/>
    <w:rsid w:val="00256346"/>
    <w:rsid w:val="00262450"/>
    <w:rsid w:val="00273A8F"/>
    <w:rsid w:val="00273B58"/>
    <w:rsid w:val="002756D2"/>
    <w:rsid w:val="00276386"/>
    <w:rsid w:val="00276EA0"/>
    <w:rsid w:val="00281CC6"/>
    <w:rsid w:val="00285231"/>
    <w:rsid w:val="00286082"/>
    <w:rsid w:val="00290790"/>
    <w:rsid w:val="002A03B3"/>
    <w:rsid w:val="002A137E"/>
    <w:rsid w:val="002A167C"/>
    <w:rsid w:val="002A388E"/>
    <w:rsid w:val="002A5DC4"/>
    <w:rsid w:val="002C3816"/>
    <w:rsid w:val="002C4204"/>
    <w:rsid w:val="002C772D"/>
    <w:rsid w:val="002D170D"/>
    <w:rsid w:val="002D3007"/>
    <w:rsid w:val="002D4C4B"/>
    <w:rsid w:val="002D5CD6"/>
    <w:rsid w:val="002E2B79"/>
    <w:rsid w:val="002E6D2C"/>
    <w:rsid w:val="002F0F32"/>
    <w:rsid w:val="003037CD"/>
    <w:rsid w:val="00305C92"/>
    <w:rsid w:val="00310A2A"/>
    <w:rsid w:val="0031278D"/>
    <w:rsid w:val="00314559"/>
    <w:rsid w:val="003155C7"/>
    <w:rsid w:val="003214CC"/>
    <w:rsid w:val="00322A36"/>
    <w:rsid w:val="00332B2F"/>
    <w:rsid w:val="003373E8"/>
    <w:rsid w:val="00337A23"/>
    <w:rsid w:val="003453FD"/>
    <w:rsid w:val="003460E7"/>
    <w:rsid w:val="003475EA"/>
    <w:rsid w:val="003522B0"/>
    <w:rsid w:val="00352B9F"/>
    <w:rsid w:val="00352E1F"/>
    <w:rsid w:val="00354DFD"/>
    <w:rsid w:val="00373816"/>
    <w:rsid w:val="00380114"/>
    <w:rsid w:val="00380BDB"/>
    <w:rsid w:val="00384DC6"/>
    <w:rsid w:val="00385DAC"/>
    <w:rsid w:val="00386AA0"/>
    <w:rsid w:val="00395188"/>
    <w:rsid w:val="003A6305"/>
    <w:rsid w:val="003A6CDE"/>
    <w:rsid w:val="003B36D7"/>
    <w:rsid w:val="003B5049"/>
    <w:rsid w:val="003B50C9"/>
    <w:rsid w:val="003C1A0F"/>
    <w:rsid w:val="003C1F89"/>
    <w:rsid w:val="003C4D3C"/>
    <w:rsid w:val="003C5739"/>
    <w:rsid w:val="003D2324"/>
    <w:rsid w:val="003D6370"/>
    <w:rsid w:val="003D7B48"/>
    <w:rsid w:val="003E3855"/>
    <w:rsid w:val="003E6A1E"/>
    <w:rsid w:val="003F4828"/>
    <w:rsid w:val="004009C1"/>
    <w:rsid w:val="004026DC"/>
    <w:rsid w:val="004038A6"/>
    <w:rsid w:val="00406EC7"/>
    <w:rsid w:val="00414D93"/>
    <w:rsid w:val="00414F50"/>
    <w:rsid w:val="0041675F"/>
    <w:rsid w:val="00416BDF"/>
    <w:rsid w:val="004174B8"/>
    <w:rsid w:val="0042016A"/>
    <w:rsid w:val="0043535D"/>
    <w:rsid w:val="00441699"/>
    <w:rsid w:val="004454B2"/>
    <w:rsid w:val="00450827"/>
    <w:rsid w:val="00450A96"/>
    <w:rsid w:val="00453A26"/>
    <w:rsid w:val="00455204"/>
    <w:rsid w:val="00460073"/>
    <w:rsid w:val="004643B3"/>
    <w:rsid w:val="0046494D"/>
    <w:rsid w:val="00467194"/>
    <w:rsid w:val="004727E9"/>
    <w:rsid w:val="00474814"/>
    <w:rsid w:val="00474F82"/>
    <w:rsid w:val="00475F4E"/>
    <w:rsid w:val="004803AF"/>
    <w:rsid w:val="00482E86"/>
    <w:rsid w:val="00483804"/>
    <w:rsid w:val="00487339"/>
    <w:rsid w:val="004913B9"/>
    <w:rsid w:val="00493194"/>
    <w:rsid w:val="004A7377"/>
    <w:rsid w:val="004A7506"/>
    <w:rsid w:val="004A7F57"/>
    <w:rsid w:val="004B639A"/>
    <w:rsid w:val="004C4859"/>
    <w:rsid w:val="004D0A8D"/>
    <w:rsid w:val="004D4AFB"/>
    <w:rsid w:val="004D6949"/>
    <w:rsid w:val="004E05AF"/>
    <w:rsid w:val="004E3067"/>
    <w:rsid w:val="004E59B4"/>
    <w:rsid w:val="004E624C"/>
    <w:rsid w:val="004E7A52"/>
    <w:rsid w:val="004F490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311E2"/>
    <w:rsid w:val="00543ED0"/>
    <w:rsid w:val="00546F55"/>
    <w:rsid w:val="00552EEA"/>
    <w:rsid w:val="00555F2D"/>
    <w:rsid w:val="00566FCC"/>
    <w:rsid w:val="0057195B"/>
    <w:rsid w:val="00571B5A"/>
    <w:rsid w:val="005721E3"/>
    <w:rsid w:val="00572D83"/>
    <w:rsid w:val="00584F2E"/>
    <w:rsid w:val="00595077"/>
    <w:rsid w:val="005971EB"/>
    <w:rsid w:val="005A09FB"/>
    <w:rsid w:val="005A3222"/>
    <w:rsid w:val="005A62CE"/>
    <w:rsid w:val="005A7DFC"/>
    <w:rsid w:val="005C5339"/>
    <w:rsid w:val="005E0D29"/>
    <w:rsid w:val="005E1752"/>
    <w:rsid w:val="005E273D"/>
    <w:rsid w:val="005E3D11"/>
    <w:rsid w:val="005E5B86"/>
    <w:rsid w:val="005F2A0A"/>
    <w:rsid w:val="005F42DA"/>
    <w:rsid w:val="005F5180"/>
    <w:rsid w:val="005F7059"/>
    <w:rsid w:val="005F7316"/>
    <w:rsid w:val="005F73A8"/>
    <w:rsid w:val="00615F90"/>
    <w:rsid w:val="00623921"/>
    <w:rsid w:val="00623F7C"/>
    <w:rsid w:val="00625D12"/>
    <w:rsid w:val="006311C8"/>
    <w:rsid w:val="00633E0B"/>
    <w:rsid w:val="006621C5"/>
    <w:rsid w:val="00664744"/>
    <w:rsid w:val="006726A2"/>
    <w:rsid w:val="00672B7D"/>
    <w:rsid w:val="00684F25"/>
    <w:rsid w:val="0068762F"/>
    <w:rsid w:val="00691BA2"/>
    <w:rsid w:val="006970BC"/>
    <w:rsid w:val="00697377"/>
    <w:rsid w:val="006A10DE"/>
    <w:rsid w:val="006A23C6"/>
    <w:rsid w:val="006A72DD"/>
    <w:rsid w:val="006B7C3A"/>
    <w:rsid w:val="006C1FFD"/>
    <w:rsid w:val="006C3B5C"/>
    <w:rsid w:val="006C3D42"/>
    <w:rsid w:val="006D0FA3"/>
    <w:rsid w:val="006D24FA"/>
    <w:rsid w:val="006D38AF"/>
    <w:rsid w:val="006E0928"/>
    <w:rsid w:val="006E354E"/>
    <w:rsid w:val="006E5768"/>
    <w:rsid w:val="006E5C0D"/>
    <w:rsid w:val="006F1FB6"/>
    <w:rsid w:val="006F52BA"/>
    <w:rsid w:val="007003DC"/>
    <w:rsid w:val="00711B49"/>
    <w:rsid w:val="00713EBB"/>
    <w:rsid w:val="007140D1"/>
    <w:rsid w:val="007142E9"/>
    <w:rsid w:val="007233B7"/>
    <w:rsid w:val="007260F2"/>
    <w:rsid w:val="00731024"/>
    <w:rsid w:val="00736217"/>
    <w:rsid w:val="0074042D"/>
    <w:rsid w:val="00743285"/>
    <w:rsid w:val="007434CF"/>
    <w:rsid w:val="007439BD"/>
    <w:rsid w:val="00744B21"/>
    <w:rsid w:val="00744C91"/>
    <w:rsid w:val="00746F0C"/>
    <w:rsid w:val="007512F4"/>
    <w:rsid w:val="00751D7D"/>
    <w:rsid w:val="007570FC"/>
    <w:rsid w:val="00766A3F"/>
    <w:rsid w:val="00780F29"/>
    <w:rsid w:val="00781F56"/>
    <w:rsid w:val="00782FD8"/>
    <w:rsid w:val="00790C13"/>
    <w:rsid w:val="0079110F"/>
    <w:rsid w:val="0079244B"/>
    <w:rsid w:val="0079765D"/>
    <w:rsid w:val="007A52EF"/>
    <w:rsid w:val="007A57F3"/>
    <w:rsid w:val="007A7ECF"/>
    <w:rsid w:val="007B0816"/>
    <w:rsid w:val="007B1C37"/>
    <w:rsid w:val="007B4576"/>
    <w:rsid w:val="007C3C89"/>
    <w:rsid w:val="007C53F9"/>
    <w:rsid w:val="007E5823"/>
    <w:rsid w:val="007F138D"/>
    <w:rsid w:val="00811D0E"/>
    <w:rsid w:val="00812224"/>
    <w:rsid w:val="00822EBF"/>
    <w:rsid w:val="0082773F"/>
    <w:rsid w:val="00840789"/>
    <w:rsid w:val="008570EE"/>
    <w:rsid w:val="00861DCB"/>
    <w:rsid w:val="0087237D"/>
    <w:rsid w:val="00872E1F"/>
    <w:rsid w:val="00882A2D"/>
    <w:rsid w:val="00882B70"/>
    <w:rsid w:val="00894122"/>
    <w:rsid w:val="00895A56"/>
    <w:rsid w:val="008A2E2B"/>
    <w:rsid w:val="008A4AA3"/>
    <w:rsid w:val="008A4CC8"/>
    <w:rsid w:val="008A535B"/>
    <w:rsid w:val="008A6EF2"/>
    <w:rsid w:val="008A6F9D"/>
    <w:rsid w:val="008A7B0B"/>
    <w:rsid w:val="008B6988"/>
    <w:rsid w:val="008C1F1A"/>
    <w:rsid w:val="008C6EEB"/>
    <w:rsid w:val="008D0239"/>
    <w:rsid w:val="008D0FF9"/>
    <w:rsid w:val="008D3417"/>
    <w:rsid w:val="008D3F5D"/>
    <w:rsid w:val="008D51AA"/>
    <w:rsid w:val="008D7D6A"/>
    <w:rsid w:val="008E0F81"/>
    <w:rsid w:val="008E2673"/>
    <w:rsid w:val="008E27B4"/>
    <w:rsid w:val="008F43E1"/>
    <w:rsid w:val="008F6443"/>
    <w:rsid w:val="008F6FBD"/>
    <w:rsid w:val="009056C4"/>
    <w:rsid w:val="009229A6"/>
    <w:rsid w:val="00922CA7"/>
    <w:rsid w:val="00922E93"/>
    <w:rsid w:val="00927262"/>
    <w:rsid w:val="00930DBA"/>
    <w:rsid w:val="00933846"/>
    <w:rsid w:val="009408D3"/>
    <w:rsid w:val="00943431"/>
    <w:rsid w:val="00945F13"/>
    <w:rsid w:val="009463B3"/>
    <w:rsid w:val="0095002A"/>
    <w:rsid w:val="0095315C"/>
    <w:rsid w:val="00962E6A"/>
    <w:rsid w:val="009809BD"/>
    <w:rsid w:val="009820F2"/>
    <w:rsid w:val="0099007C"/>
    <w:rsid w:val="00992598"/>
    <w:rsid w:val="009948B5"/>
    <w:rsid w:val="009A31FA"/>
    <w:rsid w:val="009B0F8E"/>
    <w:rsid w:val="009B48B7"/>
    <w:rsid w:val="009C2C7C"/>
    <w:rsid w:val="009D2B70"/>
    <w:rsid w:val="009D35C8"/>
    <w:rsid w:val="009D3D9B"/>
    <w:rsid w:val="009E279B"/>
    <w:rsid w:val="00A062D4"/>
    <w:rsid w:val="00A10C3A"/>
    <w:rsid w:val="00A1138B"/>
    <w:rsid w:val="00A12AC1"/>
    <w:rsid w:val="00A21A79"/>
    <w:rsid w:val="00A24DE4"/>
    <w:rsid w:val="00A26FF3"/>
    <w:rsid w:val="00A3421F"/>
    <w:rsid w:val="00A42A16"/>
    <w:rsid w:val="00A42B5F"/>
    <w:rsid w:val="00A43059"/>
    <w:rsid w:val="00A51B46"/>
    <w:rsid w:val="00A71566"/>
    <w:rsid w:val="00A722C1"/>
    <w:rsid w:val="00A7559F"/>
    <w:rsid w:val="00A8033E"/>
    <w:rsid w:val="00A8407B"/>
    <w:rsid w:val="00A86DE8"/>
    <w:rsid w:val="00A94E14"/>
    <w:rsid w:val="00A9588B"/>
    <w:rsid w:val="00A966E4"/>
    <w:rsid w:val="00A977C9"/>
    <w:rsid w:val="00AA145F"/>
    <w:rsid w:val="00AA1C6A"/>
    <w:rsid w:val="00AB18E1"/>
    <w:rsid w:val="00AB2402"/>
    <w:rsid w:val="00AB2A37"/>
    <w:rsid w:val="00AB33F0"/>
    <w:rsid w:val="00AC0F6D"/>
    <w:rsid w:val="00AC46B8"/>
    <w:rsid w:val="00AC71B6"/>
    <w:rsid w:val="00AD1359"/>
    <w:rsid w:val="00AD2937"/>
    <w:rsid w:val="00AD45B1"/>
    <w:rsid w:val="00AD502C"/>
    <w:rsid w:val="00AD7070"/>
    <w:rsid w:val="00AE11A3"/>
    <w:rsid w:val="00AE1B50"/>
    <w:rsid w:val="00AE46BD"/>
    <w:rsid w:val="00AF2DE0"/>
    <w:rsid w:val="00AF5225"/>
    <w:rsid w:val="00B01AAA"/>
    <w:rsid w:val="00B1492D"/>
    <w:rsid w:val="00B1527A"/>
    <w:rsid w:val="00B2149F"/>
    <w:rsid w:val="00B214A5"/>
    <w:rsid w:val="00B2221A"/>
    <w:rsid w:val="00B23C1A"/>
    <w:rsid w:val="00B242C6"/>
    <w:rsid w:val="00B27C4F"/>
    <w:rsid w:val="00B31EDE"/>
    <w:rsid w:val="00B35BD0"/>
    <w:rsid w:val="00B3735F"/>
    <w:rsid w:val="00B41C85"/>
    <w:rsid w:val="00B520F8"/>
    <w:rsid w:val="00B56434"/>
    <w:rsid w:val="00B56BD1"/>
    <w:rsid w:val="00B57A96"/>
    <w:rsid w:val="00B60E18"/>
    <w:rsid w:val="00B70C86"/>
    <w:rsid w:val="00B74324"/>
    <w:rsid w:val="00B75379"/>
    <w:rsid w:val="00B77146"/>
    <w:rsid w:val="00B83D5D"/>
    <w:rsid w:val="00B845FB"/>
    <w:rsid w:val="00B92778"/>
    <w:rsid w:val="00B96E82"/>
    <w:rsid w:val="00BA29D4"/>
    <w:rsid w:val="00BA3963"/>
    <w:rsid w:val="00BA58FB"/>
    <w:rsid w:val="00BA5A48"/>
    <w:rsid w:val="00BB1AE6"/>
    <w:rsid w:val="00BB39D1"/>
    <w:rsid w:val="00BC61D7"/>
    <w:rsid w:val="00BD16B4"/>
    <w:rsid w:val="00BD5FCB"/>
    <w:rsid w:val="00BE2061"/>
    <w:rsid w:val="00BE2A8D"/>
    <w:rsid w:val="00BE2F80"/>
    <w:rsid w:val="00BE5C86"/>
    <w:rsid w:val="00BE6697"/>
    <w:rsid w:val="00BF2961"/>
    <w:rsid w:val="00BF443A"/>
    <w:rsid w:val="00BF4D54"/>
    <w:rsid w:val="00BF55EB"/>
    <w:rsid w:val="00BF730F"/>
    <w:rsid w:val="00C0063C"/>
    <w:rsid w:val="00C1286B"/>
    <w:rsid w:val="00C13437"/>
    <w:rsid w:val="00C2224D"/>
    <w:rsid w:val="00C27022"/>
    <w:rsid w:val="00C27BF3"/>
    <w:rsid w:val="00C35B13"/>
    <w:rsid w:val="00C3718D"/>
    <w:rsid w:val="00C44D4F"/>
    <w:rsid w:val="00C45ED8"/>
    <w:rsid w:val="00C47E79"/>
    <w:rsid w:val="00C54BB2"/>
    <w:rsid w:val="00C613EE"/>
    <w:rsid w:val="00C643C9"/>
    <w:rsid w:val="00C71533"/>
    <w:rsid w:val="00C74260"/>
    <w:rsid w:val="00C75AD8"/>
    <w:rsid w:val="00C914AA"/>
    <w:rsid w:val="00C9263D"/>
    <w:rsid w:val="00CA18D1"/>
    <w:rsid w:val="00CA1DC1"/>
    <w:rsid w:val="00CB01C0"/>
    <w:rsid w:val="00CB1C76"/>
    <w:rsid w:val="00CB4943"/>
    <w:rsid w:val="00CC5DFF"/>
    <w:rsid w:val="00CE26B8"/>
    <w:rsid w:val="00CE3DBD"/>
    <w:rsid w:val="00CF1480"/>
    <w:rsid w:val="00CF2EC6"/>
    <w:rsid w:val="00CF459F"/>
    <w:rsid w:val="00CF6CC7"/>
    <w:rsid w:val="00CF786D"/>
    <w:rsid w:val="00CF7D5F"/>
    <w:rsid w:val="00D10738"/>
    <w:rsid w:val="00D10E0E"/>
    <w:rsid w:val="00D17908"/>
    <w:rsid w:val="00D30759"/>
    <w:rsid w:val="00D35B22"/>
    <w:rsid w:val="00D37ADC"/>
    <w:rsid w:val="00D41B6B"/>
    <w:rsid w:val="00D44201"/>
    <w:rsid w:val="00D45056"/>
    <w:rsid w:val="00D46315"/>
    <w:rsid w:val="00D47D41"/>
    <w:rsid w:val="00D53E48"/>
    <w:rsid w:val="00D57E4A"/>
    <w:rsid w:val="00D61F64"/>
    <w:rsid w:val="00D62189"/>
    <w:rsid w:val="00D70FFF"/>
    <w:rsid w:val="00D725B4"/>
    <w:rsid w:val="00D77259"/>
    <w:rsid w:val="00D90AF8"/>
    <w:rsid w:val="00D920DE"/>
    <w:rsid w:val="00D92492"/>
    <w:rsid w:val="00D94611"/>
    <w:rsid w:val="00D95367"/>
    <w:rsid w:val="00DA1817"/>
    <w:rsid w:val="00DA7E40"/>
    <w:rsid w:val="00DB3E30"/>
    <w:rsid w:val="00DB61C2"/>
    <w:rsid w:val="00DB79C7"/>
    <w:rsid w:val="00DC04B7"/>
    <w:rsid w:val="00DC08E7"/>
    <w:rsid w:val="00DC29BA"/>
    <w:rsid w:val="00DC5C96"/>
    <w:rsid w:val="00DC7504"/>
    <w:rsid w:val="00DC7CFB"/>
    <w:rsid w:val="00DD4FF4"/>
    <w:rsid w:val="00DD5208"/>
    <w:rsid w:val="00DD6501"/>
    <w:rsid w:val="00DF5350"/>
    <w:rsid w:val="00DF761C"/>
    <w:rsid w:val="00E0011D"/>
    <w:rsid w:val="00E04C6F"/>
    <w:rsid w:val="00E0613B"/>
    <w:rsid w:val="00E07DA5"/>
    <w:rsid w:val="00E2362B"/>
    <w:rsid w:val="00E23BD4"/>
    <w:rsid w:val="00E3749F"/>
    <w:rsid w:val="00E41252"/>
    <w:rsid w:val="00E4566C"/>
    <w:rsid w:val="00E46816"/>
    <w:rsid w:val="00E512DF"/>
    <w:rsid w:val="00E519EF"/>
    <w:rsid w:val="00E55DC8"/>
    <w:rsid w:val="00E6025E"/>
    <w:rsid w:val="00E621DE"/>
    <w:rsid w:val="00E6236D"/>
    <w:rsid w:val="00E6528A"/>
    <w:rsid w:val="00E711D8"/>
    <w:rsid w:val="00E71E9B"/>
    <w:rsid w:val="00E72A96"/>
    <w:rsid w:val="00E749CA"/>
    <w:rsid w:val="00E75955"/>
    <w:rsid w:val="00E75B3F"/>
    <w:rsid w:val="00E846E2"/>
    <w:rsid w:val="00E87D73"/>
    <w:rsid w:val="00E901DA"/>
    <w:rsid w:val="00EA29DA"/>
    <w:rsid w:val="00EA4342"/>
    <w:rsid w:val="00EA7F4B"/>
    <w:rsid w:val="00EB123C"/>
    <w:rsid w:val="00EC1DE9"/>
    <w:rsid w:val="00EC4385"/>
    <w:rsid w:val="00EE0AF3"/>
    <w:rsid w:val="00EE10B5"/>
    <w:rsid w:val="00EE2751"/>
    <w:rsid w:val="00EE37DF"/>
    <w:rsid w:val="00EE59E0"/>
    <w:rsid w:val="00F00229"/>
    <w:rsid w:val="00F0088E"/>
    <w:rsid w:val="00F01121"/>
    <w:rsid w:val="00F01306"/>
    <w:rsid w:val="00F06CED"/>
    <w:rsid w:val="00F1402C"/>
    <w:rsid w:val="00F21EE8"/>
    <w:rsid w:val="00F250CC"/>
    <w:rsid w:val="00F25418"/>
    <w:rsid w:val="00F262C8"/>
    <w:rsid w:val="00F26920"/>
    <w:rsid w:val="00F32A0F"/>
    <w:rsid w:val="00F35C3B"/>
    <w:rsid w:val="00F37777"/>
    <w:rsid w:val="00F44A47"/>
    <w:rsid w:val="00F45249"/>
    <w:rsid w:val="00F5091D"/>
    <w:rsid w:val="00F51067"/>
    <w:rsid w:val="00F511F7"/>
    <w:rsid w:val="00F53818"/>
    <w:rsid w:val="00F55164"/>
    <w:rsid w:val="00F56A48"/>
    <w:rsid w:val="00F633FE"/>
    <w:rsid w:val="00F70A23"/>
    <w:rsid w:val="00F71DF2"/>
    <w:rsid w:val="00F75117"/>
    <w:rsid w:val="00F76FC8"/>
    <w:rsid w:val="00F800DC"/>
    <w:rsid w:val="00F820F3"/>
    <w:rsid w:val="00F868DF"/>
    <w:rsid w:val="00F91B7F"/>
    <w:rsid w:val="00F929E3"/>
    <w:rsid w:val="00FA2460"/>
    <w:rsid w:val="00FC3651"/>
    <w:rsid w:val="00FD20CB"/>
    <w:rsid w:val="00FD32A0"/>
    <w:rsid w:val="00FE0C02"/>
    <w:rsid w:val="00FE1E44"/>
    <w:rsid w:val="00FE47D9"/>
    <w:rsid w:val="00FF00D6"/>
    <w:rsid w:val="00FF2FE1"/>
    <w:rsid w:val="00FF400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46BA0"/>
  <w15:docId w15:val="{F41F6CC7-73CA-41EA-8BD9-71F7CB8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5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615F90"/>
    <w:rPr>
      <w:i/>
      <w:iCs/>
    </w:rPr>
  </w:style>
  <w:style w:type="table" w:customStyle="1" w:styleId="10">
    <w:name w:val="表格格線1"/>
    <w:basedOn w:val="a1"/>
    <w:next w:val="aa"/>
    <w:uiPriority w:val="59"/>
    <w:rsid w:val="00DD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F25418"/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2">
    <w:name w:val="Grid Table Light"/>
    <w:basedOn w:val="a1"/>
    <w:uiPriority w:val="40"/>
    <w:rsid w:val="0000263B"/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235</Words>
  <Characters>1342</Characters>
  <Application>Microsoft Office Word</Application>
  <DocSecurity>0</DocSecurity>
  <Lines>11</Lines>
  <Paragraphs>3</Paragraphs>
  <ScaleCrop>false</ScaleCrop>
  <Company>SYNNEX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張嘉恆</cp:lastModifiedBy>
  <cp:revision>53</cp:revision>
  <cp:lastPrinted>2019-04-19T11:34:00Z</cp:lastPrinted>
  <dcterms:created xsi:type="dcterms:W3CDTF">2017-08-21T08:10:00Z</dcterms:created>
  <dcterms:modified xsi:type="dcterms:W3CDTF">2019-04-23T10:45:00Z</dcterms:modified>
</cp:coreProperties>
</file>