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E09809" w14:textId="77777777" w:rsidR="00D046C5" w:rsidRPr="00013BF3" w:rsidRDefault="00D046C5" w:rsidP="00D046C5">
      <w:pPr>
        <w:rPr>
          <w:rFonts w:ascii="標楷體" w:eastAsia="標楷體" w:hAnsi="標楷體"/>
        </w:rPr>
      </w:pPr>
      <w:r w:rsidRPr="00013BF3">
        <w:rPr>
          <w:rFonts w:ascii="標楷體" w:eastAsia="標楷體" w:hAnsi="標楷體"/>
          <w:noProof/>
        </w:rPr>
        <w:drawing>
          <wp:anchor distT="0" distB="0" distL="114300" distR="114300" simplePos="0" relativeHeight="251659264" behindDoc="0" locked="0" layoutInCell="1" allowOverlap="1" wp14:anchorId="1C2554F0" wp14:editId="1B5A8367">
            <wp:simplePos x="0" y="0"/>
            <wp:positionH relativeFrom="column">
              <wp:posOffset>4022090</wp:posOffset>
            </wp:positionH>
            <wp:positionV relativeFrom="paragraph">
              <wp:posOffset>0</wp:posOffset>
            </wp:positionV>
            <wp:extent cx="2851150" cy="1648460"/>
            <wp:effectExtent l="0" t="0" r="0" b="0"/>
            <wp:wrapThrough wrapText="bothSides">
              <wp:wrapPolygon edited="0">
                <wp:start x="4907" y="3245"/>
                <wp:lineTo x="2886" y="5741"/>
                <wp:lineTo x="2165" y="6740"/>
                <wp:lineTo x="2165" y="9236"/>
                <wp:lineTo x="2742" y="13978"/>
                <wp:lineTo x="2886" y="17473"/>
                <wp:lineTo x="7072" y="17473"/>
                <wp:lineTo x="19483" y="16475"/>
                <wp:lineTo x="19483" y="10234"/>
                <wp:lineTo x="19050" y="9485"/>
                <wp:lineTo x="16453" y="7738"/>
                <wp:lineTo x="16741" y="6490"/>
                <wp:lineTo x="15298" y="5991"/>
                <wp:lineTo x="5629" y="3245"/>
                <wp:lineTo x="4907" y="3245"/>
              </wp:wrapPolygon>
            </wp:wrapThrough>
            <wp:docPr id="2" name="圖片 2" descr="C:\Users\靈芝\AppData\Local\Microsoft\Windows\INetCache\Content.Word\臺北市政府客家事務委員會-形象標誌設計系統_1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靈芝\AppData\Local\Microsoft\Windows\INetCache\Content.Word\臺北市政府客家事務委員會-形象標誌設計系統_18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EFD"/>
                        </a:clrFrom>
                        <a:clrTo>
                          <a:srgbClr val="FFFE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BF3">
        <w:rPr>
          <w:rFonts w:ascii="標楷體" w:eastAsia="標楷體" w:hAnsi="標楷體" w:hint="eastAsia"/>
        </w:rPr>
        <w:t>臺北市政府新聞稿</w:t>
      </w:r>
    </w:p>
    <w:p w14:paraId="59354977" w14:textId="77777777" w:rsidR="00D046C5" w:rsidRPr="00013BF3" w:rsidRDefault="00D046C5" w:rsidP="00D046C5">
      <w:pPr>
        <w:rPr>
          <w:rFonts w:ascii="標楷體" w:eastAsia="標楷體" w:hAnsi="標楷體"/>
        </w:rPr>
      </w:pPr>
      <w:r w:rsidRPr="00013BF3">
        <w:rPr>
          <w:rFonts w:ascii="標楷體" w:eastAsia="標楷體" w:hAnsi="標楷體" w:hint="eastAsia"/>
        </w:rPr>
        <w:t>發布機關: 臺北市政府客家事務委員會</w:t>
      </w:r>
    </w:p>
    <w:p w14:paraId="6C503CE9" w14:textId="67BA45E9" w:rsidR="00D046C5" w:rsidRPr="00013BF3" w:rsidRDefault="00D046C5" w:rsidP="00D046C5">
      <w:pPr>
        <w:rPr>
          <w:rFonts w:ascii="標楷體" w:eastAsia="標楷體" w:hAnsi="標楷體"/>
        </w:rPr>
      </w:pPr>
      <w:r w:rsidRPr="00013BF3">
        <w:rPr>
          <w:rFonts w:ascii="標楷體" w:eastAsia="標楷體" w:hAnsi="標楷體" w:hint="eastAsia"/>
        </w:rPr>
        <w:t>發布日期: 10</w:t>
      </w:r>
      <w:r w:rsidR="00826285">
        <w:rPr>
          <w:rFonts w:ascii="標楷體" w:eastAsia="標楷體" w:hAnsi="標楷體" w:hint="eastAsia"/>
        </w:rPr>
        <w:t>9</w:t>
      </w:r>
      <w:r w:rsidRPr="00013BF3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1</w:t>
      </w:r>
      <w:r w:rsidRPr="00013BF3">
        <w:rPr>
          <w:rFonts w:ascii="標楷體" w:eastAsia="標楷體" w:hAnsi="標楷體" w:hint="eastAsia"/>
        </w:rPr>
        <w:t xml:space="preserve">月 </w:t>
      </w:r>
      <w:r w:rsidR="00B9632E">
        <w:rPr>
          <w:rFonts w:ascii="標楷體" w:eastAsia="標楷體" w:hAnsi="標楷體"/>
        </w:rPr>
        <w:t>10</w:t>
      </w:r>
      <w:r w:rsidRPr="00013BF3">
        <w:rPr>
          <w:rFonts w:ascii="標楷體" w:eastAsia="標楷體" w:hAnsi="標楷體" w:hint="eastAsia"/>
        </w:rPr>
        <w:t xml:space="preserve"> 日</w:t>
      </w:r>
    </w:p>
    <w:p w14:paraId="5D3D98F3" w14:textId="77777777" w:rsidR="00D046C5" w:rsidRPr="00013BF3" w:rsidRDefault="00D046C5" w:rsidP="00D046C5">
      <w:pPr>
        <w:rPr>
          <w:rFonts w:ascii="標楷體" w:eastAsia="標楷體" w:hAnsi="標楷體"/>
        </w:rPr>
      </w:pPr>
      <w:r w:rsidRPr="00013BF3">
        <w:rPr>
          <w:rFonts w:ascii="標楷體" w:eastAsia="標楷體" w:hAnsi="標楷體" w:hint="eastAsia"/>
        </w:rPr>
        <w:t>主辦單位:</w:t>
      </w:r>
      <w:r w:rsidRPr="00A62FA1">
        <w:rPr>
          <w:rFonts w:ascii="標楷體" w:eastAsia="標楷體" w:hAnsi="標楷體" w:hint="eastAsia"/>
        </w:rPr>
        <w:t xml:space="preserve"> </w:t>
      </w:r>
      <w:r w:rsidRPr="00013BF3">
        <w:rPr>
          <w:rFonts w:ascii="標楷體" w:eastAsia="標楷體" w:hAnsi="標楷體" w:hint="eastAsia"/>
        </w:rPr>
        <w:t>臺北市政府客家事務委員會</w:t>
      </w:r>
    </w:p>
    <w:p w14:paraId="2C57EB10" w14:textId="77777777" w:rsidR="00E90B76" w:rsidRDefault="00D046C5" w:rsidP="00D046C5">
      <w:pPr>
        <w:rPr>
          <w:rFonts w:ascii="標楷體" w:eastAsia="標楷體" w:hAnsi="標楷體"/>
        </w:rPr>
      </w:pPr>
      <w:r w:rsidRPr="00013BF3">
        <w:rPr>
          <w:rFonts w:ascii="標楷體" w:eastAsia="標楷體" w:hAnsi="標楷體" w:hint="eastAsia"/>
        </w:rPr>
        <w:t>新聞聯絡人</w:t>
      </w:r>
      <w:r>
        <w:rPr>
          <w:rFonts w:ascii="標楷體" w:eastAsia="標楷體" w:hAnsi="標楷體" w:hint="eastAsia"/>
        </w:rPr>
        <w:t>:</w:t>
      </w:r>
      <w:bookmarkStart w:id="0" w:name="_Hlk55810281"/>
      <w:r>
        <w:rPr>
          <w:rFonts w:ascii="標楷體" w:eastAsia="標楷體" w:hAnsi="標楷體" w:hint="eastAsia"/>
        </w:rPr>
        <w:t>臺北市</w:t>
      </w:r>
      <w:r w:rsidR="00E90B76">
        <w:rPr>
          <w:rFonts w:ascii="標楷體" w:eastAsia="標楷體" w:hAnsi="標楷體" w:hint="eastAsia"/>
        </w:rPr>
        <w:t>政府</w:t>
      </w:r>
      <w:r>
        <w:rPr>
          <w:rFonts w:ascii="標楷體" w:eastAsia="標楷體" w:hAnsi="標楷體" w:hint="eastAsia"/>
        </w:rPr>
        <w:t>客</w:t>
      </w:r>
      <w:r w:rsidR="00E90B76">
        <w:rPr>
          <w:rFonts w:ascii="標楷體" w:eastAsia="標楷體" w:hAnsi="標楷體" w:hint="eastAsia"/>
        </w:rPr>
        <w:t>家事務委員會</w:t>
      </w:r>
    </w:p>
    <w:bookmarkEnd w:id="0"/>
    <w:p w14:paraId="1F21881B" w14:textId="5541E4D2" w:rsidR="00D046C5" w:rsidRPr="00E845CA" w:rsidRDefault="00E90B76" w:rsidP="00D046C5">
      <w:pPr>
        <w:rPr>
          <w:rFonts w:ascii="標楷體" w:eastAsia="標楷體" w:hAnsi="標楷體"/>
        </w:rPr>
      </w:pPr>
      <w:r w:rsidRPr="00B9632E">
        <w:rPr>
          <w:rFonts w:ascii="標楷體" w:eastAsia="標楷體" w:hAnsi="標楷體" w:hint="eastAsia"/>
        </w:rPr>
        <w:t xml:space="preserve">           </w:t>
      </w:r>
      <w:r w:rsidR="00D046C5" w:rsidRPr="00B9632E">
        <w:rPr>
          <w:rFonts w:ascii="標楷體" w:eastAsia="標楷體" w:hAnsi="標楷體" w:hint="eastAsia"/>
        </w:rPr>
        <w:t>徐家敏02-2702-6141#3</w:t>
      </w:r>
      <w:r w:rsidR="00345B1A" w:rsidRPr="00B9632E">
        <w:rPr>
          <w:rFonts w:ascii="標楷體" w:eastAsia="標楷體" w:hAnsi="標楷體" w:hint="eastAsia"/>
        </w:rPr>
        <w:t>2</w:t>
      </w:r>
      <w:r w:rsidR="00D046C5" w:rsidRPr="00B9632E">
        <w:rPr>
          <w:rFonts w:ascii="標楷體" w:eastAsia="標楷體" w:hAnsi="標楷體" w:hint="eastAsia"/>
        </w:rPr>
        <w:t>2</w:t>
      </w:r>
    </w:p>
    <w:p w14:paraId="646F47E0" w14:textId="6A2E94EB" w:rsidR="00D046C5" w:rsidRDefault="00D046C5" w:rsidP="00D046C5">
      <w:pPr>
        <w:rPr>
          <w:rFonts w:ascii="標楷體" w:eastAsia="標楷體" w:hAnsi="標楷體"/>
        </w:rPr>
      </w:pPr>
      <w:r w:rsidRPr="00013BF3">
        <w:rPr>
          <w:rFonts w:ascii="標楷體" w:eastAsia="標楷體" w:hAnsi="標楷體" w:hint="eastAsia"/>
        </w:rPr>
        <w:t>業務聯絡人</w:t>
      </w:r>
      <w:r>
        <w:rPr>
          <w:rFonts w:ascii="標楷體" w:eastAsia="標楷體" w:hAnsi="標楷體" w:hint="eastAsia"/>
        </w:rPr>
        <w:t>:</w:t>
      </w:r>
      <w:r w:rsidR="00E90B76" w:rsidRPr="00E90B76">
        <w:rPr>
          <w:rFonts w:hint="eastAsia"/>
        </w:rPr>
        <w:t xml:space="preserve"> </w:t>
      </w:r>
      <w:r w:rsidR="00E90B76" w:rsidRPr="00E90B76">
        <w:rPr>
          <w:rFonts w:ascii="標楷體" w:eastAsia="標楷體" w:hAnsi="標楷體" w:hint="eastAsia"/>
        </w:rPr>
        <w:t>臺北市政府客家事務委員會</w:t>
      </w:r>
      <w:r>
        <w:rPr>
          <w:rFonts w:ascii="標楷體" w:eastAsia="標楷體" w:hAnsi="標楷體" w:hint="eastAsia"/>
        </w:rPr>
        <w:t xml:space="preserve">  </w:t>
      </w:r>
      <w:r w:rsidRPr="00013BF3">
        <w:rPr>
          <w:rFonts w:ascii="標楷體" w:eastAsia="標楷體" w:hAnsi="標楷體" w:hint="eastAsia"/>
        </w:rPr>
        <w:t>張鳳嬌02-2702-6141</w:t>
      </w:r>
      <w:r>
        <w:rPr>
          <w:rFonts w:ascii="標楷體" w:eastAsia="標楷體" w:hAnsi="標楷體" w:hint="eastAsia"/>
        </w:rPr>
        <w:t>#</w:t>
      </w:r>
      <w:r w:rsidRPr="00013BF3">
        <w:rPr>
          <w:rFonts w:ascii="標楷體" w:eastAsia="標楷體" w:hAnsi="標楷體" w:hint="eastAsia"/>
        </w:rPr>
        <w:t>213</w:t>
      </w:r>
    </w:p>
    <w:p w14:paraId="00CFB5D0" w14:textId="77777777" w:rsidR="00D046C5" w:rsidRDefault="00D046C5" w:rsidP="00056BC5">
      <w:pPr>
        <w:rPr>
          <w:b/>
          <w:bCs/>
          <w:sz w:val="28"/>
          <w:szCs w:val="28"/>
        </w:rPr>
      </w:pPr>
      <w:bookmarkStart w:id="1" w:name="_GoBack"/>
      <w:bookmarkEnd w:id="1"/>
    </w:p>
    <w:p w14:paraId="4634C43A" w14:textId="30AB9BCB" w:rsidR="00730547" w:rsidRPr="001C2A0F" w:rsidRDefault="00882BE3" w:rsidP="002D59D6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1C2A0F">
        <w:rPr>
          <w:rFonts w:ascii="標楷體" w:eastAsia="標楷體" w:hAnsi="標楷體" w:hint="eastAsia"/>
          <w:b/>
          <w:bCs/>
          <w:sz w:val="28"/>
          <w:szCs w:val="28"/>
        </w:rPr>
        <w:t>大學青年展現客家新文化</w:t>
      </w:r>
    </w:p>
    <w:p w14:paraId="7158BEFB" w14:textId="42848FCB" w:rsidR="00882BE3" w:rsidRPr="001C2A0F" w:rsidRDefault="00882BE3" w:rsidP="002D59D6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1C2A0F">
        <w:rPr>
          <w:rFonts w:ascii="標楷體" w:eastAsia="標楷體" w:hAnsi="標楷體" w:hint="eastAsia"/>
          <w:b/>
          <w:bCs/>
          <w:sz w:val="28"/>
          <w:szCs w:val="28"/>
        </w:rPr>
        <w:t>從「夥紅」出發玩轉數位創作</w:t>
      </w:r>
    </w:p>
    <w:p w14:paraId="74A3A22F" w14:textId="77777777" w:rsidR="00730547" w:rsidRPr="001C2A0F" w:rsidRDefault="00730547" w:rsidP="00056BC5">
      <w:pPr>
        <w:rPr>
          <w:rFonts w:ascii="標楷體" w:eastAsia="標楷體" w:hAnsi="標楷體"/>
        </w:rPr>
      </w:pPr>
    </w:p>
    <w:p w14:paraId="4491E0C8" w14:textId="77777777" w:rsidR="00531D31" w:rsidRPr="00DE7C67" w:rsidRDefault="00F7582C" w:rsidP="00DE7C67">
      <w:pPr>
        <w:spacing w:line="360" w:lineRule="auto"/>
        <w:rPr>
          <w:rFonts w:ascii="標楷體" w:eastAsia="標楷體" w:hAnsi="標楷體"/>
        </w:rPr>
      </w:pPr>
      <w:r w:rsidRPr="00DE7C67">
        <w:rPr>
          <w:rFonts w:ascii="標楷體" w:eastAsia="標楷體" w:hAnsi="標楷體" w:hint="eastAsia"/>
        </w:rPr>
        <w:t>臺北市政府客家事務委員會以「夥紅</w:t>
      </w:r>
      <w:r w:rsidR="00433BF1" w:rsidRPr="00DE7C67">
        <w:rPr>
          <w:rFonts w:ascii="標楷體" w:eastAsia="標楷體" w:hAnsi="標楷體" w:hint="eastAsia"/>
        </w:rPr>
        <w:t>＿後生創客</w:t>
      </w:r>
      <w:r w:rsidRPr="00DE7C67">
        <w:rPr>
          <w:rFonts w:ascii="標楷體" w:eastAsia="標楷體" w:hAnsi="標楷體" w:hint="eastAsia"/>
        </w:rPr>
        <w:t>」</w:t>
      </w:r>
      <w:r w:rsidR="00433BF1" w:rsidRPr="00DE7C67">
        <w:rPr>
          <w:rFonts w:ascii="標楷體" w:eastAsia="標楷體" w:hAnsi="標楷體" w:hint="eastAsia"/>
        </w:rPr>
        <w:t>為題，從今年</w:t>
      </w:r>
      <w:r w:rsidR="00730547" w:rsidRPr="00DE7C67">
        <w:rPr>
          <w:rFonts w:ascii="標楷體" w:eastAsia="標楷體" w:hAnsi="標楷體"/>
        </w:rPr>
        <w:t>6</w:t>
      </w:r>
      <w:r w:rsidR="00433BF1" w:rsidRPr="00DE7C67">
        <w:rPr>
          <w:rFonts w:ascii="標楷體" w:eastAsia="標楷體" w:hAnsi="標楷體" w:hint="eastAsia"/>
        </w:rPr>
        <w:t>月開始招募大學青年組成青年工作團隊，</w:t>
      </w:r>
      <w:r w:rsidR="00FA260A" w:rsidRPr="00DE7C67">
        <w:rPr>
          <w:rFonts w:ascii="標楷體" w:eastAsia="標楷體" w:hAnsi="標楷體" w:hint="eastAsia"/>
        </w:rPr>
        <w:t>團隊分成「數位設計」、「音樂創作」、「文創物件」、「田野調查」、以及「社群影音」共五組，臺北市客委會</w:t>
      </w:r>
      <w:r w:rsidR="00994BEB" w:rsidRPr="00DE7C67">
        <w:rPr>
          <w:rFonts w:ascii="標楷體" w:eastAsia="標楷體" w:hAnsi="標楷體" w:hint="eastAsia"/>
        </w:rPr>
        <w:t>表示</w:t>
      </w:r>
      <w:r w:rsidR="00FA260A" w:rsidRPr="00DE7C67">
        <w:rPr>
          <w:rFonts w:ascii="標楷體" w:eastAsia="標楷體" w:hAnsi="標楷體" w:hint="eastAsia"/>
        </w:rPr>
        <w:t>希望透過學習系列活動與青年團隊的共同創作，推廣並傳承客家語言以及文化。</w:t>
      </w:r>
    </w:p>
    <w:p w14:paraId="2B692E4D" w14:textId="77777777" w:rsidR="00FA260A" w:rsidRPr="00DE7C67" w:rsidRDefault="00FA260A" w:rsidP="00DE7C67">
      <w:pPr>
        <w:spacing w:line="360" w:lineRule="auto"/>
        <w:rPr>
          <w:rFonts w:ascii="標楷體" w:eastAsia="標楷體" w:hAnsi="標楷體"/>
        </w:rPr>
      </w:pPr>
    </w:p>
    <w:p w14:paraId="6309DEC9" w14:textId="60E79B5A" w:rsidR="00A61505" w:rsidRPr="00DE7C67" w:rsidRDefault="009E4020" w:rsidP="00DE7C67">
      <w:pPr>
        <w:spacing w:line="360" w:lineRule="auto"/>
        <w:rPr>
          <w:rFonts w:ascii="標楷體" w:eastAsia="標楷體" w:hAnsi="標楷體" w:cs="Apple Color Emoji"/>
        </w:rPr>
      </w:pPr>
      <w:r w:rsidRPr="00DE7C67">
        <w:rPr>
          <w:rFonts w:ascii="標楷體" w:eastAsia="標楷體" w:hAnsi="標楷體" w:hint="eastAsia"/>
        </w:rPr>
        <w:t>「夥紅＿後生創客」</w:t>
      </w:r>
      <w:r w:rsidR="00FA260A" w:rsidRPr="00DE7C67">
        <w:rPr>
          <w:rFonts w:ascii="標楷體" w:eastAsia="標楷體" w:hAnsi="標楷體" w:hint="eastAsia"/>
        </w:rPr>
        <w:t>於</w:t>
      </w:r>
      <w:r w:rsidR="00FA06FE" w:rsidRPr="00DE7C67">
        <w:rPr>
          <w:rFonts w:ascii="標楷體" w:eastAsia="標楷體" w:hAnsi="標楷體"/>
        </w:rPr>
        <w:t>11</w:t>
      </w:r>
      <w:r w:rsidR="00FA06FE" w:rsidRPr="00DE7C67">
        <w:rPr>
          <w:rFonts w:ascii="標楷體" w:eastAsia="標楷體" w:hAnsi="標楷體" w:hint="eastAsia"/>
        </w:rPr>
        <w:t>月</w:t>
      </w:r>
      <w:r w:rsidR="00FA06FE" w:rsidRPr="00DE7C67">
        <w:rPr>
          <w:rFonts w:ascii="標楷體" w:eastAsia="標楷體" w:hAnsi="標楷體"/>
        </w:rPr>
        <w:t>7</w:t>
      </w:r>
      <w:r w:rsidR="00FA260A" w:rsidRPr="00DE7C67">
        <w:rPr>
          <w:rFonts w:ascii="標楷體" w:eastAsia="標楷體" w:hAnsi="標楷體" w:hint="eastAsia"/>
        </w:rPr>
        <w:t>日</w:t>
      </w:r>
      <w:r w:rsidR="00FA06FE" w:rsidRPr="00DE7C67">
        <w:rPr>
          <w:rFonts w:ascii="標楷體" w:eastAsia="標楷體" w:hAnsi="標楷體" w:hint="eastAsia"/>
        </w:rPr>
        <w:t>下午</w:t>
      </w:r>
      <w:r w:rsidR="00FA260A" w:rsidRPr="00DE7C67">
        <w:rPr>
          <w:rFonts w:ascii="標楷體" w:eastAsia="標楷體" w:hAnsi="標楷體" w:hint="eastAsia"/>
        </w:rPr>
        <w:t>舉辦成果發表活動</w:t>
      </w:r>
      <w:r w:rsidR="00156B30" w:rsidRPr="00DE7C67">
        <w:rPr>
          <w:rFonts w:ascii="標楷體" w:eastAsia="標楷體" w:hAnsi="標楷體" w:hint="eastAsia"/>
        </w:rPr>
        <w:t>，</w:t>
      </w:r>
      <w:r w:rsidR="006A7A19" w:rsidRPr="00DE7C67">
        <w:rPr>
          <w:rFonts w:ascii="標楷體" w:eastAsia="標楷體" w:hAnsi="標楷體" w:hint="eastAsia"/>
        </w:rPr>
        <w:t>現場</w:t>
      </w:r>
      <w:r w:rsidR="00271537" w:rsidRPr="00DE7C67">
        <w:rPr>
          <w:rFonts w:ascii="標楷體" w:eastAsia="標楷體" w:hAnsi="標楷體" w:hint="eastAsia"/>
        </w:rPr>
        <w:t>以特色方式</w:t>
      </w:r>
      <w:r w:rsidR="006A7A19" w:rsidRPr="00DE7C67">
        <w:rPr>
          <w:rFonts w:ascii="標楷體" w:eastAsia="標楷體" w:hAnsi="標楷體" w:hint="eastAsia"/>
        </w:rPr>
        <w:t>發表各組作品，</w:t>
      </w:r>
      <w:r w:rsidR="00A61505" w:rsidRPr="00DE7C67">
        <w:rPr>
          <w:rFonts w:ascii="標楷體" w:eastAsia="標楷體" w:hAnsi="標楷體" w:hint="eastAsia"/>
        </w:rPr>
        <w:t>邀請來自臺藝大的邱彥貴教授、知名客語主持人彭月春、曾任亞太影展總監的洪馬克、以及獨立策展人陳幸均擔任評審，北市客委會希望經由文化與創意的跨界交流，</w:t>
      </w:r>
      <w:r w:rsidR="00A61505" w:rsidRPr="00DE7C67">
        <w:rPr>
          <w:rFonts w:ascii="標楷體" w:eastAsia="標楷體" w:hAnsi="標楷體" w:cs="Apple Color Emoji" w:hint="eastAsia"/>
        </w:rPr>
        <w:t>除了評選出優秀的創作，更能藉由評審的專業建議，與大學青年碰撞出更廣闊的思想交流。</w:t>
      </w:r>
    </w:p>
    <w:p w14:paraId="26E9BA0E" w14:textId="4F92C96D" w:rsidR="00F71A71" w:rsidRPr="00DE7C67" w:rsidRDefault="006A2DE0" w:rsidP="00DE7C67">
      <w:pPr>
        <w:spacing w:line="360" w:lineRule="auto"/>
        <w:rPr>
          <w:rFonts w:ascii="標楷體" w:eastAsia="標楷體" w:hAnsi="標楷體"/>
        </w:rPr>
      </w:pPr>
      <w:r w:rsidRPr="00DE7C67">
        <w:rPr>
          <w:rFonts w:ascii="標楷體" w:eastAsia="標楷體" w:hAnsi="標楷體" w:hint="eastAsia"/>
        </w:rPr>
        <w:t>此次參與的後生創客團隊，</w:t>
      </w:r>
      <w:r w:rsidR="0065265B" w:rsidRPr="00DE7C67">
        <w:rPr>
          <w:rFonts w:ascii="標楷體" w:eastAsia="標楷體" w:hAnsi="標楷體" w:hint="eastAsia"/>
        </w:rPr>
        <w:t>透過創作</w:t>
      </w:r>
      <w:r w:rsidR="00147871" w:rsidRPr="00DE7C67">
        <w:rPr>
          <w:rFonts w:ascii="標楷體" w:eastAsia="標楷體" w:hAnsi="標楷體" w:hint="eastAsia"/>
        </w:rPr>
        <w:t>結合現代生活</w:t>
      </w:r>
      <w:r w:rsidR="006C4428" w:rsidRPr="00DE7C67">
        <w:rPr>
          <w:rFonts w:ascii="標楷體" w:eastAsia="標楷體" w:hAnsi="標楷體" w:hint="eastAsia"/>
        </w:rPr>
        <w:t>型態與應用</w:t>
      </w:r>
      <w:r w:rsidR="00147871" w:rsidRPr="00DE7C67">
        <w:rPr>
          <w:rFonts w:ascii="標楷體" w:eastAsia="標楷體" w:hAnsi="標楷體" w:hint="eastAsia"/>
        </w:rPr>
        <w:t>，</w:t>
      </w:r>
      <w:r w:rsidR="0065265B" w:rsidRPr="00DE7C67">
        <w:rPr>
          <w:rFonts w:ascii="標楷體" w:eastAsia="標楷體" w:hAnsi="標楷體" w:hint="eastAsia"/>
        </w:rPr>
        <w:t>將客家文化和語言融入當代的思想與交流</w:t>
      </w:r>
      <w:r w:rsidR="006C4428" w:rsidRPr="00DE7C67">
        <w:rPr>
          <w:rFonts w:ascii="標楷體" w:eastAsia="標楷體" w:hAnsi="標楷體" w:hint="eastAsia"/>
        </w:rPr>
        <w:t>。榮獲本次後生創客「作品湛斗</w:t>
      </w:r>
      <w:r w:rsidR="00B72597" w:rsidRPr="00DE7C67">
        <w:rPr>
          <w:rFonts w:ascii="標楷體" w:eastAsia="標楷體" w:hAnsi="標楷體" w:hint="eastAsia"/>
        </w:rPr>
        <w:t>獎</w:t>
      </w:r>
      <w:r w:rsidR="006C4428" w:rsidRPr="00DE7C67">
        <w:rPr>
          <w:rFonts w:ascii="標楷體" w:eastAsia="標楷體" w:hAnsi="標楷體" w:hint="eastAsia"/>
        </w:rPr>
        <w:t>」</w:t>
      </w:r>
      <w:r w:rsidR="00B72597" w:rsidRPr="00DE7C67">
        <w:rPr>
          <w:rFonts w:ascii="標楷體" w:eastAsia="標楷體" w:hAnsi="標楷體" w:hint="eastAsia"/>
        </w:rPr>
        <w:t>的</w:t>
      </w:r>
      <w:r w:rsidR="00B72597" w:rsidRPr="00DE7C67">
        <w:rPr>
          <w:rFonts w:ascii="標楷體" w:eastAsia="標楷體" w:hAnsi="標楷體" w:hint="eastAsia"/>
          <w:b/>
          <w:bCs/>
          <w:u w:val="single"/>
        </w:rPr>
        <w:t>文創物件</w:t>
      </w:r>
      <w:r w:rsidR="007410C4" w:rsidRPr="00DE7C67">
        <w:rPr>
          <w:rFonts w:ascii="標楷體" w:eastAsia="標楷體" w:hAnsi="標楷體" w:hint="eastAsia"/>
          <w:b/>
          <w:bCs/>
          <w:u w:val="single"/>
        </w:rPr>
        <w:t>組</w:t>
      </w:r>
      <w:r w:rsidR="00B72597" w:rsidRPr="00DE7C67">
        <w:rPr>
          <w:rFonts w:ascii="標楷體" w:eastAsia="標楷體" w:hAnsi="標楷體" w:hint="eastAsia"/>
        </w:rPr>
        <w:t>，推出木雕創作「桐花夜燈」、手工製作「食飽手帳」以及「客家魔法少女桐醬」</w:t>
      </w:r>
      <w:r w:rsidR="00B72597" w:rsidRPr="00DE7C67">
        <w:rPr>
          <w:rFonts w:ascii="標楷體" w:eastAsia="標楷體" w:hAnsi="標楷體"/>
        </w:rPr>
        <w:t>Line</w:t>
      </w:r>
      <w:r w:rsidR="00B72597" w:rsidRPr="00DE7C67">
        <w:rPr>
          <w:rFonts w:ascii="標楷體" w:eastAsia="標楷體" w:hAnsi="標楷體" w:hint="eastAsia"/>
        </w:rPr>
        <w:t>貼圖，讓客家元素</w:t>
      </w:r>
      <w:r w:rsidR="00587AE7" w:rsidRPr="00DE7C67">
        <w:rPr>
          <w:rFonts w:ascii="標楷體" w:eastAsia="標楷體" w:hAnsi="標楷體" w:hint="eastAsia"/>
        </w:rPr>
        <w:t>呈現出更具現代實用感的風格；</w:t>
      </w:r>
      <w:r w:rsidR="007410C4" w:rsidRPr="00DE7C67">
        <w:rPr>
          <w:rFonts w:ascii="標楷體" w:eastAsia="標楷體" w:hAnsi="標楷體" w:hint="eastAsia"/>
        </w:rPr>
        <w:t>同樣也以貼圖為創作領域的</w:t>
      </w:r>
      <w:r w:rsidR="00587AE7" w:rsidRPr="00DE7C67">
        <w:rPr>
          <w:rFonts w:ascii="標楷體" w:eastAsia="標楷體" w:hAnsi="標楷體" w:hint="eastAsia"/>
          <w:b/>
          <w:bCs/>
          <w:u w:val="single"/>
        </w:rPr>
        <w:t>數位</w:t>
      </w:r>
      <w:r w:rsidR="0065265B" w:rsidRPr="00DE7C67">
        <w:rPr>
          <w:rFonts w:ascii="標楷體" w:eastAsia="標楷體" w:hAnsi="標楷體" w:hint="eastAsia"/>
          <w:b/>
          <w:bCs/>
          <w:u w:val="single"/>
        </w:rPr>
        <w:t>計組</w:t>
      </w:r>
      <w:r w:rsidR="007410C4" w:rsidRPr="00DE7C67">
        <w:rPr>
          <w:rFonts w:ascii="標楷體" w:eastAsia="標楷體" w:hAnsi="標楷體" w:hint="eastAsia"/>
        </w:rPr>
        <w:t>，推出的</w:t>
      </w:r>
      <w:r w:rsidR="00587AE7" w:rsidRPr="00DE7C67">
        <w:rPr>
          <w:rFonts w:ascii="標楷體" w:eastAsia="標楷體" w:hAnsi="標楷體" w:hint="eastAsia"/>
        </w:rPr>
        <w:t>《客家四小怪 HAKKA MONSTERS》</w:t>
      </w:r>
      <w:r w:rsidR="0065265B" w:rsidRPr="00DE7C67">
        <w:rPr>
          <w:rFonts w:ascii="標楷體" w:eastAsia="標楷體" w:hAnsi="標楷體"/>
        </w:rPr>
        <w:t>LINE</w:t>
      </w:r>
      <w:r w:rsidR="0065265B" w:rsidRPr="00DE7C67">
        <w:rPr>
          <w:rFonts w:ascii="標楷體" w:eastAsia="標楷體" w:hAnsi="標楷體" w:hint="eastAsia"/>
        </w:rPr>
        <w:t>貼圖創作，</w:t>
      </w:r>
      <w:r w:rsidR="007410C4" w:rsidRPr="00DE7C67">
        <w:rPr>
          <w:rFonts w:ascii="標楷體" w:eastAsia="標楷體" w:hAnsi="標楷體" w:hint="eastAsia"/>
        </w:rPr>
        <w:t>創意</w:t>
      </w:r>
      <w:r w:rsidRPr="00DE7C67">
        <w:rPr>
          <w:rFonts w:ascii="標楷體" w:eastAsia="標楷體" w:hAnsi="標楷體" w:hint="eastAsia"/>
        </w:rPr>
        <w:t>的</w:t>
      </w:r>
      <w:r w:rsidR="0065265B" w:rsidRPr="00DE7C67">
        <w:rPr>
          <w:rFonts w:ascii="標楷體" w:eastAsia="標楷體" w:hAnsi="標楷體" w:hint="eastAsia"/>
        </w:rPr>
        <w:t>將客家傳統美食粄條、柿子、粢粑繪製成</w:t>
      </w:r>
      <w:r w:rsidR="00D21F9E" w:rsidRPr="00DE7C67">
        <w:rPr>
          <w:rFonts w:ascii="標楷體" w:eastAsia="標楷體" w:hAnsi="標楷體" w:hint="eastAsia"/>
        </w:rPr>
        <w:t>個性鮮明的人物角色，</w:t>
      </w:r>
      <w:r w:rsidR="0065265B" w:rsidRPr="00DE7C67">
        <w:rPr>
          <w:rFonts w:ascii="標楷體" w:eastAsia="標楷體" w:hAnsi="標楷體" w:hint="eastAsia"/>
        </w:rPr>
        <w:t>搭配生活客語「做麼个」、「食飽咧」，將客語帶入社群軟體的日常使用，展現創意、活化客語使用</w:t>
      </w:r>
      <w:r w:rsidR="00D21F9E" w:rsidRPr="00DE7C67">
        <w:rPr>
          <w:rFonts w:ascii="標楷體" w:eastAsia="標楷體" w:hAnsi="標楷體" w:hint="eastAsia"/>
        </w:rPr>
        <w:t>;</w:t>
      </w:r>
      <w:r w:rsidR="00D21F9E" w:rsidRPr="00DE7C67">
        <w:rPr>
          <w:rFonts w:ascii="標楷體" w:eastAsia="標楷體" w:hAnsi="標楷體"/>
        </w:rPr>
        <w:t xml:space="preserve"> </w:t>
      </w:r>
      <w:r w:rsidR="00802A2C" w:rsidRPr="00DE7C67">
        <w:rPr>
          <w:rFonts w:ascii="標楷體" w:eastAsia="標楷體" w:hAnsi="標楷體" w:hint="eastAsia"/>
        </w:rPr>
        <w:t>榮獲「又靓又慶獎」的</w:t>
      </w:r>
      <w:r w:rsidR="009A01A0" w:rsidRPr="00DE7C67">
        <w:rPr>
          <w:rFonts w:ascii="標楷體" w:eastAsia="標楷體" w:hAnsi="標楷體" w:hint="eastAsia"/>
          <w:b/>
          <w:bCs/>
          <w:u w:val="single"/>
        </w:rPr>
        <w:t>音樂創作組</w:t>
      </w:r>
      <w:r w:rsidR="00802A2C" w:rsidRPr="00DE7C67">
        <w:rPr>
          <w:rFonts w:ascii="標楷體" w:eastAsia="標楷體" w:hAnsi="標楷體" w:hint="eastAsia"/>
        </w:rPr>
        <w:t>，</w:t>
      </w:r>
      <w:r w:rsidR="009A01A0" w:rsidRPr="00DE7C67">
        <w:rPr>
          <w:rFonts w:ascii="標楷體" w:eastAsia="標楷體" w:hAnsi="標楷體" w:hint="eastAsia"/>
        </w:rPr>
        <w:t>推出客語歌曲「行路」，</w:t>
      </w:r>
      <w:r w:rsidR="003113B7" w:rsidRPr="00DE7C67">
        <w:rPr>
          <w:rFonts w:ascii="標楷體" w:eastAsia="標楷體" w:hAnsi="標楷體" w:hint="eastAsia"/>
        </w:rPr>
        <w:t>將人生比喻為旅行，</w:t>
      </w:r>
      <w:r w:rsidR="00F71A71" w:rsidRPr="00DE7C67">
        <w:rPr>
          <w:rFonts w:ascii="標楷體" w:eastAsia="標楷體" w:hAnsi="標楷體" w:hint="eastAsia"/>
        </w:rPr>
        <w:t>透過R&amp;B的曲風貫穿整首歌曲，更特別加入了大量和聲，</w:t>
      </w:r>
      <w:r w:rsidR="007F78FF" w:rsidRPr="00DE7C67">
        <w:rPr>
          <w:rFonts w:ascii="標楷體" w:eastAsia="標楷體" w:hAnsi="標楷體" w:hint="eastAsia"/>
        </w:rPr>
        <w:t>讓聽眾可以朗朗上口，呈</w:t>
      </w:r>
      <w:r w:rsidR="00F71A71" w:rsidRPr="00DE7C67">
        <w:rPr>
          <w:rFonts w:ascii="標楷體" w:eastAsia="標楷體" w:hAnsi="標楷體" w:hint="eastAsia"/>
        </w:rPr>
        <w:t>現出</w:t>
      </w:r>
      <w:r w:rsidR="00DB00D7" w:rsidRPr="00DE7C67">
        <w:rPr>
          <w:rFonts w:ascii="標楷體" w:eastAsia="標楷體" w:hAnsi="標楷體" w:hint="eastAsia"/>
        </w:rPr>
        <w:t>歌曲所要表達的意境，</w:t>
      </w:r>
      <w:r w:rsidR="00B345BA" w:rsidRPr="00DE7C67">
        <w:rPr>
          <w:rFonts w:ascii="標楷體" w:eastAsia="標楷體" w:hAnsi="標楷體" w:hint="eastAsia"/>
        </w:rPr>
        <w:t>強調</w:t>
      </w:r>
      <w:r w:rsidR="00F71A71" w:rsidRPr="00DE7C67">
        <w:rPr>
          <w:rFonts w:ascii="標楷體" w:eastAsia="標楷體" w:hAnsi="標楷體" w:hint="eastAsia"/>
        </w:rPr>
        <w:t>每個人在通往自己堅信的道路上，都會陸續遇到自己志同道合的夥伴，而這些夥伴的力量，正是我們能繼續走下去的勇氣。</w:t>
      </w:r>
      <w:r w:rsidR="002F60E1" w:rsidRPr="00DE7C67">
        <w:rPr>
          <w:rFonts w:ascii="標楷體" w:eastAsia="標楷體" w:hAnsi="標楷體" w:hint="eastAsia"/>
          <w:b/>
          <w:bCs/>
          <w:u w:val="single"/>
        </w:rPr>
        <w:t>田野調查組</w:t>
      </w:r>
      <w:r w:rsidR="002F60E1" w:rsidRPr="00DE7C67">
        <w:rPr>
          <w:rFonts w:ascii="標楷體" w:eastAsia="標楷體" w:hAnsi="標楷體" w:hint="eastAsia"/>
        </w:rPr>
        <w:t>以</w:t>
      </w:r>
      <w:r w:rsidR="00281E89" w:rsidRPr="00DE7C67">
        <w:rPr>
          <w:rFonts w:ascii="標楷體" w:eastAsia="標楷體" w:hAnsi="標楷體" w:hint="eastAsia"/>
        </w:rPr>
        <w:t>【客家人跟節儉真的能畫上等號嗎？】作為田調主題研究，</w:t>
      </w:r>
      <w:r w:rsidR="00AD6E54" w:rsidRPr="00DE7C67">
        <w:rPr>
          <w:rFonts w:ascii="標楷體" w:eastAsia="標楷體" w:hAnsi="標楷體" w:hint="eastAsia"/>
        </w:rPr>
        <w:t>透過問卷、街訪等形式找出的答案，更進一步探討人們之所以選擇節儉，背後所代表的意義。擅長表演</w:t>
      </w:r>
      <w:r w:rsidR="00AE69AF" w:rsidRPr="00DE7C67">
        <w:rPr>
          <w:rFonts w:ascii="標楷體" w:eastAsia="標楷體" w:hAnsi="標楷體" w:hint="eastAsia"/>
          <w:b/>
          <w:bCs/>
          <w:u w:val="single"/>
        </w:rPr>
        <w:t>社群影音組</w:t>
      </w:r>
      <w:r w:rsidR="00AE69AF" w:rsidRPr="00DE7C67">
        <w:rPr>
          <w:rFonts w:ascii="標楷體" w:eastAsia="標楷體" w:hAnsi="標楷體" w:hint="eastAsia"/>
        </w:rPr>
        <w:t>，在YOUTUBE創</w:t>
      </w:r>
      <w:r w:rsidR="00AE69AF" w:rsidRPr="00DE7C67">
        <w:rPr>
          <w:rFonts w:ascii="標楷體" w:eastAsia="標楷體" w:hAnsi="標楷體" w:hint="eastAsia"/>
        </w:rPr>
        <w:lastRenderedPageBreak/>
        <w:t>建「客家麼个事」影音頻道，推出「四百萬人都吃過的</w:t>
      </w:r>
      <w:r w:rsidR="00E00A21" w:rsidRPr="00DE7C67">
        <w:rPr>
          <w:rFonts w:ascii="標楷體" w:eastAsia="標楷體" w:hAnsi="標楷體" w:hint="eastAsia"/>
        </w:rPr>
        <w:t>黃金料理</w:t>
      </w:r>
      <w:r w:rsidR="00AE69AF" w:rsidRPr="00DE7C67">
        <w:rPr>
          <w:rFonts w:ascii="標楷體" w:eastAsia="標楷體" w:hAnsi="標楷體" w:hint="eastAsia"/>
        </w:rPr>
        <w:t>」</w:t>
      </w:r>
      <w:r w:rsidR="00E00A21" w:rsidRPr="00DE7C67">
        <w:rPr>
          <w:rFonts w:ascii="標楷體" w:eastAsia="標楷體" w:hAnsi="標楷體" w:hint="eastAsia"/>
        </w:rPr>
        <w:t>、「韭菜公主」</w:t>
      </w:r>
      <w:r w:rsidR="004E4B45" w:rsidRPr="00DE7C67">
        <w:rPr>
          <w:rFonts w:ascii="標楷體" w:eastAsia="標楷體" w:hAnsi="標楷體" w:hint="eastAsia"/>
        </w:rPr>
        <w:t>，以生趣的方式，結合童話系列在影音頻到教大家說客語。</w:t>
      </w:r>
    </w:p>
    <w:p w14:paraId="6F18E454" w14:textId="4BA6B225" w:rsidR="003113B7" w:rsidRPr="00DE7C67" w:rsidRDefault="003113B7" w:rsidP="00DE7C67">
      <w:pPr>
        <w:spacing w:line="360" w:lineRule="auto"/>
        <w:rPr>
          <w:rFonts w:ascii="標楷體" w:eastAsia="標楷體" w:hAnsi="標楷體"/>
        </w:rPr>
      </w:pPr>
    </w:p>
    <w:p w14:paraId="1E0ECBB7" w14:textId="5CA4DE43" w:rsidR="0085618B" w:rsidRPr="00DE7C67" w:rsidRDefault="004E4B45" w:rsidP="00DE7C67">
      <w:pPr>
        <w:spacing w:line="360" w:lineRule="auto"/>
        <w:rPr>
          <w:rFonts w:ascii="標楷體" w:eastAsia="標楷體" w:hAnsi="標楷體"/>
        </w:rPr>
      </w:pPr>
      <w:r w:rsidRPr="00DE7C67">
        <w:rPr>
          <w:rFonts w:ascii="標楷體" w:eastAsia="標楷體" w:hAnsi="標楷體" w:hint="eastAsia"/>
        </w:rPr>
        <w:t>活動現場各組以別開生面的型態發表作品，</w:t>
      </w:r>
      <w:r w:rsidR="00395E60" w:rsidRPr="00DE7C67">
        <w:rPr>
          <w:rFonts w:ascii="標楷體" w:eastAsia="標楷體" w:hAnsi="標楷體" w:hint="eastAsia"/>
        </w:rPr>
        <w:t>並</w:t>
      </w:r>
      <w:r w:rsidR="00156B30" w:rsidRPr="00DE7C67">
        <w:rPr>
          <w:rFonts w:ascii="標楷體" w:eastAsia="標楷體" w:hAnsi="標楷體" w:hint="eastAsia"/>
        </w:rPr>
        <w:t>透</w:t>
      </w:r>
      <w:r w:rsidR="00994BEB" w:rsidRPr="00DE7C67">
        <w:rPr>
          <w:rFonts w:ascii="標楷體" w:eastAsia="標楷體" w:hAnsi="標楷體" w:hint="eastAsia"/>
        </w:rPr>
        <w:t>過</w:t>
      </w:r>
      <w:r w:rsidR="00156B30" w:rsidRPr="00DE7C67">
        <w:rPr>
          <w:rFonts w:ascii="標楷體" w:eastAsia="標楷體" w:hAnsi="標楷體" w:hint="eastAsia"/>
        </w:rPr>
        <w:t>佈展設計展出各組創作</w:t>
      </w:r>
      <w:r w:rsidR="00994BEB" w:rsidRPr="00DE7C67">
        <w:rPr>
          <w:rFonts w:ascii="標楷體" w:eastAsia="標楷體" w:hAnsi="標楷體" w:hint="eastAsia"/>
        </w:rPr>
        <w:t>特色</w:t>
      </w:r>
      <w:r w:rsidR="002B58DE" w:rsidRPr="00DE7C67">
        <w:rPr>
          <w:rFonts w:ascii="標楷體" w:eastAsia="標楷體" w:hAnsi="標楷體" w:hint="eastAsia"/>
        </w:rPr>
        <w:t>，</w:t>
      </w:r>
      <w:r w:rsidR="00192AD6" w:rsidRPr="00DE7C67">
        <w:rPr>
          <w:rFonts w:ascii="標楷體" w:eastAsia="標楷體" w:hAnsi="標楷體" w:hint="eastAsia"/>
        </w:rPr>
        <w:t>整體</w:t>
      </w:r>
      <w:r w:rsidR="00737A43" w:rsidRPr="00DE7C67">
        <w:rPr>
          <w:rFonts w:ascii="標楷體" w:eastAsia="標楷體" w:hAnsi="標楷體" w:hint="eastAsia"/>
        </w:rPr>
        <w:t>展出空間營造為一個可以</w:t>
      </w:r>
      <w:r w:rsidR="00376A78" w:rsidRPr="00DE7C67">
        <w:rPr>
          <w:rFonts w:ascii="標楷體" w:eastAsia="標楷體" w:hAnsi="標楷體" w:hint="eastAsia"/>
        </w:rPr>
        <w:t>食茶</w:t>
      </w:r>
      <w:r w:rsidR="00737A43" w:rsidRPr="00DE7C67">
        <w:rPr>
          <w:rFonts w:ascii="標楷體" w:eastAsia="標楷體" w:hAnsi="標楷體" w:hint="eastAsia"/>
        </w:rPr>
        <w:t>、</w:t>
      </w:r>
      <w:r w:rsidR="00376A78" w:rsidRPr="00DE7C67">
        <w:rPr>
          <w:rFonts w:ascii="標楷體" w:eastAsia="標楷體" w:hAnsi="標楷體" w:hint="eastAsia"/>
        </w:rPr>
        <w:t>fun尞</w:t>
      </w:r>
      <w:r w:rsidR="00737A43" w:rsidRPr="00DE7C67">
        <w:rPr>
          <w:rFonts w:ascii="標楷體" w:eastAsia="標楷體" w:hAnsi="標楷體" w:hint="eastAsia"/>
        </w:rPr>
        <w:t>、</w:t>
      </w:r>
      <w:r w:rsidR="00376A78" w:rsidRPr="00DE7C67">
        <w:rPr>
          <w:rFonts w:ascii="標楷體" w:eastAsia="標楷體" w:hAnsi="標楷體" w:hint="eastAsia"/>
        </w:rPr>
        <w:t>聽音樂的沙龍</w:t>
      </w:r>
      <w:r w:rsidR="00737A43" w:rsidRPr="00DE7C67">
        <w:rPr>
          <w:rFonts w:ascii="標楷體" w:eastAsia="標楷體" w:hAnsi="標楷體" w:hint="eastAsia"/>
        </w:rPr>
        <w:t>專區，</w:t>
      </w:r>
      <w:r w:rsidR="00994BEB" w:rsidRPr="00DE7C67">
        <w:rPr>
          <w:rFonts w:ascii="標楷體" w:eastAsia="標楷體" w:hAnsi="標楷體" w:hint="eastAsia"/>
        </w:rPr>
        <w:t>讓觀展者</w:t>
      </w:r>
      <w:r w:rsidR="00737A43" w:rsidRPr="00DE7C67">
        <w:rPr>
          <w:rFonts w:ascii="標楷體" w:eastAsia="標楷體" w:hAnsi="標楷體" w:hint="eastAsia"/>
        </w:rPr>
        <w:t>得以在此輕鬆</w:t>
      </w:r>
      <w:r w:rsidR="00C516FB" w:rsidRPr="00DE7C67">
        <w:rPr>
          <w:rFonts w:ascii="標楷體" w:eastAsia="標楷體" w:hAnsi="標楷體" w:hint="eastAsia"/>
        </w:rPr>
        <w:t>觀賞當代青年的創作，</w:t>
      </w:r>
      <w:r w:rsidR="00FD1FE5" w:rsidRPr="00DE7C67">
        <w:rPr>
          <w:rFonts w:ascii="標楷體" w:eastAsia="標楷體" w:hAnsi="標楷體" w:hint="eastAsia"/>
        </w:rPr>
        <w:t>田調x文創區域，展出文創物件組創作的木雕創作「桐花夜燈」、「食飽手帳」</w:t>
      </w:r>
      <w:r w:rsidR="00DF08AC" w:rsidRPr="00DE7C67">
        <w:rPr>
          <w:rFonts w:ascii="標楷體" w:eastAsia="標楷體" w:hAnsi="標楷體" w:hint="eastAsia"/>
        </w:rPr>
        <w:t>以及田調組的田調報告、老東西小故事，</w:t>
      </w:r>
      <w:r w:rsidR="00FD1FE5" w:rsidRPr="00DE7C67">
        <w:rPr>
          <w:rFonts w:ascii="標楷體" w:eastAsia="標楷體" w:hAnsi="標楷體" w:hint="eastAsia"/>
        </w:rPr>
        <w:t>為現場增添濃厚的客家風味。</w:t>
      </w:r>
      <w:r w:rsidR="00845FFA" w:rsidRPr="00DE7C67">
        <w:rPr>
          <w:rFonts w:ascii="標楷體" w:eastAsia="標楷體" w:hAnsi="標楷體" w:hint="eastAsia"/>
        </w:rPr>
        <w:t>走到音樂創作區，可以悠閒聆聽音樂創作組的創作歌曲《行路》以及北市客委會過往發行的音樂專輯，沉浸在客家音樂帶來的心情洗滌；</w:t>
      </w:r>
      <w:r w:rsidR="00DF08AC" w:rsidRPr="00DE7C67">
        <w:rPr>
          <w:rFonts w:ascii="標楷體" w:eastAsia="標楷體" w:hAnsi="標楷體" w:hint="eastAsia"/>
        </w:rPr>
        <w:t>觀展者也可在數位影音區</w:t>
      </w:r>
      <w:r w:rsidR="00E769C9" w:rsidRPr="00DE7C67">
        <w:rPr>
          <w:rFonts w:ascii="標楷體" w:eastAsia="標楷體" w:hAnsi="標楷體" w:hint="eastAsia"/>
        </w:rPr>
        <w:t>觀賞各組創作歷程的影音作品，或是</w:t>
      </w:r>
      <w:r w:rsidR="00D10479" w:rsidRPr="00DE7C67">
        <w:rPr>
          <w:rFonts w:ascii="標楷體" w:eastAsia="標楷體" w:hAnsi="標楷體" w:hint="eastAsia"/>
        </w:rPr>
        <w:t>拿著客家四小怪的特色手牌，</w:t>
      </w:r>
      <w:r w:rsidR="00E769C9" w:rsidRPr="00DE7C67">
        <w:rPr>
          <w:rFonts w:ascii="標楷體" w:eastAsia="標楷體" w:hAnsi="標楷體" w:hint="eastAsia"/>
        </w:rPr>
        <w:t>在</w:t>
      </w:r>
      <w:r w:rsidR="00D10479" w:rsidRPr="00DE7C67">
        <w:rPr>
          <w:rFonts w:ascii="標楷體" w:eastAsia="標楷體" w:hAnsi="標楷體" w:hint="eastAsia"/>
        </w:rPr>
        <w:t>充滿客家風情的沙龍吧台拍照</w:t>
      </w:r>
      <w:r w:rsidR="00845FFA" w:rsidRPr="00DE7C67">
        <w:rPr>
          <w:rFonts w:ascii="標楷體" w:eastAsia="標楷體" w:hAnsi="標楷體" w:hint="eastAsia"/>
        </w:rPr>
        <w:t>，</w:t>
      </w:r>
      <w:r w:rsidR="008D6F9E" w:rsidRPr="00DE7C67">
        <w:rPr>
          <w:rFonts w:ascii="標楷體" w:eastAsia="標楷體" w:hAnsi="標楷體" w:hint="eastAsia"/>
        </w:rPr>
        <w:t>為自己留下美麗的回憶。</w:t>
      </w:r>
    </w:p>
    <w:p w14:paraId="68DD6E33" w14:textId="77777777" w:rsidR="005D2877" w:rsidRPr="00DE7C67" w:rsidRDefault="005D2877" w:rsidP="00DE7C67">
      <w:pPr>
        <w:spacing w:line="360" w:lineRule="auto"/>
        <w:rPr>
          <w:rFonts w:ascii="標楷體" w:eastAsia="標楷體" w:hAnsi="標楷體" w:cs="Apple Color Emoji"/>
        </w:rPr>
      </w:pPr>
    </w:p>
    <w:p w14:paraId="11D986A7" w14:textId="050B3D7F" w:rsidR="005D2877" w:rsidRPr="00DE7C67" w:rsidRDefault="005D2877" w:rsidP="00DE7C67">
      <w:pPr>
        <w:spacing w:line="360" w:lineRule="auto"/>
        <w:rPr>
          <w:rFonts w:ascii="標楷體" w:eastAsia="標楷體" w:hAnsi="標楷體" w:cs="Apple Color Emoji"/>
        </w:rPr>
      </w:pPr>
      <w:r w:rsidRPr="00DE7C67">
        <w:rPr>
          <w:rFonts w:ascii="標楷體" w:eastAsia="標楷體" w:hAnsi="標楷體" w:hint="eastAsia"/>
        </w:rPr>
        <w:t>「夥紅＿後生創客」</w:t>
      </w:r>
      <w:r w:rsidRPr="00DE7C67">
        <w:rPr>
          <w:rFonts w:ascii="標楷體" w:eastAsia="標楷體" w:hAnsi="標楷體" w:cs="Apple Color Emoji" w:hint="eastAsia"/>
        </w:rPr>
        <w:t>為常態展覽，展期將從</w:t>
      </w:r>
      <w:r w:rsidRPr="00DE7C67">
        <w:rPr>
          <w:rFonts w:ascii="標楷體" w:eastAsia="標楷體" w:hAnsi="標楷體" w:cs="Times New Roman"/>
        </w:rPr>
        <w:t>109</w:t>
      </w:r>
      <w:r w:rsidRPr="00DE7C67">
        <w:rPr>
          <w:rFonts w:ascii="標楷體" w:eastAsia="標楷體" w:hAnsi="標楷體" w:cs="Apple Color Emoji" w:hint="eastAsia"/>
        </w:rPr>
        <w:t>年</w:t>
      </w:r>
      <w:r w:rsidRPr="00DE7C67">
        <w:rPr>
          <w:rFonts w:ascii="標楷體" w:eastAsia="標楷體" w:hAnsi="標楷體" w:cs="Times New Roman"/>
        </w:rPr>
        <w:t>11</w:t>
      </w:r>
      <w:r w:rsidRPr="00DE7C67">
        <w:rPr>
          <w:rFonts w:ascii="標楷體" w:eastAsia="標楷體" w:hAnsi="標楷體" w:cs="Apple Color Emoji" w:hint="eastAsia"/>
        </w:rPr>
        <w:t>月</w:t>
      </w:r>
      <w:r w:rsidRPr="00DE7C67">
        <w:rPr>
          <w:rFonts w:ascii="標楷體" w:eastAsia="標楷體" w:hAnsi="標楷體" w:cs="Times New Roman"/>
        </w:rPr>
        <w:t>7</w:t>
      </w:r>
      <w:r w:rsidRPr="00DE7C67">
        <w:rPr>
          <w:rFonts w:ascii="標楷體" w:eastAsia="標楷體" w:hAnsi="標楷體" w:cs="Apple Color Emoji" w:hint="eastAsia"/>
        </w:rPr>
        <w:t>日下午兩點開始，於臺北市政府客委會一樓展示廳展出，</w:t>
      </w:r>
      <w:r w:rsidR="00730547" w:rsidRPr="00DE7C67">
        <w:rPr>
          <w:rFonts w:ascii="標楷體" w:eastAsia="標楷體" w:hAnsi="標楷體" w:cs="Apple Color Emoji" w:hint="eastAsia"/>
        </w:rPr>
        <w:t>防疫期間觀展民眾進入前，須配合測量體溫、酒精消毒、戴上口罩、並落實實名制等各項防疫措施，歡迎民眾前來觀展。</w:t>
      </w:r>
    </w:p>
    <w:p w14:paraId="57EB707C" w14:textId="2F0B8F9B" w:rsidR="008D6F9E" w:rsidRPr="00DE7C67" w:rsidRDefault="000462C1" w:rsidP="00DE7C67">
      <w:pPr>
        <w:spacing w:line="360" w:lineRule="auto"/>
        <w:rPr>
          <w:rFonts w:ascii="標楷體" w:eastAsia="標楷體" w:hAnsi="標楷體" w:cs="Apple Color Emoji"/>
        </w:rPr>
      </w:pPr>
      <w:r w:rsidRPr="00DE7C67">
        <w:rPr>
          <w:rFonts w:ascii="標楷體" w:eastAsia="標楷體" w:hAnsi="標楷體" w:cs="Apple Color Emoji" w:hint="eastAsia"/>
        </w:rPr>
        <w:t>各組作品創作歷程分享，也將於109年11月10日晚上</w:t>
      </w:r>
      <w:r w:rsidR="00397C78" w:rsidRPr="00DE7C67">
        <w:rPr>
          <w:rFonts w:ascii="標楷體" w:eastAsia="標楷體" w:hAnsi="標楷體" w:cs="Apple Color Emoji" w:hint="eastAsia"/>
        </w:rPr>
        <w:t xml:space="preserve">8:30 </w:t>
      </w:r>
      <w:r w:rsidRPr="00DE7C67">
        <w:rPr>
          <w:rFonts w:ascii="標楷體" w:eastAsia="標楷體" w:hAnsi="標楷體" w:cs="Apple Color Emoji" w:hint="eastAsia"/>
        </w:rPr>
        <w:t>在「H</w:t>
      </w:r>
      <w:r w:rsidRPr="00DE7C67">
        <w:rPr>
          <w:rFonts w:ascii="標楷體" w:eastAsia="標楷體" w:hAnsi="標楷體" w:cs="Apple Color Emoji"/>
        </w:rPr>
        <w:t>AKKA</w:t>
      </w:r>
      <w:r w:rsidR="00397C78" w:rsidRPr="00DE7C67">
        <w:rPr>
          <w:rFonts w:ascii="標楷體" w:eastAsia="標楷體" w:hAnsi="標楷體" w:cs="Apple Color Emoji" w:hint="eastAsia"/>
        </w:rPr>
        <w:t>大學采風</w:t>
      </w:r>
      <w:r w:rsidRPr="00DE7C67">
        <w:rPr>
          <w:rFonts w:ascii="標楷體" w:eastAsia="標楷體" w:hAnsi="標楷體" w:cs="Apple Color Emoji" w:hint="eastAsia"/>
        </w:rPr>
        <w:t>」</w:t>
      </w:r>
      <w:r w:rsidR="00397C78" w:rsidRPr="00DE7C67">
        <w:rPr>
          <w:rFonts w:ascii="標楷體" w:eastAsia="標楷體" w:hAnsi="標楷體" w:cs="Apple Color Emoji" w:hint="eastAsia"/>
        </w:rPr>
        <w:t>粉絲專頁直播分享，歡迎</w:t>
      </w:r>
      <w:r w:rsidR="00220198" w:rsidRPr="00DE7C67">
        <w:rPr>
          <w:rFonts w:ascii="標楷體" w:eastAsia="標楷體" w:hAnsi="標楷體" w:cs="Apple Color Emoji" w:hint="eastAsia"/>
        </w:rPr>
        <w:t>大家準時收看。</w:t>
      </w:r>
    </w:p>
    <w:p w14:paraId="16EEA006" w14:textId="28FB7737" w:rsidR="001C2A0F" w:rsidRDefault="00961E3E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B561760" wp14:editId="0833CF2C">
            <wp:simplePos x="0" y="0"/>
            <wp:positionH relativeFrom="column">
              <wp:posOffset>-160020</wp:posOffset>
            </wp:positionH>
            <wp:positionV relativeFrom="paragraph">
              <wp:posOffset>457200</wp:posOffset>
            </wp:positionV>
            <wp:extent cx="3644514" cy="2735481"/>
            <wp:effectExtent l="0" t="0" r="0" b="8255"/>
            <wp:wrapThrough wrapText="bothSides">
              <wp:wrapPolygon edited="0">
                <wp:start x="0" y="0"/>
                <wp:lineTo x="0" y="21515"/>
                <wp:lineTo x="21453" y="21515"/>
                <wp:lineTo x="21453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514" cy="273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A0F" w:rsidRPr="001C2A0F">
        <w:rPr>
          <w:rFonts w:ascii="標楷體" w:eastAsia="標楷體" w:hAnsi="標楷體" w:hint="eastAsia"/>
          <w:sz w:val="28"/>
          <w:szCs w:val="28"/>
        </w:rPr>
        <w:t>H</w:t>
      </w:r>
      <w:r w:rsidR="001C2A0F" w:rsidRPr="001C2A0F">
        <w:rPr>
          <w:rFonts w:ascii="標楷體" w:eastAsia="標楷體" w:hAnsi="標楷體"/>
          <w:sz w:val="28"/>
          <w:szCs w:val="28"/>
        </w:rPr>
        <w:t>AKKA</w:t>
      </w:r>
      <w:r w:rsidR="001C2A0F" w:rsidRPr="001C2A0F">
        <w:rPr>
          <w:rFonts w:ascii="標楷體" w:eastAsia="標楷體" w:hAnsi="標楷體" w:hint="eastAsia"/>
          <w:sz w:val="28"/>
          <w:szCs w:val="28"/>
        </w:rPr>
        <w:t xml:space="preserve">大學采風: </w:t>
      </w:r>
      <w:hyperlink r:id="rId8" w:history="1">
        <w:r w:rsidR="000F6442" w:rsidRPr="0078376E">
          <w:rPr>
            <w:rStyle w:val="a3"/>
            <w:rFonts w:ascii="標楷體" w:eastAsia="標楷體" w:hAnsi="標楷體"/>
            <w:sz w:val="28"/>
            <w:szCs w:val="28"/>
          </w:rPr>
          <w:t>https://www.facebook.com/tp.hakkayouth</w:t>
        </w:r>
      </w:hyperlink>
    </w:p>
    <w:p w14:paraId="258098F9" w14:textId="7CCD6E86" w:rsidR="000F6442" w:rsidRDefault="00987F19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(圖一)</w:t>
      </w:r>
    </w:p>
    <w:p w14:paraId="2D047C92" w14:textId="61672470" w:rsidR="00961E3E" w:rsidRDefault="00961E3E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榮獲作品湛斗獎 </w:t>
      </w:r>
      <w:r>
        <w:rPr>
          <w:rFonts w:ascii="標楷體" w:eastAsia="標楷體" w:hAnsi="標楷體"/>
          <w:sz w:val="28"/>
          <w:szCs w:val="28"/>
        </w:rPr>
        <w:t>–</w:t>
      </w:r>
      <w:r>
        <w:rPr>
          <w:rFonts w:ascii="標楷體" w:eastAsia="標楷體" w:hAnsi="標楷體" w:hint="eastAsia"/>
          <w:sz w:val="28"/>
          <w:szCs w:val="28"/>
        </w:rPr>
        <w:t xml:space="preserve"> 文創物件組團隊及其作品</w:t>
      </w:r>
    </w:p>
    <w:p w14:paraId="4CEDCD61" w14:textId="77777777" w:rsidR="00961E3E" w:rsidRDefault="00961E3E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26018C7C" w14:textId="36FACD7E" w:rsidR="00FC21E2" w:rsidRDefault="00987F19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(圖二)</w:t>
      </w:r>
      <w:r w:rsidR="00FC21E2">
        <w:rPr>
          <w:noProof/>
        </w:rPr>
        <w:drawing>
          <wp:anchor distT="0" distB="0" distL="114300" distR="114300" simplePos="0" relativeHeight="251661312" behindDoc="0" locked="0" layoutInCell="1" allowOverlap="1" wp14:anchorId="158DA4A1" wp14:editId="6C38BF2D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3411220" cy="2558415"/>
            <wp:effectExtent l="0" t="0" r="0" b="0"/>
            <wp:wrapThrough wrapText="bothSides">
              <wp:wrapPolygon edited="0">
                <wp:start x="0" y="0"/>
                <wp:lineTo x="0" y="21391"/>
                <wp:lineTo x="21471" y="21391"/>
                <wp:lineTo x="21471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1C1BE6" w14:textId="60A52871" w:rsidR="00961E3E" w:rsidRDefault="00FC21E2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音樂創作組於展出區域介紹編曲歷程</w:t>
      </w:r>
    </w:p>
    <w:p w14:paraId="3B0D5C34" w14:textId="091E1D8F" w:rsidR="00FC21E2" w:rsidRDefault="00FC21E2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6360BEF4" w14:textId="118A85D6" w:rsidR="00FC21E2" w:rsidRDefault="00FC21E2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0A3D2B80" w14:textId="67BA8F49" w:rsidR="00FC21E2" w:rsidRDefault="00FC21E2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7B17CFCA" w14:textId="5B8B6447" w:rsidR="00FC21E2" w:rsidRDefault="00FC21E2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6756F8F7" w14:textId="1BB95F4C" w:rsidR="000A0D1E" w:rsidRDefault="00987F19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(圖三)</w:t>
      </w:r>
      <w:r w:rsidR="000A0D1E">
        <w:rPr>
          <w:noProof/>
        </w:rPr>
        <w:drawing>
          <wp:anchor distT="0" distB="0" distL="114300" distR="114300" simplePos="0" relativeHeight="251662336" behindDoc="0" locked="0" layoutInCell="1" allowOverlap="1" wp14:anchorId="66649A1C" wp14:editId="5269A7E6">
            <wp:simplePos x="0" y="0"/>
            <wp:positionH relativeFrom="column">
              <wp:posOffset>-43180</wp:posOffset>
            </wp:positionH>
            <wp:positionV relativeFrom="paragraph">
              <wp:posOffset>182880</wp:posOffset>
            </wp:positionV>
            <wp:extent cx="3454400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92E737" w14:textId="6ABFAF65" w:rsidR="00FC21E2" w:rsidRDefault="000A0D1E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臺北市客委會徐主任委員與四位評審手持數位設計組貼圖留影</w:t>
      </w:r>
    </w:p>
    <w:p w14:paraId="56B8A17A" w14:textId="18E0D9B5" w:rsidR="000A0D1E" w:rsidRDefault="000A0D1E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050CB9C4" w14:textId="543F52D8" w:rsidR="000A0D1E" w:rsidRDefault="000A0D1E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1C59FC9E" w14:textId="433CEC33" w:rsidR="000A0D1E" w:rsidRDefault="000A0D1E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133E4037" w14:textId="2EE99702" w:rsidR="000A0D1E" w:rsidRDefault="00987F19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(圖四)</w:t>
      </w:r>
      <w:r w:rsidR="00E35769" w:rsidRPr="00E35769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0CA618B" wp14:editId="46DE74A7">
            <wp:simplePos x="0" y="0"/>
            <wp:positionH relativeFrom="column">
              <wp:posOffset>-91440</wp:posOffset>
            </wp:positionH>
            <wp:positionV relativeFrom="paragraph">
              <wp:posOffset>228600</wp:posOffset>
            </wp:positionV>
            <wp:extent cx="4343400" cy="3257550"/>
            <wp:effectExtent l="0" t="0" r="0" b="0"/>
            <wp:wrapThrough wrapText="bothSides">
              <wp:wrapPolygon edited="0">
                <wp:start x="0" y="0"/>
                <wp:lineTo x="0" y="21474"/>
                <wp:lineTo x="21505" y="21474"/>
                <wp:lineTo x="21505" y="0"/>
                <wp:lineTo x="0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E0A26" w14:textId="599471BE" w:rsidR="00987F19" w:rsidRDefault="00E35769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夥紅_後生創客團隊</w:t>
      </w:r>
    </w:p>
    <w:p w14:paraId="2EDC6230" w14:textId="77777777" w:rsidR="00987F19" w:rsidRDefault="00987F1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1BC9A2D1" w14:textId="132A9F44" w:rsidR="004D7BD2" w:rsidRDefault="004D7BD2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5AA3C25" wp14:editId="47111119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3931920" cy="2948940"/>
            <wp:effectExtent l="0" t="0" r="0" b="3810"/>
            <wp:wrapThrough wrapText="bothSides">
              <wp:wrapPolygon edited="0">
                <wp:start x="0" y="0"/>
                <wp:lineTo x="0" y="21488"/>
                <wp:lineTo x="21453" y="21488"/>
                <wp:lineTo x="21453" y="0"/>
                <wp:lineTo x="0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BEB">
        <w:rPr>
          <w:rFonts w:ascii="標楷體" w:eastAsia="標楷體" w:hAnsi="標楷體" w:hint="eastAsia"/>
          <w:sz w:val="28"/>
          <w:szCs w:val="28"/>
        </w:rPr>
        <w:t>策展區拍照牆</w:t>
      </w:r>
    </w:p>
    <w:p w14:paraId="132351A8" w14:textId="7B3D1F58" w:rsidR="004D7BD2" w:rsidRDefault="004D7BD2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07DD8DC5" w14:textId="652CA095" w:rsidR="000A0D1E" w:rsidRDefault="000A0D1E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7C196CC3" w14:textId="2CDECC96" w:rsidR="004D7BD2" w:rsidRDefault="004D7BD2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7A5B683C" w14:textId="1FBACC85" w:rsidR="004D7BD2" w:rsidRDefault="004D7BD2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5C44D492" w14:textId="579BBF1A" w:rsidR="004D7BD2" w:rsidRDefault="004D7BD2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0CFF2F07" w14:textId="34BBC635" w:rsidR="004D7BD2" w:rsidRDefault="004D7BD2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014ECFA9" w14:textId="1AF946D6" w:rsidR="004D7BD2" w:rsidRDefault="004D7BD2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44D4BA1" wp14:editId="033509C7">
            <wp:simplePos x="0" y="0"/>
            <wp:positionH relativeFrom="column">
              <wp:posOffset>-38100</wp:posOffset>
            </wp:positionH>
            <wp:positionV relativeFrom="paragraph">
              <wp:posOffset>160020</wp:posOffset>
            </wp:positionV>
            <wp:extent cx="3931920" cy="2948940"/>
            <wp:effectExtent l="0" t="0" r="0" b="3810"/>
            <wp:wrapThrough wrapText="bothSides">
              <wp:wrapPolygon edited="0">
                <wp:start x="0" y="0"/>
                <wp:lineTo x="0" y="21488"/>
                <wp:lineTo x="21453" y="21488"/>
                <wp:lineTo x="21453" y="0"/>
                <wp:lineTo x="0" y="0"/>
              </wp:wrapPolygon>
            </wp:wrapThrough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AFAE9B" w14:textId="6380FA50" w:rsidR="004D7BD2" w:rsidRPr="000F6442" w:rsidRDefault="004D7BD2" w:rsidP="00DE7C67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策展區 食茶沙龍</w:t>
      </w:r>
    </w:p>
    <w:sectPr w:rsidR="004D7BD2" w:rsidRPr="000F6442" w:rsidSect="000E27B8">
      <w:pgSz w:w="11900" w:h="16840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82880A" w14:textId="77777777" w:rsidR="00AE7FAE" w:rsidRDefault="00AE7FAE" w:rsidP="000F6442">
      <w:r>
        <w:separator/>
      </w:r>
    </w:p>
  </w:endnote>
  <w:endnote w:type="continuationSeparator" w:id="0">
    <w:p w14:paraId="22F5243B" w14:textId="77777777" w:rsidR="00AE7FAE" w:rsidRDefault="00AE7FAE" w:rsidP="000F6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3378EE" w14:textId="77777777" w:rsidR="00AE7FAE" w:rsidRDefault="00AE7FAE" w:rsidP="000F6442">
      <w:r>
        <w:separator/>
      </w:r>
    </w:p>
  </w:footnote>
  <w:footnote w:type="continuationSeparator" w:id="0">
    <w:p w14:paraId="33279A28" w14:textId="77777777" w:rsidR="00AE7FAE" w:rsidRDefault="00AE7FAE" w:rsidP="000F64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2D0"/>
    <w:rsid w:val="000462C1"/>
    <w:rsid w:val="00056BC5"/>
    <w:rsid w:val="000A0D1E"/>
    <w:rsid w:val="000E27B8"/>
    <w:rsid w:val="000F6442"/>
    <w:rsid w:val="00147871"/>
    <w:rsid w:val="00156B30"/>
    <w:rsid w:val="00192AD6"/>
    <w:rsid w:val="001C2A0F"/>
    <w:rsid w:val="00220198"/>
    <w:rsid w:val="002229DC"/>
    <w:rsid w:val="002418B9"/>
    <w:rsid w:val="00271537"/>
    <w:rsid w:val="002723D6"/>
    <w:rsid w:val="00281E89"/>
    <w:rsid w:val="002B58DE"/>
    <w:rsid w:val="002C452C"/>
    <w:rsid w:val="002D59D6"/>
    <w:rsid w:val="002F60E1"/>
    <w:rsid w:val="003113B7"/>
    <w:rsid w:val="00342C06"/>
    <w:rsid w:val="00345B1A"/>
    <w:rsid w:val="00376A78"/>
    <w:rsid w:val="00394283"/>
    <w:rsid w:val="00395E60"/>
    <w:rsid w:val="00397C78"/>
    <w:rsid w:val="003E0216"/>
    <w:rsid w:val="00433BF1"/>
    <w:rsid w:val="004562D0"/>
    <w:rsid w:val="00480CD6"/>
    <w:rsid w:val="004D7BD2"/>
    <w:rsid w:val="004E4B45"/>
    <w:rsid w:val="0050480A"/>
    <w:rsid w:val="00587AE7"/>
    <w:rsid w:val="005D2877"/>
    <w:rsid w:val="005F656A"/>
    <w:rsid w:val="0065265B"/>
    <w:rsid w:val="00695678"/>
    <w:rsid w:val="006A2DE0"/>
    <w:rsid w:val="006A7A19"/>
    <w:rsid w:val="006B7DB8"/>
    <w:rsid w:val="006C4428"/>
    <w:rsid w:val="006F482B"/>
    <w:rsid w:val="00730547"/>
    <w:rsid w:val="00737A43"/>
    <w:rsid w:val="007410C4"/>
    <w:rsid w:val="00750BEB"/>
    <w:rsid w:val="007B2B59"/>
    <w:rsid w:val="007D278F"/>
    <w:rsid w:val="007F78FF"/>
    <w:rsid w:val="00802A2C"/>
    <w:rsid w:val="00826285"/>
    <w:rsid w:val="00845FFA"/>
    <w:rsid w:val="0085618B"/>
    <w:rsid w:val="00882BE3"/>
    <w:rsid w:val="008B12A3"/>
    <w:rsid w:val="008D6F9E"/>
    <w:rsid w:val="00961E3E"/>
    <w:rsid w:val="00987F19"/>
    <w:rsid w:val="00994BEB"/>
    <w:rsid w:val="009A01A0"/>
    <w:rsid w:val="009E4020"/>
    <w:rsid w:val="00A06079"/>
    <w:rsid w:val="00A61505"/>
    <w:rsid w:val="00A863FC"/>
    <w:rsid w:val="00AD6E54"/>
    <w:rsid w:val="00AE69AF"/>
    <w:rsid w:val="00AE7FAE"/>
    <w:rsid w:val="00B164D3"/>
    <w:rsid w:val="00B345BA"/>
    <w:rsid w:val="00B65BA0"/>
    <w:rsid w:val="00B72597"/>
    <w:rsid w:val="00B9632E"/>
    <w:rsid w:val="00BA30E3"/>
    <w:rsid w:val="00C516FB"/>
    <w:rsid w:val="00D046C5"/>
    <w:rsid w:val="00D10479"/>
    <w:rsid w:val="00D21F9E"/>
    <w:rsid w:val="00DB00D7"/>
    <w:rsid w:val="00DE7C67"/>
    <w:rsid w:val="00DF08AC"/>
    <w:rsid w:val="00E00A21"/>
    <w:rsid w:val="00E35769"/>
    <w:rsid w:val="00E769C9"/>
    <w:rsid w:val="00E90B76"/>
    <w:rsid w:val="00F71A71"/>
    <w:rsid w:val="00F7582C"/>
    <w:rsid w:val="00FA06FE"/>
    <w:rsid w:val="00FA260A"/>
    <w:rsid w:val="00FC21E2"/>
    <w:rsid w:val="00FC3D16"/>
    <w:rsid w:val="00FD1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5CA33"/>
  <w15:chartTrackingRefBased/>
  <w15:docId w15:val="{9B28E68F-6844-D54A-A2CE-D70A583D4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562D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styleId="a3">
    <w:name w:val="Hyperlink"/>
    <w:basedOn w:val="a0"/>
    <w:uiPriority w:val="99"/>
    <w:unhideWhenUsed/>
    <w:rsid w:val="004562D0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0F64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F644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F64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F6442"/>
    <w:rPr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0F6442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E90B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90B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0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tp.hakkayouth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256</Words>
  <Characters>1464</Characters>
  <Application>Microsoft Office Word</Application>
  <DocSecurity>0</DocSecurity>
  <Lines>12</Lines>
  <Paragraphs>3</Paragraphs>
  <ScaleCrop>false</ScaleCrop>
  <Company/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徐家敏</cp:lastModifiedBy>
  <cp:revision>75</cp:revision>
  <cp:lastPrinted>2020-11-09T02:32:00Z</cp:lastPrinted>
  <dcterms:created xsi:type="dcterms:W3CDTF">2020-11-05T08:56:00Z</dcterms:created>
  <dcterms:modified xsi:type="dcterms:W3CDTF">2020-11-10T00:42:00Z</dcterms:modified>
</cp:coreProperties>
</file>