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48" w:rsidRPr="002F180A" w:rsidRDefault="00CA2F48" w:rsidP="00CA2F48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939925" cy="889000"/>
            <wp:effectExtent l="0" t="0" r="3175" b="635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odleline\AppData\Local\Microsoft\Windows\INetCache\Content.Word\客委會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80A">
        <w:rPr>
          <w:rFonts w:ascii="標楷體" w:eastAsia="標楷體" w:hAnsi="標楷體"/>
          <w:bCs/>
        </w:rPr>
        <w:t>臺北市政府新聞稿</w:t>
      </w:r>
    </w:p>
    <w:p w:rsidR="00CA2F48" w:rsidRPr="002F180A" w:rsidRDefault="00CA2F48" w:rsidP="00CA2F48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發佈機關：臺北市政府客家事務委員會</w:t>
      </w:r>
    </w:p>
    <w:p w:rsidR="00CA2F48" w:rsidRPr="002F180A" w:rsidRDefault="00CA2F48" w:rsidP="00CA2F48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發佈日期：</w:t>
      </w:r>
      <w:r>
        <w:rPr>
          <w:rFonts w:ascii="標楷體" w:eastAsia="標楷體" w:hAnsi="標楷體"/>
          <w:bCs/>
        </w:rPr>
        <w:t>110</w:t>
      </w:r>
      <w:r w:rsidRPr="002F180A"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 w:hint="eastAsia"/>
          <w:bCs/>
        </w:rPr>
        <w:t>12</w:t>
      </w:r>
      <w:r w:rsidRPr="002F180A"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 w:hint="eastAsia"/>
          <w:bCs/>
        </w:rPr>
        <w:t>1</w:t>
      </w:r>
      <w:r w:rsidR="00CB2141">
        <w:rPr>
          <w:rFonts w:ascii="標楷體" w:eastAsia="標楷體" w:hAnsi="標楷體" w:hint="eastAsia"/>
          <w:bCs/>
        </w:rPr>
        <w:t>4</w:t>
      </w:r>
      <w:r w:rsidRPr="002F180A">
        <w:rPr>
          <w:rFonts w:ascii="標楷體" w:eastAsia="標楷體" w:hAnsi="標楷體"/>
          <w:bCs/>
        </w:rPr>
        <w:t>日</w:t>
      </w:r>
    </w:p>
    <w:p w:rsidR="00CA2F48" w:rsidRPr="002F180A" w:rsidRDefault="00CA2F48" w:rsidP="00CA2F48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主辦單位：臺北市政府客家事務委員會</w:t>
      </w:r>
    </w:p>
    <w:p w:rsidR="00CA2F48" w:rsidRPr="002F180A" w:rsidRDefault="00CA2F48" w:rsidP="00CA2F48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新聞聯絡人：臺北市客委會</w:t>
      </w:r>
      <w:r w:rsidR="00CB2141">
        <w:rPr>
          <w:rFonts w:ascii="標楷體" w:eastAsia="標楷體" w:hAnsi="標楷體"/>
          <w:bCs/>
        </w:rPr>
        <w:t xml:space="preserve"> 徐</w:t>
      </w:r>
      <w:r w:rsidR="00CB2141" w:rsidRPr="00CB2141">
        <w:rPr>
          <w:rFonts w:ascii="標楷體" w:eastAsia="標楷體" w:hAnsi="標楷體" w:hint="eastAsia"/>
          <w:bCs/>
        </w:rPr>
        <w:t>家敏02-2702-6141轉322/0937-472</w:t>
      </w:r>
      <w:r w:rsidR="00CB2141">
        <w:rPr>
          <w:rFonts w:ascii="標楷體" w:eastAsia="標楷體" w:hAnsi="標楷體" w:hint="eastAsia"/>
          <w:bCs/>
        </w:rPr>
        <w:t>-</w:t>
      </w:r>
      <w:r w:rsidR="00CB2141" w:rsidRPr="00CB2141">
        <w:rPr>
          <w:rFonts w:ascii="標楷體" w:eastAsia="標楷體" w:hAnsi="標楷體" w:hint="eastAsia"/>
          <w:bCs/>
        </w:rPr>
        <w:t>396</w:t>
      </w:r>
    </w:p>
    <w:p w:rsidR="00CA2F48" w:rsidRPr="00CB2141" w:rsidRDefault="00CA2F48" w:rsidP="00CA2F48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業務聯絡人：臺北市客委會</w:t>
      </w:r>
      <w:r w:rsidR="00CB2141">
        <w:rPr>
          <w:rFonts w:ascii="標楷體" w:eastAsia="標楷體" w:hAnsi="標楷體"/>
          <w:bCs/>
        </w:rPr>
        <w:t xml:space="preserve"> </w:t>
      </w:r>
      <w:r w:rsidR="00CB2141" w:rsidRPr="00CB2141">
        <w:rPr>
          <w:rFonts w:ascii="標楷體" w:eastAsia="標楷體" w:hAnsi="標楷體" w:hint="eastAsia"/>
          <w:bCs/>
        </w:rPr>
        <w:t>黃旭平02-2702-6141轉226</w:t>
      </w:r>
      <w:r w:rsidR="00CB2141" w:rsidRPr="00CB2141">
        <w:rPr>
          <w:rFonts w:ascii="標楷體" w:eastAsia="標楷體" w:hAnsi="標楷體"/>
          <w:bCs/>
        </w:rPr>
        <w:t>/</w:t>
      </w:r>
      <w:r w:rsidR="00CB2141" w:rsidRPr="00CB2141">
        <w:rPr>
          <w:rFonts w:ascii="標楷體" w:eastAsia="標楷體" w:hAnsi="標楷體" w:hint="eastAsia"/>
          <w:bCs/>
        </w:rPr>
        <w:t>0919-323-217</w:t>
      </w:r>
    </w:p>
    <w:p w:rsidR="00CA2F48" w:rsidRDefault="00CA2F48" w:rsidP="008D5ECD">
      <w:pPr>
        <w:spacing w:line="400" w:lineRule="exact"/>
        <w:jc w:val="both"/>
        <w:rPr>
          <w:rFonts w:ascii="微軟正黑體" w:eastAsia="微軟正黑體" w:hAnsi="微軟正黑體"/>
          <w:b/>
          <w:bCs/>
          <w:color w:val="050505"/>
          <w:shd w:val="clear" w:color="auto" w:fill="FFFFFF"/>
        </w:rPr>
      </w:pPr>
    </w:p>
    <w:p w:rsidR="00010CB0" w:rsidRPr="00CA2F48" w:rsidRDefault="00010CB0" w:rsidP="008D5ECD">
      <w:pPr>
        <w:spacing w:line="400" w:lineRule="exact"/>
        <w:jc w:val="both"/>
        <w:rPr>
          <w:rFonts w:ascii="標楷體" w:eastAsia="標楷體" w:hAnsi="標楷體"/>
          <w:b/>
          <w:bCs/>
          <w:color w:val="050505"/>
          <w:shd w:val="clear" w:color="auto" w:fill="FFFFFF"/>
        </w:rPr>
      </w:pPr>
      <w:r w:rsidRPr="00CA2F48">
        <w:rPr>
          <w:rFonts w:ascii="標楷體" w:eastAsia="標楷體" w:hAnsi="標楷體"/>
          <w:b/>
          <w:bCs/>
          <w:color w:val="050505"/>
          <w:shd w:val="clear" w:color="auto" w:fill="FFFFFF"/>
        </w:rPr>
        <w:t>2021</w:t>
      </w:r>
      <w:r w:rsidRPr="00CA2F48">
        <w:rPr>
          <w:rFonts w:ascii="標楷體" w:eastAsia="標楷體" w:hAnsi="標楷體" w:hint="eastAsia"/>
          <w:b/>
          <w:bCs/>
          <w:color w:val="050505"/>
          <w:shd w:val="clear" w:color="auto" w:fill="FFFFFF"/>
        </w:rPr>
        <w:t>後生文學獎座談會</w:t>
      </w:r>
    </w:p>
    <w:p w:rsidR="008B61C9" w:rsidRPr="00CA2F48" w:rsidRDefault="008B61C9" w:rsidP="008D5ECD">
      <w:pPr>
        <w:jc w:val="both"/>
        <w:rPr>
          <w:rFonts w:ascii="標楷體" w:eastAsia="標楷體" w:hAnsi="標楷體"/>
          <w:b/>
          <w:bCs/>
          <w:color w:val="050505"/>
          <w:shd w:val="clear" w:color="auto" w:fill="FFFFFF"/>
        </w:rPr>
      </w:pPr>
      <w:r w:rsidRPr="00CA2F48">
        <w:rPr>
          <w:rFonts w:ascii="標楷體" w:eastAsia="標楷體" w:hAnsi="標楷體" w:hint="eastAsia"/>
          <w:b/>
          <w:bCs/>
          <w:color w:val="050505"/>
          <w:shd w:val="clear" w:color="auto" w:fill="FFFFFF"/>
        </w:rPr>
        <w:t>與文學作家、金鐘編劇 在日式老屋共度文學之夜</w:t>
      </w:r>
    </w:p>
    <w:p w:rsidR="00B02208" w:rsidRPr="00CA2F48" w:rsidRDefault="00B02208" w:rsidP="008D5ECD">
      <w:pPr>
        <w:jc w:val="both"/>
        <w:rPr>
          <w:rFonts w:ascii="標楷體" w:eastAsia="標楷體" w:hAnsi="標楷體"/>
        </w:rPr>
      </w:pPr>
    </w:p>
    <w:p w:rsidR="002569EB" w:rsidRPr="00CA2F48" w:rsidRDefault="00B02208" w:rsidP="008D5ECD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「關於我家，是客家」</w:t>
      </w:r>
      <w:r w:rsidR="00471DF3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由臺北市政府客家事務委員會主辦之後生文學獎</w:t>
      </w:r>
      <w:r w:rsidR="00007C6C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</w:t>
      </w:r>
      <w:r w:rsidR="00471DF3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已邁入第</w:t>
      </w:r>
      <w:r w:rsidR="00471DF3" w:rsidRPr="00CA2F48"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  <w:t>7</w:t>
      </w:r>
      <w:r w:rsidR="00471DF3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屆</w:t>
      </w:r>
      <w:r w:rsidR="00F50234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</w:t>
      </w:r>
      <w:r w:rsidR="0072364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今日（</w:t>
      </w:r>
      <w:r w:rsidR="00723641" w:rsidRPr="00CA2F48"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  <w:t>11</w:t>
      </w:r>
      <w:r w:rsidR="0072364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日）舉辦</w:t>
      </w:r>
      <w:r w:rsidR="00723641" w:rsidRPr="00CA2F48"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  <w:t>2021</w:t>
      </w:r>
      <w:r w:rsidR="0072364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後生文學獎座談會，並邀請今年得獎的後生，以及評審團張典婉、黃雨佳、葉莎與葉國居一同進行跨世代交流。</w:t>
      </w:r>
      <w:r w:rsidR="00AD4358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今年</w:t>
      </w:r>
      <w:r w:rsidR="0072364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，更</w:t>
      </w:r>
      <w:r w:rsidR="001E030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特別選擇在臺</w:t>
      </w:r>
      <w:r w:rsidR="00010CB0" w:rsidRPr="00CA2F48"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  <w:t>北市定歷史建築物</w:t>
      </w:r>
      <w:r w:rsidR="001E030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「</w:t>
      </w:r>
      <w:r w:rsidR="002569EB" w:rsidRPr="00CA2F48"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  <w:t>文房・文化閱讀空間</w:t>
      </w:r>
      <w:r w:rsidR="001E030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」舉辦，</w:t>
      </w:r>
      <w:r w:rsidR="00AD4358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期望</w:t>
      </w:r>
      <w:r w:rsidR="00A73498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增添更濃厚的文藝氛圍。</w:t>
      </w:r>
    </w:p>
    <w:p w:rsidR="0092377F" w:rsidRPr="00CA2F48" w:rsidRDefault="0092377F" w:rsidP="008D5ECD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</w:p>
    <w:p w:rsidR="00C80160" w:rsidRPr="00CA2F48" w:rsidRDefault="00C80160" w:rsidP="007049C4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溫潤的琵琶聲，在這棟</w:t>
      </w:r>
      <w:r w:rsidRPr="00CA2F48"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  <w:t>30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年代的日式建築飄蕩，</w:t>
      </w:r>
      <w:r w:rsidRPr="00CA2F48"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  <w:t>2021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後生文學獎座談會由靜謐時光琵琶手梁家寧的表演揭開序幕，並邀請詩人</w:t>
      </w:r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葉莎朗誦客</w:t>
      </w:r>
      <w:proofErr w:type="gramStart"/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語詩首</w:t>
      </w:r>
      <w:proofErr w:type="gramEnd"/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獎作品〈失智个</w:t>
      </w:r>
      <w:r w:rsidR="00BF2407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祕</w:t>
      </w:r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密〉。臺北市客委會主委徐</w:t>
      </w:r>
      <w:proofErr w:type="gramStart"/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世</w:t>
      </w:r>
      <w:proofErr w:type="gramEnd"/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勲看到年輕人認真投入客家文學，感到欣慰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</w:t>
      </w:r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也分享自己</w:t>
      </w:r>
      <w:r w:rsidR="001C2BC2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成長</w:t>
      </w:r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的故事</w:t>
      </w:r>
      <w:r w:rsidR="001C2BC2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，希望本次的得獎者能將更多自身相關的生活題材，以真實的感受持續創作</w:t>
      </w:r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</w:t>
      </w:r>
      <w:r w:rsidR="001C2BC2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另</w:t>
      </w:r>
      <w:r w:rsidR="00A2082D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也特別提到，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本次特別邀請曾獲金鐘獎的編劇黃雨佳擔任評審，即為期待這些後生文學獎的得獎作品，能夠改編為劇本，未來能夠拍成舞臺劇、電影，又或是開發成文創商品，更期許能夠「讓全世界可以看到都會客家！」</w:t>
      </w:r>
    </w:p>
    <w:p w:rsidR="00A2082D" w:rsidRPr="00CA2F48" w:rsidRDefault="00A2082D" w:rsidP="00A2082D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</w:p>
    <w:p w:rsidR="00C35019" w:rsidRPr="00CA2F48" w:rsidRDefault="00A2082D" w:rsidP="008D5ECD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評審團紛紛對於今年的作品感到讚賞，</w:t>
      </w:r>
      <w:r w:rsidR="00C35019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黃雨佳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老師提到</w:t>
      </w:r>
      <w:r w:rsidR="00C35019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，「這些作者們的文字，都非常具有影響力、創造性。」許多作品也有潛力能夠改編為影像作品，希望有餘力的話能幫助後生們，與大家一起創造客家文學之路；葉莎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老師則</w:t>
      </w:r>
      <w:r w:rsidR="00C35019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表示，其實本次有諸多遺珠之憾，而在詩主題的挑選上，親情最多，不過也有許多探討環境、都市遊子、母語困境等的作品，大家開始更關心社會議題；葉國居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老師更</w:t>
      </w:r>
      <w:r w:rsidR="00C35019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與後生們分享「最偉大的故事，來自生活。」他以自己對於「拉衣角」的記憶為例，它可以是愛情的美好時刻、可以是小時候和媽媽要零用錢、可以是與阿公的回憶情感，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大家知道嗎？「拉衣角」在客家話其實有一種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「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沾光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」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的意思，就好像今天得獎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的作者們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，爸爸</w:t>
      </w:r>
      <w:r w:rsidR="007049C4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、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媽媽跟著孩子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（得獎者）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來到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這個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頒獎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現場，小時候拉著長輩的衣角是一種</w:t>
      </w:r>
      <w:r w:rsidR="007049C4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情感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，長大後</w:t>
      </w:r>
      <w:r w:rsidR="00F012A3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，親友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跟著你們來，</w:t>
      </w:r>
      <w:r w:rsidR="007049C4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分享榮譽的時刻，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這也是一種「拉衣角」。葉國居老師說：</w:t>
      </w:r>
      <w:r w:rsidR="00C35019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「好的文章應該就是真實的，真實不夠就用真情包裝，而真情是來自生活經驗。」多次擔任後生文學獎評審的張典婉則欣慰地表示，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第七年了，欣喜年年都有好作品，千禧年前後的孩子，多半生長在都市，祖輩們的客家記憶已是如此遙遠，但是得獎</w:t>
      </w:r>
      <w:r w:rsidR="00211F00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者</w:t>
      </w:r>
      <w:bookmarkStart w:id="0" w:name="_GoBack"/>
      <w:bookmarkEnd w:id="0"/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們書寫的語法打破前輩們的語境、象徵、意識流</w:t>
      </w:r>
      <w:r w:rsidR="001C2BC2" w:rsidRPr="00CA2F48">
        <w:rPr>
          <w:rFonts w:ascii="標楷體" w:eastAsia="標楷體" w:hAnsi="標楷體" w:cs="Cambria Math" w:hint="eastAsia"/>
          <w:color w:val="050505"/>
          <w:sz w:val="22"/>
          <w:szCs w:val="22"/>
          <w:shd w:val="clear" w:color="auto" w:fill="FFFFFF"/>
        </w:rPr>
        <w:t>，</w:t>
      </w:r>
      <w:r w:rsidR="0092377F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很高興看到他們進入文壇的起手式</w:t>
      </w:r>
      <w:r w:rsidR="00867118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！</w:t>
      </w:r>
    </w:p>
    <w:p w:rsidR="0092377F" w:rsidRPr="00CA2F48" w:rsidRDefault="0092377F" w:rsidP="008D5ECD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</w:p>
    <w:p w:rsidR="006659E2" w:rsidRPr="00CA2F48" w:rsidRDefault="0092377F" w:rsidP="008D5ECD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今年得獎作品探討議題十分豐富</w:t>
      </w:r>
      <w:r w:rsidR="001C2BC2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，包含女性意識、魔幻寫實、印尼客家、類意識流等</w:t>
      </w:r>
      <w:r w:rsidR="00800753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：</w:t>
      </w:r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為了</w:t>
      </w:r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lastRenderedPageBreak/>
        <w:t>撰寫印尼故事而看了許多相關紀錄片的短篇小說組首獎張簡</w:t>
      </w:r>
      <w:r w:rsidR="007049C4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敏希；「文字打破性別」深刻、細膩探討客家女性議題</w:t>
      </w:r>
      <w:r w:rsidR="00007C6C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</w:t>
      </w:r>
      <w:r w:rsidR="007049C4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令評審們感到驚喜</w:t>
      </w:r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的張弘政（短篇小說組優選與散文組首獎）；思索自身根源、書寫雲林詔安客故事的李凱</w:t>
      </w:r>
      <w:proofErr w:type="gramStart"/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珺</w:t>
      </w:r>
      <w:proofErr w:type="gramEnd"/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（散文組佳作）；或是作品融入魔幻元素、首次獲得小說獎的王嵐萱（短篇小說組佳作）；還是大學四年級學生、第一次參加即獲獎的張子柔（短篇小說組佳作）；</w:t>
      </w:r>
      <w:proofErr w:type="gramStart"/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以及受蛋堡</w:t>
      </w:r>
      <w:proofErr w:type="gramEnd"/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歌曲〈她和時間跳華爾滋〉啟發、試著用歌曲韻律節奏書寫阿婆與媽媽的徐筠茹（散文組佳作）等等，這些年輕後生們</w:t>
      </w:r>
      <w:r w:rsidR="000172F7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創作</w:t>
      </w:r>
      <w:r w:rsidR="0035689A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背後的</w:t>
      </w:r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故事，精彩程度</w:t>
      </w:r>
      <w:r w:rsidR="00EE7BF2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並</w:t>
      </w:r>
      <w:r w:rsidR="000D030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不輸作品本身。</w:t>
      </w:r>
    </w:p>
    <w:p w:rsidR="0092377F" w:rsidRPr="00CA2F48" w:rsidRDefault="0092377F" w:rsidP="008D5ECD">
      <w:pPr>
        <w:spacing w:line="400" w:lineRule="exact"/>
        <w:ind w:firstLine="480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</w:p>
    <w:p w:rsidR="00010CB0" w:rsidRPr="00CA2F48" w:rsidRDefault="006659E2" w:rsidP="008D5ECD">
      <w:pPr>
        <w:spacing w:line="400" w:lineRule="exact"/>
        <w:ind w:firstLine="482"/>
        <w:jc w:val="both"/>
        <w:rPr>
          <w:rFonts w:ascii="標楷體" w:eastAsia="標楷體" w:hAnsi="標楷體"/>
          <w:color w:val="050505"/>
          <w:sz w:val="22"/>
          <w:szCs w:val="22"/>
          <w:shd w:val="clear" w:color="auto" w:fill="FFFFFF"/>
        </w:rPr>
      </w:pP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後生們</w:t>
      </w:r>
      <w:r w:rsidR="000172F7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書寫</w:t>
      </w:r>
      <w:r w:rsidR="00DE474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心路歷程的分享，充滿著感性、歡笑與</w:t>
      </w:r>
      <w:r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感動</w:t>
      </w:r>
      <w:r w:rsidR="00DE474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，</w:t>
      </w:r>
      <w:r w:rsidR="003911C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主委徐</w:t>
      </w:r>
      <w:proofErr w:type="gramStart"/>
      <w:r w:rsidR="003911C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世</w:t>
      </w:r>
      <w:proofErr w:type="gramEnd"/>
      <w:r w:rsidR="003911C1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勲</w:t>
      </w:r>
      <w:r w:rsidR="00434656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在座談會尾聲，再度鼓勵客家後生繼續努力、繼續創作，</w:t>
      </w:r>
      <w:r w:rsidR="0035689A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「各位的作品未來一定可以發光發熱！」</w:t>
      </w:r>
      <w:r w:rsidR="009D528E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在溫馨的氛圍中，為這場跨世代的文學</w:t>
      </w:r>
      <w:proofErr w:type="gramStart"/>
      <w:r w:rsidR="009D528E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之夜劃下</w:t>
      </w:r>
      <w:proofErr w:type="gramEnd"/>
      <w:r w:rsidR="009D528E" w:rsidRPr="00CA2F48">
        <w:rPr>
          <w:rFonts w:ascii="標楷體" w:eastAsia="標楷體" w:hAnsi="標楷體" w:hint="eastAsia"/>
          <w:color w:val="050505"/>
          <w:sz w:val="22"/>
          <w:szCs w:val="22"/>
          <w:shd w:val="clear" w:color="auto" w:fill="FFFFFF"/>
        </w:rPr>
        <w:t>句點。</w:t>
      </w:r>
    </w:p>
    <w:p w:rsidR="0092377F" w:rsidRPr="00CA2F48" w:rsidRDefault="0092377F" w:rsidP="00800753">
      <w:pPr>
        <w:spacing w:line="400" w:lineRule="exact"/>
        <w:ind w:firstLine="482"/>
        <w:rPr>
          <w:rFonts w:ascii="標楷體" w:eastAsia="標楷體" w:hAnsi="標楷體"/>
          <w:color w:val="050505"/>
          <w:sz w:val="21"/>
          <w:szCs w:val="21"/>
          <w:shd w:val="clear" w:color="auto" w:fill="FFFFFF"/>
        </w:rPr>
      </w:pPr>
    </w:p>
    <w:p w:rsidR="00CA2F48" w:rsidRDefault="00B83FD9" w:rsidP="00CB2141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  <w:r w:rsidRPr="00CA2F48">
        <w:rPr>
          <w:rFonts w:ascii="標楷體" w:eastAsia="標楷體" w:hAnsi="標楷體" w:cs="Times New Roman (本文 CS 字型)"/>
          <w:spacing w:val="-4"/>
          <w:sz w:val="22"/>
          <w:szCs w:val="22"/>
        </w:rPr>
        <w:t></w:t>
      </w:r>
      <w:r w:rsidRPr="00CA2F48">
        <w:rPr>
          <w:rFonts w:ascii="標楷體" w:eastAsia="標楷體" w:hAnsi="標楷體" w:cs="Times New Roman (本文 CS 字型)"/>
          <w:spacing w:val="-4"/>
          <w:sz w:val="22"/>
          <w:szCs w:val="22"/>
        </w:rPr>
        <w:t></w:t>
      </w:r>
      <w:r w:rsidRPr="00CA2F48">
        <w:rPr>
          <w:rFonts w:ascii="標楷體" w:eastAsia="標楷體" w:hAnsi="標楷體" w:cs="Times New Roman (本文 CS 字型)" w:hint="eastAsia"/>
          <w:spacing w:val="-4"/>
          <w:sz w:val="22"/>
          <w:szCs w:val="22"/>
        </w:rPr>
        <w:t>各個溫暖、精彩的故事都收錄於《2</w:t>
      </w:r>
      <w:r w:rsidRPr="00CA2F48">
        <w:rPr>
          <w:rFonts w:ascii="標楷體" w:eastAsia="標楷體" w:hAnsi="標楷體" w:cs="Times New Roman (本文 CS 字型)"/>
          <w:spacing w:val="-4"/>
          <w:sz w:val="22"/>
          <w:szCs w:val="22"/>
        </w:rPr>
        <w:t>021</w:t>
      </w:r>
      <w:r w:rsidRPr="00CA2F48">
        <w:rPr>
          <w:rFonts w:ascii="標楷體" w:eastAsia="標楷體" w:hAnsi="標楷體" w:cs="Times New Roman (本文 CS 字型)" w:hint="eastAsia"/>
          <w:spacing w:val="-4"/>
          <w:sz w:val="22"/>
          <w:szCs w:val="22"/>
        </w:rPr>
        <w:t>後生文學獎》，相關訊息請持續鎖定「</w:t>
      </w:r>
      <w:proofErr w:type="gramStart"/>
      <w:r w:rsidRPr="00CA2F48">
        <w:rPr>
          <w:rFonts w:ascii="標楷體" w:eastAsia="標楷體" w:hAnsi="標楷體" w:cs="Times New Roman (本文 CS 字型)" w:hint="eastAsia"/>
          <w:spacing w:val="-4"/>
          <w:sz w:val="22"/>
          <w:szCs w:val="22"/>
        </w:rPr>
        <w:t>微客Wake Up—</w:t>
      </w:r>
      <w:proofErr w:type="gramEnd"/>
      <w:r w:rsidRPr="00CA2F48">
        <w:rPr>
          <w:rFonts w:ascii="標楷體" w:eastAsia="標楷體" w:hAnsi="標楷體" w:cs="Times New Roman (本文 CS 字型)" w:hint="eastAsia"/>
          <w:spacing w:val="-4"/>
          <w:sz w:val="22"/>
          <w:szCs w:val="22"/>
        </w:rPr>
        <w:t>文學 • 藝術」</w:t>
      </w:r>
      <w:r w:rsidRPr="00CA2F48">
        <w:rPr>
          <w:rFonts w:ascii="標楷體" w:eastAsia="標楷體" w:hAnsi="標楷體" w:cs="Times New Roman (本文 CS 字型)"/>
          <w:spacing w:val="-4"/>
          <w:sz w:val="22"/>
          <w:szCs w:val="22"/>
        </w:rPr>
        <w:t>Facebook</w:t>
      </w:r>
      <w:proofErr w:type="gramStart"/>
      <w:r w:rsidRPr="00CA2F48">
        <w:rPr>
          <w:rFonts w:ascii="標楷體" w:eastAsia="標楷體" w:hAnsi="標楷體" w:cs="Times New Roman (本文 CS 字型)"/>
          <w:spacing w:val="-4"/>
          <w:sz w:val="22"/>
          <w:szCs w:val="22"/>
        </w:rPr>
        <w:t>粉</w:t>
      </w:r>
      <w:proofErr w:type="gramEnd"/>
      <w:r w:rsidRPr="00CA2F48">
        <w:rPr>
          <w:rFonts w:ascii="標楷體" w:eastAsia="標楷體" w:hAnsi="標楷體" w:cs="Times New Roman (本文 CS 字型)"/>
          <w:spacing w:val="-4"/>
          <w:sz w:val="22"/>
          <w:szCs w:val="22"/>
        </w:rPr>
        <w:t>專：</w:t>
      </w:r>
      <w:hyperlink r:id="rId7" w:history="1">
        <w:r w:rsidR="00AF2185" w:rsidRPr="00CA2F48">
          <w:rPr>
            <w:rStyle w:val="a3"/>
            <w:rFonts w:ascii="標楷體" w:eastAsia="標楷體" w:hAnsi="標楷體" w:cs="Times New Roman (本文 CS 字型)"/>
            <w:spacing w:val="-4"/>
            <w:sz w:val="22"/>
            <w:szCs w:val="22"/>
          </w:rPr>
          <w:t>https://www.facebook.com/wakeuplitnart</w:t>
        </w:r>
      </w:hyperlink>
      <w:r w:rsidRPr="00CA2F48">
        <w:rPr>
          <w:rFonts w:ascii="標楷體" w:eastAsia="標楷體" w:hAnsi="標楷體" w:cs="Times New Roman (本文 CS 字型)"/>
          <w:spacing w:val="-4"/>
          <w:sz w:val="22"/>
          <w:szCs w:val="22"/>
        </w:rPr>
        <w:t>。</w:t>
      </w:r>
    </w:p>
    <w:p w:rsidR="00CA2F48" w:rsidRDefault="00CA2F48">
      <w:pPr>
        <w:widowControl/>
        <w:rPr>
          <w:rFonts w:ascii="標楷體" w:eastAsia="標楷體" w:hAnsi="標楷體" w:cs="Times New Roman (本文 CS 字型)"/>
          <w:spacing w:val="-4"/>
          <w:sz w:val="22"/>
          <w:szCs w:val="22"/>
        </w:rPr>
      </w:pPr>
      <w:r>
        <w:rPr>
          <w:rFonts w:ascii="標楷體" w:eastAsia="標楷體" w:hAnsi="標楷體" w:cs="Times New Roman (本文 CS 字型)"/>
          <w:spacing w:val="-4"/>
          <w:sz w:val="22"/>
          <w:szCs w:val="22"/>
        </w:rPr>
        <w:br w:type="page"/>
      </w:r>
    </w:p>
    <w:p w:rsidR="00CA2F48" w:rsidRDefault="00CA2F48">
      <w:pPr>
        <w:widowControl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p w:rsidR="00CA2F48" w:rsidRPr="00CA2F48" w:rsidRDefault="00CA2F48" w:rsidP="00800753">
      <w:pPr>
        <w:spacing w:line="480" w:lineRule="exact"/>
        <w:jc w:val="both"/>
        <w:rPr>
          <w:rFonts w:ascii="標楷體" w:eastAsia="標楷體" w:hAnsi="標楷體" w:cs="Times New Roman (本文 CS 字型)"/>
          <w:spacing w:val="-4"/>
          <w:sz w:val="22"/>
          <w:szCs w:val="22"/>
        </w:rPr>
      </w:pPr>
    </w:p>
    <w:sectPr w:rsidR="00CA2F48" w:rsidRPr="00CA2F48" w:rsidSect="00CA2F48">
      <w:pgSz w:w="11900" w:h="16840"/>
      <w:pgMar w:top="567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81" w:rsidRDefault="00DC5C81" w:rsidP="001C2BC2">
      <w:r>
        <w:separator/>
      </w:r>
    </w:p>
  </w:endnote>
  <w:endnote w:type="continuationSeparator" w:id="0">
    <w:p w:rsidR="00DC5C81" w:rsidRDefault="00DC5C81" w:rsidP="001C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1"/>
    <w:family w:val="roman"/>
    <w:notTrueType/>
    <w:pitch w:val="variable"/>
  </w:font>
  <w:font w:name="Times New Roman (本文 CS 字型)"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81" w:rsidRDefault="00DC5C81" w:rsidP="001C2BC2">
      <w:r>
        <w:separator/>
      </w:r>
    </w:p>
  </w:footnote>
  <w:footnote w:type="continuationSeparator" w:id="0">
    <w:p w:rsidR="00DC5C81" w:rsidRDefault="00DC5C81" w:rsidP="001C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208"/>
    <w:rsid w:val="00007C6C"/>
    <w:rsid w:val="00010CB0"/>
    <w:rsid w:val="0001280F"/>
    <w:rsid w:val="000172F7"/>
    <w:rsid w:val="00020B71"/>
    <w:rsid w:val="00023C6F"/>
    <w:rsid w:val="0004044B"/>
    <w:rsid w:val="000528B2"/>
    <w:rsid w:val="000D0301"/>
    <w:rsid w:val="000D6089"/>
    <w:rsid w:val="000E3B7B"/>
    <w:rsid w:val="00154CB1"/>
    <w:rsid w:val="00171133"/>
    <w:rsid w:val="00176B8C"/>
    <w:rsid w:val="00180642"/>
    <w:rsid w:val="001C2BC2"/>
    <w:rsid w:val="001D20D2"/>
    <w:rsid w:val="001E030F"/>
    <w:rsid w:val="00211F00"/>
    <w:rsid w:val="00247847"/>
    <w:rsid w:val="002569EB"/>
    <w:rsid w:val="00260998"/>
    <w:rsid w:val="002B5106"/>
    <w:rsid w:val="002C0768"/>
    <w:rsid w:val="002E03CE"/>
    <w:rsid w:val="0035689A"/>
    <w:rsid w:val="003911C1"/>
    <w:rsid w:val="00434656"/>
    <w:rsid w:val="004445A5"/>
    <w:rsid w:val="00444C82"/>
    <w:rsid w:val="00471DF3"/>
    <w:rsid w:val="004E62FF"/>
    <w:rsid w:val="005256FB"/>
    <w:rsid w:val="00551CB6"/>
    <w:rsid w:val="0055660F"/>
    <w:rsid w:val="00610CD3"/>
    <w:rsid w:val="00632E4E"/>
    <w:rsid w:val="006659E2"/>
    <w:rsid w:val="00665ABF"/>
    <w:rsid w:val="006B0AFC"/>
    <w:rsid w:val="007049C4"/>
    <w:rsid w:val="00723641"/>
    <w:rsid w:val="0075726C"/>
    <w:rsid w:val="00781DFC"/>
    <w:rsid w:val="007D3301"/>
    <w:rsid w:val="007F5201"/>
    <w:rsid w:val="00800753"/>
    <w:rsid w:val="00811AD9"/>
    <w:rsid w:val="008254B2"/>
    <w:rsid w:val="00833355"/>
    <w:rsid w:val="00867118"/>
    <w:rsid w:val="008B61C9"/>
    <w:rsid w:val="008D5ECD"/>
    <w:rsid w:val="008E1567"/>
    <w:rsid w:val="00907A8C"/>
    <w:rsid w:val="0092377F"/>
    <w:rsid w:val="009467D9"/>
    <w:rsid w:val="00976147"/>
    <w:rsid w:val="009C352A"/>
    <w:rsid w:val="009D528E"/>
    <w:rsid w:val="009F30B8"/>
    <w:rsid w:val="00A2082D"/>
    <w:rsid w:val="00A73498"/>
    <w:rsid w:val="00A859F8"/>
    <w:rsid w:val="00AA3F08"/>
    <w:rsid w:val="00AD4358"/>
    <w:rsid w:val="00AF2185"/>
    <w:rsid w:val="00B02208"/>
    <w:rsid w:val="00B314E4"/>
    <w:rsid w:val="00B41B87"/>
    <w:rsid w:val="00B74A70"/>
    <w:rsid w:val="00B83FD9"/>
    <w:rsid w:val="00BD5272"/>
    <w:rsid w:val="00BD5E39"/>
    <w:rsid w:val="00BF2407"/>
    <w:rsid w:val="00C0621D"/>
    <w:rsid w:val="00C348C4"/>
    <w:rsid w:val="00C35019"/>
    <w:rsid w:val="00C5569C"/>
    <w:rsid w:val="00C80160"/>
    <w:rsid w:val="00C81D3A"/>
    <w:rsid w:val="00CA2F48"/>
    <w:rsid w:val="00CB2141"/>
    <w:rsid w:val="00D332BE"/>
    <w:rsid w:val="00D53AD0"/>
    <w:rsid w:val="00DC5C81"/>
    <w:rsid w:val="00DE4741"/>
    <w:rsid w:val="00E04A54"/>
    <w:rsid w:val="00EE7BF2"/>
    <w:rsid w:val="00F012A3"/>
    <w:rsid w:val="00F11B3F"/>
    <w:rsid w:val="00F50234"/>
    <w:rsid w:val="00FB2A91"/>
    <w:rsid w:val="00FE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22A4C"/>
  <w15:docId w15:val="{D2483D12-507A-45B1-99C3-E221294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6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FD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83FD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83FD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2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2B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C2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C2B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2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keuplitn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徐家敏</cp:lastModifiedBy>
  <cp:revision>4</cp:revision>
  <cp:lastPrinted>2021-12-13T04:30:00Z</cp:lastPrinted>
  <dcterms:created xsi:type="dcterms:W3CDTF">2021-12-14T00:39:00Z</dcterms:created>
  <dcterms:modified xsi:type="dcterms:W3CDTF">2021-12-14T01:18:00Z</dcterms:modified>
</cp:coreProperties>
</file>