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F0" w:rsidRDefault="00351CF0" w:rsidP="00351CF0">
      <w:pPr>
        <w:ind w:leftChars="-236" w:left="-566"/>
        <w:rPr>
          <w:rFonts w:ascii="標楷體" w:eastAsia="標楷體" w:hAnsi="標楷體"/>
        </w:rPr>
      </w:pPr>
      <w:r w:rsidRPr="00351CF0">
        <w:rPr>
          <w:rFonts w:ascii="標楷體" w:eastAsia="標楷體" w:hAnsi="標楷體" w:hint="eastAsia"/>
        </w:rPr>
        <w:t>10</w:t>
      </w:r>
      <w:r w:rsidR="00AB0652">
        <w:rPr>
          <w:rFonts w:ascii="標楷體" w:eastAsia="標楷體" w:hAnsi="標楷體" w:hint="eastAsia"/>
        </w:rPr>
        <w:t>9</w:t>
      </w:r>
      <w:r w:rsidRPr="00351CF0">
        <w:rPr>
          <w:rFonts w:ascii="標楷體" w:eastAsia="標楷體" w:hAnsi="標楷體" w:hint="eastAsia"/>
        </w:rPr>
        <w:t>年度補助</w:t>
      </w:r>
      <w:bookmarkStart w:id="0" w:name="_GoBack"/>
      <w:r w:rsidRPr="00351CF0">
        <w:rPr>
          <w:rFonts w:ascii="標楷體" w:eastAsia="標楷體" w:hAnsi="標楷體" w:hint="eastAsia"/>
        </w:rPr>
        <w:t>「客家學術、社區營造、政策推廣、音樂及劇本創作等」計畫</w:t>
      </w:r>
      <w:bookmarkEnd w:id="0"/>
    </w:p>
    <w:p w:rsidR="00351CF0" w:rsidRPr="00351CF0" w:rsidRDefault="00351CF0" w:rsidP="00351CF0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第一期</w:t>
      </w:r>
      <w:r w:rsidR="002B564E">
        <w:rPr>
          <w:rFonts w:ascii="標楷體" w:eastAsia="標楷體" w:hAnsi="標楷體" w:hint="eastAsia"/>
        </w:rPr>
        <w:t>及第二期</w:t>
      </w:r>
      <w:r w:rsidRPr="00351CF0">
        <w:rPr>
          <w:rFonts w:ascii="標楷體" w:eastAsia="標楷體" w:hAnsi="標楷體" w:hint="eastAsia"/>
        </w:rPr>
        <w:t>申請補助審定</w:t>
      </w:r>
      <w:r>
        <w:rPr>
          <w:rFonts w:ascii="標楷體" w:eastAsia="標楷體" w:hAnsi="標楷體" w:hint="eastAsia"/>
        </w:rPr>
        <w:t>金額(公告版)</w:t>
      </w:r>
    </w:p>
    <w:tbl>
      <w:tblPr>
        <w:tblW w:w="9043" w:type="dxa"/>
        <w:tblInd w:w="-6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424"/>
        <w:gridCol w:w="1525"/>
        <w:gridCol w:w="2282"/>
        <w:gridCol w:w="1136"/>
        <w:gridCol w:w="1683"/>
      </w:tblGrid>
      <w:tr w:rsidR="00351CF0" w:rsidRPr="00351CF0" w:rsidTr="00853F19">
        <w:trPr>
          <w:trHeight w:val="9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CF0" w:rsidRPr="00351CF0" w:rsidRDefault="00351CF0" w:rsidP="00351C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CF0" w:rsidRPr="00351CF0" w:rsidRDefault="00351CF0" w:rsidP="00351C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類別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51CF0" w:rsidRPr="00351CF0" w:rsidRDefault="00351CF0" w:rsidP="00351C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申請者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51CF0" w:rsidRPr="00351CF0" w:rsidRDefault="00351CF0" w:rsidP="00351C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計畫名稱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51CF0" w:rsidRPr="00351CF0" w:rsidRDefault="00351CF0" w:rsidP="00351C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核定金額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51CF0" w:rsidRPr="00351CF0" w:rsidRDefault="00351CF0" w:rsidP="00351C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核定日期</w:t>
            </w:r>
          </w:p>
        </w:tc>
      </w:tr>
      <w:tr w:rsidR="00AB0652" w:rsidRPr="00351CF0" w:rsidTr="00853F19">
        <w:trPr>
          <w:trHeight w:val="12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652" w:rsidRPr="00351CF0" w:rsidRDefault="00AB0652" w:rsidP="00351C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652" w:rsidRPr="00351CF0" w:rsidRDefault="00AB0652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06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學術調查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652" w:rsidRDefault="00AB065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劉美枝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652" w:rsidRDefault="00AB065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彭宏男客家八音「絃索」音樂研究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652" w:rsidRDefault="00AB065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100,000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652" w:rsidRDefault="00AB0652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109.03.25</w:t>
            </w:r>
          </w:p>
        </w:tc>
      </w:tr>
      <w:tr w:rsidR="002B564E" w:rsidRPr="00351CF0" w:rsidTr="00853F19">
        <w:trPr>
          <w:trHeight w:val="1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64E" w:rsidRDefault="002B564E" w:rsidP="00351C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64E" w:rsidRPr="00AB0652" w:rsidRDefault="002B564E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56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學術調查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暨社區營造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64E" w:rsidRDefault="002B564E" w:rsidP="009D6CC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宋細福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64E" w:rsidRDefault="002B564E" w:rsidP="009D6CCE">
            <w:pPr>
              <w:rPr>
                <w:rFonts w:ascii="標楷體" w:eastAsia="標楷體" w:hAnsi="標楷體"/>
                <w:color w:val="000000"/>
              </w:rPr>
            </w:pPr>
            <w:r w:rsidRPr="006A0516">
              <w:rPr>
                <w:rFonts w:ascii="標楷體" w:eastAsia="標楷體" w:hAnsi="標楷體" w:hint="eastAsia"/>
                <w:color w:val="000000"/>
              </w:rPr>
              <w:t>《台灣客家田野史詩畫》圖文書暨同名之有聲電子書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64E" w:rsidRDefault="002B564E" w:rsidP="009D6CCE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6A0516">
              <w:rPr>
                <w:rFonts w:ascii="標楷體" w:eastAsia="標楷體" w:hAnsi="標楷體"/>
                <w:color w:val="000000"/>
              </w:rPr>
              <w:t>00,000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64E" w:rsidRDefault="002B564E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105.05.07</w:t>
            </w:r>
          </w:p>
        </w:tc>
      </w:tr>
      <w:tr w:rsidR="002B564E" w:rsidRPr="00351CF0" w:rsidTr="00853F19">
        <w:trPr>
          <w:trHeight w:val="1471"/>
        </w:trPr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564E" w:rsidRPr="00351CF0" w:rsidRDefault="002B564E" w:rsidP="005E32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備註:受疫情影響於109年3月23日發布緊急公告，除學術調查及客家音樂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戲劇創作類為受理申請項目外</w:t>
            </w:r>
            <w:r w:rsidRPr="001730A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，餘政策推廣、文化研習、社區營造及客家音樂劇本運用等，暫緩受理至6月30日止</w:t>
            </w:r>
          </w:p>
        </w:tc>
      </w:tr>
    </w:tbl>
    <w:p w:rsidR="00881D6E" w:rsidRDefault="00881D6E"/>
    <w:sectPr w:rsidR="00881D6E" w:rsidSect="00351CF0">
      <w:pgSz w:w="11906" w:h="16838"/>
      <w:pgMar w:top="851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5B9" w:rsidRDefault="00E975B9" w:rsidP="00853F19">
      <w:r>
        <w:separator/>
      </w:r>
    </w:p>
  </w:endnote>
  <w:endnote w:type="continuationSeparator" w:id="0">
    <w:p w:rsidR="00E975B9" w:rsidRDefault="00E975B9" w:rsidP="0085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5B9" w:rsidRDefault="00E975B9" w:rsidP="00853F19">
      <w:r>
        <w:separator/>
      </w:r>
    </w:p>
  </w:footnote>
  <w:footnote w:type="continuationSeparator" w:id="0">
    <w:p w:rsidR="00E975B9" w:rsidRDefault="00E975B9" w:rsidP="00853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0"/>
    <w:rsid w:val="001730AD"/>
    <w:rsid w:val="002B564E"/>
    <w:rsid w:val="00351CF0"/>
    <w:rsid w:val="00853F19"/>
    <w:rsid w:val="00881D6E"/>
    <w:rsid w:val="00A01102"/>
    <w:rsid w:val="00AB0652"/>
    <w:rsid w:val="00E5178D"/>
    <w:rsid w:val="00E9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9C0CB5-B075-4431-82BD-811D6D31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3F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3F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3F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3F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1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</Words>
  <Characters>236</Characters>
  <Application>Microsoft Office Word</Application>
  <DocSecurity>0</DocSecurity>
  <Lines>1</Lines>
  <Paragraphs>1</Paragraphs>
  <ScaleCrop>false</ScaleCrop>
  <Company>SYNNEX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張鳳嬌</dc:creator>
  <cp:lastModifiedBy>張嘉恆</cp:lastModifiedBy>
  <cp:revision>5</cp:revision>
  <dcterms:created xsi:type="dcterms:W3CDTF">2019-02-19T00:34:00Z</dcterms:created>
  <dcterms:modified xsi:type="dcterms:W3CDTF">2020-05-08T02:58:00Z</dcterms:modified>
</cp:coreProperties>
</file>