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F0" w:rsidRDefault="00351CF0" w:rsidP="00351CF0">
      <w:pPr>
        <w:ind w:leftChars="-236" w:left="-566"/>
        <w:rPr>
          <w:rFonts w:ascii="標楷體" w:eastAsia="標楷體" w:hAnsi="標楷體"/>
        </w:rPr>
      </w:pPr>
      <w:proofErr w:type="gramStart"/>
      <w:r w:rsidRPr="00351CF0">
        <w:rPr>
          <w:rFonts w:ascii="標楷體" w:eastAsia="標楷體" w:hAnsi="標楷體" w:hint="eastAsia"/>
        </w:rPr>
        <w:t>10</w:t>
      </w:r>
      <w:r w:rsidR="00AB0652">
        <w:rPr>
          <w:rFonts w:ascii="標楷體" w:eastAsia="標楷體" w:hAnsi="標楷體" w:hint="eastAsia"/>
        </w:rPr>
        <w:t>9</w:t>
      </w:r>
      <w:proofErr w:type="gramEnd"/>
      <w:r w:rsidRPr="00351CF0">
        <w:rPr>
          <w:rFonts w:ascii="標楷體" w:eastAsia="標楷體" w:hAnsi="標楷體" w:hint="eastAsia"/>
        </w:rPr>
        <w:t>年度補助「客家學術、社區營造、政策推廣、音樂及劇本創作等」計畫</w:t>
      </w:r>
    </w:p>
    <w:p w:rsidR="00351CF0" w:rsidRPr="00351CF0" w:rsidRDefault="00351CF0" w:rsidP="00351CF0">
      <w:pPr>
        <w:ind w:leftChars="-236" w:left="-566"/>
        <w:rPr>
          <w:rFonts w:ascii="標楷體" w:eastAsia="標楷體" w:hAnsi="標楷體"/>
        </w:rPr>
      </w:pPr>
      <w:r w:rsidRPr="00A16329">
        <w:rPr>
          <w:rFonts w:ascii="標楷體" w:eastAsia="標楷體" w:hAnsi="標楷體" w:hint="eastAsia"/>
          <w:highlight w:val="yellow"/>
        </w:rPr>
        <w:t>第</w:t>
      </w:r>
      <w:r w:rsidR="00F33A69" w:rsidRPr="00A16329">
        <w:rPr>
          <w:rFonts w:ascii="標楷體" w:eastAsia="標楷體" w:hAnsi="標楷體" w:hint="eastAsia"/>
          <w:highlight w:val="yellow"/>
        </w:rPr>
        <w:t>四期</w:t>
      </w:r>
      <w:r w:rsidRPr="00A16329">
        <w:rPr>
          <w:rFonts w:ascii="標楷體" w:eastAsia="標楷體" w:hAnsi="標楷體" w:hint="eastAsia"/>
          <w:highlight w:val="yellow"/>
        </w:rPr>
        <w:t>申請補助審定金額(公告版)</w:t>
      </w:r>
    </w:p>
    <w:tbl>
      <w:tblPr>
        <w:tblW w:w="10490" w:type="dxa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988"/>
        <w:gridCol w:w="2561"/>
        <w:gridCol w:w="2691"/>
        <w:gridCol w:w="1136"/>
        <w:gridCol w:w="1278"/>
      </w:tblGrid>
      <w:tr w:rsidR="00B81296" w:rsidRPr="00351CF0" w:rsidTr="00270771">
        <w:trPr>
          <w:trHeight w:val="4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核定日期</w:t>
            </w:r>
          </w:p>
        </w:tc>
      </w:tr>
      <w:tr w:rsidR="00B81296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296" w:rsidRDefault="00A2401C" w:rsidP="00B812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學術調查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林思駿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傳播客家文化的當代途徑：台北客家人文空間調查計畫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296" w:rsidRDefault="005919DE" w:rsidP="00B812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B81296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296" w:rsidRDefault="00A2401C" w:rsidP="00B812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社區營造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漢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民俗說唱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藝術團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桐花盛開-社區客語說故事人才培育及網路平台推廣計畫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296" w:rsidRDefault="005919DE" w:rsidP="00B812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B81296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296" w:rsidRDefault="00A2401C" w:rsidP="00B812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客家音樂、劇本等創作及運用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盧易之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《採茶歌、桃花過渡盧易之鋼琴改編作品》鋼琴曲樂譜出版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296" w:rsidRDefault="00B81296" w:rsidP="00B8129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296" w:rsidRDefault="005919DE" w:rsidP="00B812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政策推廣或運用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邱福銀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立賢里歡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慶客家中秋聯歡晚會活動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政策推廣或運用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臺北市中正區櫻花社區發展協會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「社區月圓~客家文化才藝比賽」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中正區文盛里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社區發展協會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文盛客家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音樂研習計畫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臺北市南港區村上社區發展協會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村上生活客語舞蹈班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台灣獅頭旺民俗技藝發展協會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舞弄北市客家獅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臺北市文山區興豐社區發展協會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客家藝文古箏研習計畫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高銘鴻(中山區朱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里)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崙里喜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客文化研習班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劉長青(大安區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龍陣里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陣里客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語研習班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張瑞芳(南港區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舊莊里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舊庄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里哈客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文化研習班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許淑惠(萬華區仁德里)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仁德里客語說唱班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鄭文明(大安區通安里)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里客語班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吳肇輝(南港區仁福里)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仁福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里客語講唱班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林全義(中正區水源里)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水源里客語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帶動唱班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范姜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媛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古亭客家歌謠班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李重華(萬華區騰雲里)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客家歌謠文化研習班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A2401C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文化研習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沈鳳雲(大安區龍生里)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生哈客文化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研習班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19D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109.07</w:t>
            </w:r>
            <w:r w:rsidR="00270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.24</w:t>
            </w:r>
          </w:p>
        </w:tc>
      </w:tr>
      <w:tr w:rsidR="005919DE" w:rsidRPr="00351CF0" w:rsidTr="00270771">
        <w:trPr>
          <w:trHeight w:val="5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9DE" w:rsidRPr="00AB0652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9DE" w:rsidRDefault="005919DE" w:rsidP="005919D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9DE" w:rsidRDefault="005919DE" w:rsidP="005919DE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 w:rsidR="00A2401C">
              <w:rPr>
                <w:rFonts w:ascii="標楷體" w:eastAsia="標楷體" w:hAnsi="標楷體" w:hint="eastAsia"/>
                <w:color w:val="000000"/>
              </w:rPr>
              <w:t>39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9DE" w:rsidRDefault="005919DE" w:rsidP="005919D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81D6E" w:rsidRDefault="00881D6E"/>
    <w:sectPr w:rsidR="00881D6E" w:rsidSect="00B81296">
      <w:pgSz w:w="11906" w:h="16838"/>
      <w:pgMar w:top="284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0"/>
    <w:rsid w:val="001730AD"/>
    <w:rsid w:val="00270771"/>
    <w:rsid w:val="002B564E"/>
    <w:rsid w:val="00351CF0"/>
    <w:rsid w:val="005919DE"/>
    <w:rsid w:val="00881D6E"/>
    <w:rsid w:val="00A01102"/>
    <w:rsid w:val="00A16329"/>
    <w:rsid w:val="00A2401C"/>
    <w:rsid w:val="00AB0652"/>
    <w:rsid w:val="00B81296"/>
    <w:rsid w:val="00DB4818"/>
    <w:rsid w:val="00E5178D"/>
    <w:rsid w:val="00F33A69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0A17"/>
  <w15:docId w15:val="{D356053B-F9EE-4683-B703-7A49018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Company>SYNNEX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8</cp:revision>
  <dcterms:created xsi:type="dcterms:W3CDTF">2020-07-16T12:04:00Z</dcterms:created>
  <dcterms:modified xsi:type="dcterms:W3CDTF">2020-07-24T08:45:00Z</dcterms:modified>
</cp:coreProperties>
</file>