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85" w:rsidRPr="009453A6" w:rsidRDefault="00F10434" w:rsidP="00CC5929">
      <w:pPr>
        <w:snapToGrid w:val="0"/>
        <w:spacing w:line="276" w:lineRule="auto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9453A6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618EC" wp14:editId="4DE71A48">
                <wp:simplePos x="0" y="0"/>
                <wp:positionH relativeFrom="column">
                  <wp:posOffset>2974975</wp:posOffset>
                </wp:positionH>
                <wp:positionV relativeFrom="paragraph">
                  <wp:posOffset>-114300</wp:posOffset>
                </wp:positionV>
                <wp:extent cx="2192655" cy="130492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434" w:rsidRPr="00055028" w:rsidRDefault="00F10434" w:rsidP="00F10434">
                            <w:pPr>
                              <w:snapToGrid w:val="0"/>
                              <w:spacing w:line="440" w:lineRule="atLeast"/>
                              <w:ind w:left="480" w:hangingChars="200" w:hanging="48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05502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發稿單位：</w:t>
                            </w:r>
                            <w:r w:rsidR="00ED57C8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秘書室</w:t>
                            </w:r>
                            <w:bookmarkStart w:id="0" w:name="_GoBack"/>
                            <w:bookmarkEnd w:id="0"/>
                          </w:p>
                          <w:p w:rsidR="00F10434" w:rsidRPr="00055028" w:rsidRDefault="00F10434" w:rsidP="00F10434">
                            <w:pPr>
                              <w:snapToGrid w:val="0"/>
                              <w:spacing w:line="440" w:lineRule="atLeast"/>
                              <w:ind w:left="480" w:hangingChars="200" w:hanging="48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05502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發稿日期：</w:t>
                            </w:r>
                            <w:r w:rsidRPr="0005502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108</w:t>
                            </w:r>
                            <w:r w:rsidRPr="0005502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年</w:t>
                            </w:r>
                            <w:r w:rsidRPr="0005502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6</w:t>
                            </w:r>
                            <w:r w:rsidRPr="0005502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月</w:t>
                            </w:r>
                            <w:r w:rsidRPr="0005502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</w:t>
                            </w:r>
                            <w:r w:rsidR="00BD094D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1</w:t>
                            </w:r>
                            <w:r w:rsidRPr="0005502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日</w:t>
                            </w:r>
                          </w:p>
                          <w:p w:rsidR="00F10434" w:rsidRPr="00055028" w:rsidRDefault="00F00B25" w:rsidP="00F10434">
                            <w:pPr>
                              <w:snapToGrid w:val="0"/>
                              <w:spacing w:line="440" w:lineRule="atLeast"/>
                              <w:ind w:left="480" w:hangingChars="200" w:hanging="48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05502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聯絡人</w:t>
                            </w:r>
                            <w:r w:rsidR="00F10434" w:rsidRPr="0005502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：吳</w:t>
                            </w:r>
                            <w:r w:rsidR="008A090B" w:rsidRPr="0005502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代理</w:t>
                            </w:r>
                            <w:r w:rsidRPr="0005502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主任</w:t>
                            </w:r>
                            <w:r w:rsidR="00F10434" w:rsidRPr="0005502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嘉晉</w:t>
                            </w:r>
                          </w:p>
                          <w:p w:rsidR="00F10434" w:rsidRPr="00055028" w:rsidRDefault="00F10434" w:rsidP="00F10434">
                            <w:pPr>
                              <w:snapToGrid w:val="0"/>
                              <w:spacing w:line="440" w:lineRule="atLeast"/>
                              <w:ind w:left="480" w:hangingChars="200" w:hanging="48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05502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聯絡電話：</w:t>
                            </w:r>
                            <w:r w:rsidRPr="0005502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0935779900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618E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34.25pt;margin-top:-9pt;width:172.6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" stroked="f">
                <v:textbox>
                  <w:txbxContent>
                    <w:p w:rsidR="00F10434" w:rsidRPr="00055028" w:rsidRDefault="00F10434" w:rsidP="00F10434">
                      <w:pPr>
                        <w:snapToGrid w:val="0"/>
                        <w:spacing w:line="440" w:lineRule="atLeast"/>
                        <w:ind w:left="480" w:hangingChars="200" w:hanging="48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05502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發稿單位：</w:t>
                      </w:r>
                      <w:r w:rsidR="00ED57C8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秘書室</w:t>
                      </w:r>
                      <w:bookmarkStart w:id="1" w:name="_GoBack"/>
                      <w:bookmarkEnd w:id="1"/>
                    </w:p>
                    <w:p w:rsidR="00F10434" w:rsidRPr="00055028" w:rsidRDefault="00F10434" w:rsidP="00F10434">
                      <w:pPr>
                        <w:snapToGrid w:val="0"/>
                        <w:spacing w:line="440" w:lineRule="atLeast"/>
                        <w:ind w:left="480" w:hangingChars="200" w:hanging="48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05502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發稿日期：</w:t>
                      </w:r>
                      <w:r w:rsidRPr="0005502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108</w:t>
                      </w:r>
                      <w:r w:rsidRPr="0005502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年</w:t>
                      </w:r>
                      <w:r w:rsidRPr="0005502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6</w:t>
                      </w:r>
                      <w:r w:rsidRPr="0005502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月</w:t>
                      </w:r>
                      <w:r w:rsidRPr="0005502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</w:t>
                      </w:r>
                      <w:r w:rsidR="00BD094D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1</w:t>
                      </w:r>
                      <w:r w:rsidRPr="0005502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日</w:t>
                      </w:r>
                    </w:p>
                    <w:p w:rsidR="00F10434" w:rsidRPr="00055028" w:rsidRDefault="00F00B25" w:rsidP="00F10434">
                      <w:pPr>
                        <w:snapToGrid w:val="0"/>
                        <w:spacing w:line="440" w:lineRule="atLeast"/>
                        <w:ind w:left="480" w:hangingChars="200" w:hanging="48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05502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聯絡人</w:t>
                      </w:r>
                      <w:r w:rsidR="00F10434" w:rsidRPr="0005502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：吳</w:t>
                      </w:r>
                      <w:r w:rsidR="008A090B" w:rsidRPr="0005502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代理</w:t>
                      </w:r>
                      <w:r w:rsidRPr="0005502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主任</w:t>
                      </w:r>
                      <w:r w:rsidR="00F10434" w:rsidRPr="0005502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嘉晉</w:t>
                      </w:r>
                    </w:p>
                    <w:p w:rsidR="00F10434" w:rsidRPr="00055028" w:rsidRDefault="00F10434" w:rsidP="00F10434">
                      <w:pPr>
                        <w:snapToGrid w:val="0"/>
                        <w:spacing w:line="440" w:lineRule="atLeast"/>
                        <w:ind w:left="480" w:hangingChars="200" w:hanging="48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05502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聯絡電話：</w:t>
                      </w:r>
                      <w:r w:rsidRPr="0005502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0935779900</w:t>
                      </w:r>
                    </w:p>
                  </w:txbxContent>
                </v:textbox>
              </v:shape>
            </w:pict>
          </mc:Fallback>
        </mc:AlternateContent>
      </w:r>
      <w:r w:rsidR="004835B3" w:rsidRPr="009453A6">
        <w:rPr>
          <w:rFonts w:ascii="Times New Roman" w:eastAsia="標楷體" w:hAnsi="Times New Roman" w:cs="Times New Roman"/>
          <w:b/>
          <w:sz w:val="28"/>
          <w:szCs w:val="28"/>
          <w:u w:val="single"/>
        </w:rPr>
        <w:t>臺北市市場處新聞稿</w:t>
      </w:r>
    </w:p>
    <w:p w:rsidR="00CB4619" w:rsidRPr="009453A6" w:rsidRDefault="00CB4619" w:rsidP="00CC5929">
      <w:pPr>
        <w:snapToGrid w:val="0"/>
        <w:spacing w:line="276" w:lineRule="auto"/>
        <w:ind w:leftChars="2067" w:left="4961"/>
        <w:rPr>
          <w:rFonts w:ascii="Times New Roman" w:eastAsia="標楷體" w:hAnsi="Times New Roman" w:cs="Times New Roman"/>
          <w:szCs w:val="24"/>
        </w:rPr>
      </w:pPr>
      <w:r w:rsidRPr="009453A6">
        <w:rPr>
          <w:rFonts w:ascii="Times New Roman" w:eastAsia="標楷體" w:hAnsi="Times New Roman" w:cs="Times New Roman"/>
          <w:szCs w:val="24"/>
        </w:rPr>
        <w:t>發稿單位：秘書室</w:t>
      </w:r>
    </w:p>
    <w:p w:rsidR="00CB4619" w:rsidRPr="009453A6" w:rsidRDefault="00CB4619" w:rsidP="00CC5929">
      <w:pPr>
        <w:snapToGrid w:val="0"/>
        <w:spacing w:line="276" w:lineRule="auto"/>
        <w:ind w:leftChars="2067" w:left="4961"/>
        <w:rPr>
          <w:rFonts w:ascii="Times New Roman" w:eastAsia="標楷體" w:hAnsi="Times New Roman" w:cs="Times New Roman"/>
          <w:szCs w:val="24"/>
        </w:rPr>
      </w:pPr>
      <w:r w:rsidRPr="009453A6">
        <w:rPr>
          <w:rFonts w:ascii="Times New Roman" w:eastAsia="標楷體" w:hAnsi="Times New Roman" w:cs="Times New Roman"/>
          <w:szCs w:val="24"/>
        </w:rPr>
        <w:t>發稿日期：</w:t>
      </w:r>
      <w:r w:rsidRPr="009453A6">
        <w:rPr>
          <w:rFonts w:ascii="Times New Roman" w:eastAsia="標楷體" w:hAnsi="Times New Roman" w:cs="Times New Roman"/>
          <w:szCs w:val="24"/>
        </w:rPr>
        <w:t>10</w:t>
      </w:r>
      <w:r w:rsidR="00CC5929" w:rsidRPr="009453A6">
        <w:rPr>
          <w:rFonts w:ascii="Times New Roman" w:eastAsia="標楷體" w:hAnsi="Times New Roman" w:cs="Times New Roman"/>
          <w:szCs w:val="24"/>
        </w:rPr>
        <w:t>8</w:t>
      </w:r>
      <w:r w:rsidRPr="009453A6">
        <w:rPr>
          <w:rFonts w:ascii="Times New Roman" w:eastAsia="標楷體" w:hAnsi="Times New Roman" w:cs="Times New Roman"/>
          <w:szCs w:val="24"/>
        </w:rPr>
        <w:t>年</w:t>
      </w:r>
      <w:r w:rsidRPr="009453A6">
        <w:rPr>
          <w:rFonts w:ascii="Times New Roman" w:eastAsia="標楷體" w:hAnsi="Times New Roman" w:cs="Times New Roman"/>
          <w:szCs w:val="24"/>
        </w:rPr>
        <w:t>6</w:t>
      </w:r>
      <w:r w:rsidRPr="009453A6">
        <w:rPr>
          <w:rFonts w:ascii="Times New Roman" w:eastAsia="標楷體" w:hAnsi="Times New Roman" w:cs="Times New Roman"/>
          <w:szCs w:val="24"/>
        </w:rPr>
        <w:t>月</w:t>
      </w:r>
      <w:r w:rsidRPr="009453A6">
        <w:rPr>
          <w:rFonts w:ascii="Times New Roman" w:eastAsia="標楷體" w:hAnsi="Times New Roman" w:cs="Times New Roman"/>
          <w:szCs w:val="24"/>
        </w:rPr>
        <w:t>10</w:t>
      </w:r>
      <w:r w:rsidRPr="009453A6">
        <w:rPr>
          <w:rFonts w:ascii="Times New Roman" w:eastAsia="標楷體" w:hAnsi="Times New Roman" w:cs="Times New Roman"/>
          <w:szCs w:val="24"/>
        </w:rPr>
        <w:t>日</w:t>
      </w:r>
    </w:p>
    <w:p w:rsidR="00CB4619" w:rsidRPr="009453A6" w:rsidRDefault="00CB4619" w:rsidP="00CC5929">
      <w:pPr>
        <w:snapToGrid w:val="0"/>
        <w:spacing w:line="276" w:lineRule="auto"/>
        <w:ind w:leftChars="2067" w:left="4961"/>
        <w:rPr>
          <w:rFonts w:ascii="Times New Roman" w:eastAsia="標楷體" w:hAnsi="Times New Roman" w:cs="Times New Roman"/>
          <w:szCs w:val="24"/>
        </w:rPr>
      </w:pPr>
      <w:r w:rsidRPr="009453A6">
        <w:rPr>
          <w:rFonts w:ascii="Times New Roman" w:eastAsia="標楷體" w:hAnsi="Times New Roman" w:cs="Times New Roman"/>
          <w:szCs w:val="24"/>
        </w:rPr>
        <w:t>發</w:t>
      </w:r>
      <w:r w:rsidRPr="009453A6">
        <w:rPr>
          <w:rFonts w:ascii="Times New Roman" w:eastAsia="標楷體" w:hAnsi="Times New Roman" w:cs="Times New Roman"/>
          <w:szCs w:val="24"/>
        </w:rPr>
        <w:t xml:space="preserve"> </w:t>
      </w:r>
      <w:r w:rsidRPr="009453A6">
        <w:rPr>
          <w:rFonts w:ascii="Times New Roman" w:eastAsia="標楷體" w:hAnsi="Times New Roman" w:cs="Times New Roman"/>
          <w:szCs w:val="24"/>
        </w:rPr>
        <w:t>言</w:t>
      </w:r>
      <w:r w:rsidRPr="009453A6">
        <w:rPr>
          <w:rFonts w:ascii="Times New Roman" w:eastAsia="標楷體" w:hAnsi="Times New Roman" w:cs="Times New Roman"/>
          <w:szCs w:val="24"/>
        </w:rPr>
        <w:t xml:space="preserve"> </w:t>
      </w:r>
      <w:r w:rsidRPr="009453A6">
        <w:rPr>
          <w:rFonts w:ascii="Times New Roman" w:eastAsia="標楷體" w:hAnsi="Times New Roman" w:cs="Times New Roman"/>
          <w:szCs w:val="24"/>
        </w:rPr>
        <w:t>人：吳嘉晉主任</w:t>
      </w:r>
    </w:p>
    <w:p w:rsidR="004835B3" w:rsidRPr="009453A6" w:rsidRDefault="00CB4619" w:rsidP="00CC5929">
      <w:pPr>
        <w:snapToGrid w:val="0"/>
        <w:spacing w:line="276" w:lineRule="auto"/>
        <w:ind w:leftChars="2067" w:left="4961"/>
        <w:rPr>
          <w:rFonts w:ascii="Times New Roman" w:eastAsia="標楷體" w:hAnsi="Times New Roman" w:cs="Times New Roman"/>
          <w:szCs w:val="24"/>
        </w:rPr>
      </w:pPr>
      <w:r w:rsidRPr="009453A6">
        <w:rPr>
          <w:rFonts w:ascii="Times New Roman" w:eastAsia="標楷體" w:hAnsi="Times New Roman" w:cs="Times New Roman"/>
          <w:szCs w:val="24"/>
        </w:rPr>
        <w:t>聯絡電話：</w:t>
      </w:r>
      <w:r w:rsidRPr="009453A6">
        <w:rPr>
          <w:rFonts w:ascii="Times New Roman" w:eastAsia="標楷體" w:hAnsi="Times New Roman" w:cs="Times New Roman"/>
          <w:szCs w:val="24"/>
        </w:rPr>
        <w:t>09</w:t>
      </w:r>
      <w:r w:rsidR="00752E8D" w:rsidRPr="009453A6">
        <w:rPr>
          <w:rFonts w:ascii="Times New Roman" w:eastAsia="標楷體" w:hAnsi="Times New Roman" w:cs="Times New Roman"/>
          <w:szCs w:val="24"/>
        </w:rPr>
        <w:t>35779900</w:t>
      </w:r>
    </w:p>
    <w:p w:rsidR="004835B3" w:rsidRPr="00EC48FE" w:rsidRDefault="00BD094D" w:rsidP="00EC48FE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大龍社區</w:t>
      </w:r>
      <w:r w:rsidR="004835B3" w:rsidRPr="00EC48FE">
        <w:rPr>
          <w:rFonts w:ascii="Times New Roman" w:eastAsia="標楷體" w:hAnsi="Times New Roman" w:cs="Times New Roman"/>
          <w:b/>
          <w:sz w:val="32"/>
          <w:szCs w:val="32"/>
        </w:rPr>
        <w:t>住戶參建費用估算</w:t>
      </w:r>
      <w:r w:rsidR="00CC5929" w:rsidRPr="00EC48FE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已兼顧</w:t>
      </w:r>
      <w:r w:rsidR="004835B3" w:rsidRPr="00EC48FE">
        <w:rPr>
          <w:rFonts w:ascii="Times New Roman" w:eastAsia="標楷體" w:hAnsi="Times New Roman" w:cs="Times New Roman"/>
          <w:b/>
          <w:sz w:val="32"/>
          <w:szCs w:val="32"/>
        </w:rPr>
        <w:t>住戶權益</w:t>
      </w:r>
    </w:p>
    <w:p w:rsidR="00CC5929" w:rsidRPr="00EC48FE" w:rsidRDefault="009B4E5A" w:rsidP="00EC48FE">
      <w:pPr>
        <w:snapToGrid w:val="0"/>
        <w:spacing w:line="276" w:lineRule="auto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48FE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E60ED" w:rsidRPr="00EC48FE" w:rsidRDefault="00DE60ED" w:rsidP="00EC48FE">
      <w:pPr>
        <w:snapToGrid w:val="0"/>
        <w:spacing w:line="276" w:lineRule="auto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EC48FE">
        <w:rPr>
          <w:rFonts w:ascii="Times New Roman" w:eastAsia="標楷體" w:hAnsi="Times New Roman" w:cs="Times New Roman" w:hint="eastAsia"/>
          <w:sz w:val="28"/>
          <w:szCs w:val="28"/>
        </w:rPr>
        <w:t>今日臺北市議會財建委員會審查大龍社區土地處分案，有議員指出，住戶對於臺北市政府提出該社區房屋參建費用</w:t>
      </w:r>
      <w:r w:rsidRPr="00EC48FE">
        <w:rPr>
          <w:rFonts w:ascii="Times New Roman" w:eastAsia="標楷體" w:hAnsi="Times New Roman" w:cs="Times New Roman"/>
          <w:sz w:val="28"/>
        </w:rPr>
        <w:t>每坪新臺幣</w:t>
      </w:r>
      <w:r w:rsidRPr="00EC48FE">
        <w:rPr>
          <w:rFonts w:ascii="Times New Roman" w:eastAsia="標楷體" w:hAnsi="Times New Roman" w:cs="Times New Roman"/>
          <w:sz w:val="28"/>
        </w:rPr>
        <w:t>6</w:t>
      </w:r>
      <w:r w:rsidRPr="00EC48FE">
        <w:rPr>
          <w:rFonts w:ascii="Times New Roman" w:eastAsia="標楷體" w:hAnsi="Times New Roman" w:cs="Times New Roman"/>
          <w:sz w:val="28"/>
        </w:rPr>
        <w:t>萬元</w:t>
      </w:r>
      <w:r w:rsidRPr="00EC48FE">
        <w:rPr>
          <w:rFonts w:ascii="Times New Roman" w:eastAsia="標楷體" w:hAnsi="Times New Roman" w:cs="Times New Roman" w:hint="eastAsia"/>
          <w:sz w:val="28"/>
        </w:rPr>
        <w:t>有所疑義，市府應予釐清說明。</w:t>
      </w:r>
    </w:p>
    <w:p w:rsidR="00DE60ED" w:rsidRPr="00EC48FE" w:rsidRDefault="00DE60ED" w:rsidP="00EC48FE">
      <w:pPr>
        <w:snapToGrid w:val="0"/>
        <w:spacing w:line="276" w:lineRule="auto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2728F" w:rsidRPr="00EC48FE" w:rsidRDefault="002D171C" w:rsidP="00EC48FE">
      <w:pPr>
        <w:snapToGrid w:val="0"/>
        <w:spacing w:line="276" w:lineRule="auto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48FE">
        <w:rPr>
          <w:rFonts w:ascii="Times New Roman" w:eastAsia="標楷體" w:hAnsi="Times New Roman" w:cs="Times New Roman"/>
          <w:sz w:val="28"/>
          <w:szCs w:val="28"/>
        </w:rPr>
        <w:t>原大龍國宅大樓前經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臺北市土木技師公會鑑定為高氯離子混凝土建築物，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101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年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5</w:t>
      </w:r>
      <w:r w:rsidR="002F3A73" w:rsidRPr="00EC48FE">
        <w:rPr>
          <w:rFonts w:ascii="Times New Roman" w:eastAsia="標楷體" w:hAnsi="Times New Roman" w:cs="Times New Roman"/>
          <w:sz w:val="28"/>
          <w:szCs w:val="28"/>
        </w:rPr>
        <w:t>月公告必須拆除重建，</w:t>
      </w:r>
      <w:r w:rsidR="007B227E" w:rsidRPr="00EC48FE">
        <w:rPr>
          <w:rFonts w:ascii="Times New Roman" w:eastAsia="標楷體" w:hAnsi="Times New Roman" w:cs="Times New Roman"/>
          <w:sz w:val="28"/>
          <w:szCs w:val="28"/>
        </w:rPr>
        <w:t>經</w:t>
      </w:r>
      <w:r w:rsidR="002F3A73" w:rsidRPr="00EC48FE">
        <w:rPr>
          <w:rFonts w:ascii="Times New Roman" w:eastAsia="標楷體" w:hAnsi="Times New Roman" w:cs="Times New Roman"/>
          <w:sz w:val="28"/>
          <w:szCs w:val="28"/>
        </w:rPr>
        <w:t>臺北市政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府協調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住戶、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台北市五金業職業工會</w:t>
      </w:r>
      <w:r w:rsidR="008A090B" w:rsidRPr="00EC48FE">
        <w:rPr>
          <w:rFonts w:ascii="Times New Roman" w:eastAsia="標楷體" w:hAnsi="Times New Roman" w:cs="Times New Roman"/>
          <w:sz w:val="28"/>
          <w:szCs w:val="28"/>
        </w:rPr>
        <w:t>及相關單位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後，於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104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年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7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月拆除重建。</w:t>
      </w:r>
      <w:r w:rsidR="005052D5" w:rsidRPr="00EC48FE">
        <w:rPr>
          <w:rFonts w:ascii="Times New Roman" w:eastAsia="標楷體" w:hAnsi="Times New Roman" w:cs="Times New Roman"/>
          <w:sz w:val="28"/>
          <w:szCs w:val="28"/>
        </w:rPr>
        <w:t>有關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大龍國宅參建費用，</w:t>
      </w:r>
      <w:r w:rsidR="00BD094D">
        <w:rPr>
          <w:rFonts w:ascii="Times New Roman" w:eastAsia="標楷體" w:hAnsi="Times New Roman" w:cs="Times New Roman" w:hint="eastAsia"/>
          <w:sz w:val="28"/>
          <w:szCs w:val="28"/>
        </w:rPr>
        <w:t>臺北市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市場處於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106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年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3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月間</w:t>
      </w:r>
      <w:r w:rsidR="00DE60ED" w:rsidRPr="00EC48FE">
        <w:rPr>
          <w:rFonts w:ascii="Times New Roman" w:eastAsia="標楷體" w:hAnsi="Times New Roman" w:cs="Times New Roman" w:hint="eastAsia"/>
          <w:sz w:val="28"/>
          <w:szCs w:val="28"/>
        </w:rPr>
        <w:t>委託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3</w:t>
      </w:r>
      <w:r w:rsidR="00DE60ED" w:rsidRPr="00EC48FE">
        <w:rPr>
          <w:rFonts w:ascii="Times New Roman" w:eastAsia="標楷體" w:hAnsi="Times New Roman" w:cs="Times New Roman"/>
          <w:sz w:val="28"/>
          <w:szCs w:val="28"/>
        </w:rPr>
        <w:t>家不動產估價師事務所辦理鑑價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，該建物重建前、後（新成屋）之鑑價結果平均價差為每坪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127,644</w:t>
      </w:r>
      <w:r w:rsidR="007B227E" w:rsidRPr="00EC48FE">
        <w:rPr>
          <w:rFonts w:ascii="Times New Roman" w:eastAsia="標楷體" w:hAnsi="Times New Roman" w:cs="Times New Roman"/>
          <w:sz w:val="28"/>
          <w:szCs w:val="28"/>
        </w:rPr>
        <w:t>元，</w:t>
      </w:r>
      <w:r w:rsidR="00DE60ED" w:rsidRPr="00EC48FE">
        <w:rPr>
          <w:rFonts w:ascii="Times New Roman" w:eastAsia="標楷體" w:hAnsi="Times New Roman" w:cs="Times New Roman"/>
          <w:sz w:val="28"/>
        </w:rPr>
        <w:t>相對於大龍社區管委會</w:t>
      </w:r>
      <w:r w:rsidR="00DE60ED" w:rsidRPr="00EC48FE">
        <w:rPr>
          <w:rFonts w:ascii="Times New Roman" w:eastAsia="標楷體" w:hAnsi="Times New Roman" w:cs="Times New Roman" w:hint="eastAsia"/>
          <w:sz w:val="28"/>
        </w:rPr>
        <w:t>105</w:t>
      </w:r>
      <w:r w:rsidR="00DE60ED" w:rsidRPr="00EC48FE">
        <w:rPr>
          <w:rFonts w:ascii="Times New Roman" w:eastAsia="標楷體" w:hAnsi="Times New Roman" w:cs="Times New Roman" w:hint="eastAsia"/>
          <w:sz w:val="28"/>
        </w:rPr>
        <w:t>年</w:t>
      </w:r>
      <w:r w:rsidR="00DE60ED" w:rsidRPr="00EC48FE">
        <w:rPr>
          <w:rFonts w:ascii="Times New Roman" w:eastAsia="標楷體" w:hAnsi="Times New Roman" w:cs="Times New Roman"/>
          <w:sz w:val="28"/>
        </w:rPr>
        <w:t>提出之每坪</w:t>
      </w:r>
      <w:r w:rsidR="00DE60ED" w:rsidRPr="00EC48FE">
        <w:rPr>
          <w:rFonts w:ascii="Times New Roman" w:eastAsia="標楷體" w:hAnsi="Times New Roman" w:cs="Times New Roman"/>
          <w:sz w:val="28"/>
        </w:rPr>
        <w:t>49,974</w:t>
      </w:r>
      <w:r w:rsidR="00DE60ED" w:rsidRPr="00EC48FE">
        <w:rPr>
          <w:rFonts w:ascii="Times New Roman" w:eastAsia="標楷體" w:hAnsi="Times New Roman" w:cs="Times New Roman"/>
          <w:sz w:val="28"/>
        </w:rPr>
        <w:t>元參建費，係因基準點不一致方造成兩者之落差</w:t>
      </w:r>
      <w:r w:rsidR="00DE60ED" w:rsidRPr="00EC48FE">
        <w:rPr>
          <w:rFonts w:ascii="Times New Roman" w:eastAsia="標楷體" w:hAnsi="Times New Roman" w:cs="Times New Roman" w:hint="eastAsia"/>
          <w:sz w:val="28"/>
        </w:rPr>
        <w:t>。經市府</w:t>
      </w:r>
      <w:r w:rsidR="00EC48FE">
        <w:rPr>
          <w:rFonts w:ascii="Times New Roman" w:eastAsia="標楷體" w:hAnsi="Times New Roman" w:cs="Times New Roman" w:hint="eastAsia"/>
          <w:sz w:val="28"/>
        </w:rPr>
        <w:t>考量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在原建物耐用年限為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50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年，及住戶居住海砂屋國宅超過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25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年之事實條件，以前開平均價差，由住戶與本府各分擔</w:t>
      </w:r>
      <w:r w:rsidR="00DE60ED" w:rsidRPr="00EC48FE">
        <w:rPr>
          <w:rFonts w:ascii="Times New Roman" w:eastAsia="標楷體" w:hAnsi="Times New Roman" w:cs="Times New Roman" w:hint="eastAsia"/>
          <w:sz w:val="28"/>
          <w:szCs w:val="28"/>
        </w:rPr>
        <w:t>約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50%</w:t>
      </w:r>
      <w:r w:rsidR="00DE60ED" w:rsidRPr="00EC48F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住戶以</w:t>
      </w:r>
      <w:r w:rsidR="003B472B" w:rsidRPr="00EC48FE">
        <w:rPr>
          <w:rFonts w:ascii="Times New Roman" w:eastAsia="標楷體" w:hAnsi="Times New Roman" w:cs="Times New Roman"/>
          <w:sz w:val="28"/>
          <w:szCs w:val="28"/>
        </w:rPr>
        <w:t>每坪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6</w:t>
      </w:r>
      <w:r w:rsidR="00C2728F" w:rsidRPr="00EC48FE">
        <w:rPr>
          <w:rFonts w:ascii="Times New Roman" w:eastAsia="標楷體" w:hAnsi="Times New Roman" w:cs="Times New Roman"/>
          <w:sz w:val="28"/>
          <w:szCs w:val="28"/>
        </w:rPr>
        <w:t>萬元</w:t>
      </w:r>
      <w:r w:rsidR="00DE60ED" w:rsidRPr="00EC48FE">
        <w:rPr>
          <w:rFonts w:ascii="Times New Roman" w:eastAsia="標楷體" w:hAnsi="Times New Roman" w:cs="Times New Roman" w:hint="eastAsia"/>
          <w:sz w:val="28"/>
          <w:szCs w:val="28"/>
        </w:rPr>
        <w:t>共同參建之方式可</w:t>
      </w:r>
      <w:r w:rsidR="00DE60ED" w:rsidRPr="00EC48FE">
        <w:rPr>
          <w:rFonts w:ascii="Times New Roman" w:eastAsia="標楷體" w:hAnsi="Times New Roman" w:cs="Times New Roman"/>
          <w:sz w:val="28"/>
          <w:szCs w:val="28"/>
        </w:rPr>
        <w:t>取得建物所有權</w:t>
      </w:r>
      <w:r w:rsidR="00DE60ED" w:rsidRPr="00EC48F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E60ED" w:rsidRPr="00EC48FE">
        <w:rPr>
          <w:rFonts w:ascii="Times New Roman" w:eastAsia="標楷體" w:hAnsi="Times New Roman" w:cs="Times New Roman"/>
          <w:sz w:val="28"/>
        </w:rPr>
        <w:t>市府</w:t>
      </w:r>
      <w:r w:rsidR="00DE60ED" w:rsidRPr="00EC48FE">
        <w:rPr>
          <w:rFonts w:ascii="Times New Roman" w:eastAsia="標楷體" w:hAnsi="Times New Roman" w:cs="Times New Roman"/>
          <w:sz w:val="28"/>
          <w:szCs w:val="28"/>
        </w:rPr>
        <w:t>無損及住戶權益之虞。</w:t>
      </w:r>
    </w:p>
    <w:p w:rsidR="00065792" w:rsidRPr="00EC48FE" w:rsidRDefault="00065792" w:rsidP="00EC48FE">
      <w:pPr>
        <w:snapToGrid w:val="0"/>
        <w:spacing w:line="276" w:lineRule="auto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</w:p>
    <w:p w:rsidR="002D171C" w:rsidRPr="00EC48FE" w:rsidRDefault="00DE60ED" w:rsidP="00EC48FE">
      <w:pPr>
        <w:snapToGrid w:val="0"/>
        <w:spacing w:line="276" w:lineRule="auto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48FE">
        <w:rPr>
          <w:rFonts w:ascii="Times New Roman" w:eastAsia="標楷體" w:hAnsi="Times New Roman" w:cs="Times New Roman"/>
          <w:sz w:val="28"/>
          <w:szCs w:val="28"/>
        </w:rPr>
        <w:t>臺北市市場處</w:t>
      </w:r>
      <w:r w:rsidRPr="00EC48FE">
        <w:rPr>
          <w:rFonts w:ascii="Times New Roman" w:eastAsia="標楷體" w:hAnsi="Times New Roman" w:cs="Times New Roman" w:hint="eastAsia"/>
          <w:sz w:val="28"/>
          <w:szCs w:val="28"/>
        </w:rPr>
        <w:t>表示</w:t>
      </w:r>
      <w:r w:rsidR="00BD09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F2D35" w:rsidRPr="00EC48FE">
        <w:rPr>
          <w:rFonts w:ascii="Times New Roman" w:eastAsia="標楷體" w:hAnsi="Times New Roman" w:cs="Times New Roman"/>
          <w:sz w:val="28"/>
        </w:rPr>
        <w:t>有</w:t>
      </w:r>
      <w:r w:rsidR="00065792" w:rsidRPr="00EC48FE">
        <w:rPr>
          <w:rFonts w:ascii="Times New Roman" w:eastAsia="標楷體" w:hAnsi="Times New Roman" w:cs="Times New Roman"/>
          <w:sz w:val="28"/>
        </w:rPr>
        <w:t>關</w:t>
      </w:r>
      <w:r w:rsidR="007B227E" w:rsidRPr="00EC48FE">
        <w:rPr>
          <w:rFonts w:ascii="Times New Roman" w:eastAsia="標楷體" w:hAnsi="Times New Roman" w:cs="Times New Roman"/>
          <w:sz w:val="28"/>
        </w:rPr>
        <w:t>大龍社區管委會</w:t>
      </w:r>
      <w:r w:rsidR="007B227E" w:rsidRPr="00EC48FE">
        <w:rPr>
          <w:rFonts w:ascii="Times New Roman" w:eastAsia="標楷體" w:hAnsi="Times New Roman" w:cs="Times New Roman"/>
          <w:sz w:val="28"/>
        </w:rPr>
        <w:t>105</w:t>
      </w:r>
      <w:r w:rsidR="007B227E" w:rsidRPr="00EC48FE">
        <w:rPr>
          <w:rFonts w:ascii="Times New Roman" w:eastAsia="標楷體" w:hAnsi="Times New Roman" w:cs="Times New Roman"/>
          <w:sz w:val="28"/>
        </w:rPr>
        <w:t>年</w:t>
      </w:r>
      <w:r w:rsidR="007B227E" w:rsidRPr="00EC48FE">
        <w:rPr>
          <w:rFonts w:ascii="Times New Roman" w:eastAsia="標楷體" w:hAnsi="Times New Roman" w:cs="Times New Roman"/>
          <w:sz w:val="28"/>
        </w:rPr>
        <w:t>11</w:t>
      </w:r>
      <w:r w:rsidR="007B227E" w:rsidRPr="00EC48FE">
        <w:rPr>
          <w:rFonts w:ascii="Times New Roman" w:eastAsia="標楷體" w:hAnsi="Times New Roman" w:cs="Times New Roman"/>
          <w:sz w:val="28"/>
        </w:rPr>
        <w:t>月</w:t>
      </w:r>
      <w:r w:rsidR="002F2D35" w:rsidRPr="00EC48FE">
        <w:rPr>
          <w:rFonts w:ascii="Times New Roman" w:eastAsia="標楷體" w:hAnsi="Times New Roman" w:cs="Times New Roman"/>
          <w:sz w:val="28"/>
        </w:rPr>
        <w:t>提出</w:t>
      </w:r>
      <w:r w:rsidR="007B227E" w:rsidRPr="00EC48FE">
        <w:rPr>
          <w:rFonts w:ascii="Times New Roman" w:eastAsia="標楷體" w:hAnsi="Times New Roman" w:cs="Times New Roman"/>
          <w:sz w:val="28"/>
        </w:rPr>
        <w:t>之鑑價結果，</w:t>
      </w:r>
      <w:r w:rsidR="00871621" w:rsidRPr="00EC48FE">
        <w:rPr>
          <w:rFonts w:ascii="Times New Roman" w:eastAsia="標楷體" w:hAnsi="Times New Roman" w:cs="Times New Roman"/>
          <w:sz w:val="28"/>
        </w:rPr>
        <w:t>該鑑價報告並未</w:t>
      </w:r>
      <w:r w:rsidR="00871621" w:rsidRPr="00EC48FE">
        <w:rPr>
          <w:rFonts w:ascii="Times New Roman" w:eastAsia="標楷體" w:hAnsi="Times New Roman" w:cs="Times New Roman" w:hint="eastAsia"/>
          <w:sz w:val="28"/>
        </w:rPr>
        <w:t>顯現</w:t>
      </w:r>
      <w:r w:rsidR="00871621" w:rsidRPr="00EC48FE">
        <w:rPr>
          <w:rFonts w:ascii="Times New Roman" w:eastAsia="標楷體" w:hAnsi="Times New Roman" w:cs="Times New Roman"/>
          <w:sz w:val="28"/>
        </w:rPr>
        <w:t>重建</w:t>
      </w:r>
      <w:r w:rsidR="00871621" w:rsidRPr="00EC48FE">
        <w:rPr>
          <w:rFonts w:ascii="Times New Roman" w:eastAsia="標楷體" w:hAnsi="Times New Roman" w:cs="Times New Roman" w:hint="eastAsia"/>
          <w:sz w:val="28"/>
        </w:rPr>
        <w:t>完成時</w:t>
      </w:r>
      <w:r w:rsidR="00871621" w:rsidRPr="00EC48FE">
        <w:rPr>
          <w:rFonts w:ascii="Times New Roman" w:eastAsia="標楷體" w:hAnsi="Times New Roman" w:cs="Times New Roman"/>
          <w:sz w:val="28"/>
        </w:rPr>
        <w:t>當年度建物單價</w:t>
      </w:r>
      <w:r w:rsidR="00871621" w:rsidRPr="00EC48FE">
        <w:rPr>
          <w:rFonts w:ascii="Times New Roman" w:eastAsia="標楷體" w:hAnsi="Times New Roman" w:cs="Times New Roman" w:hint="eastAsia"/>
          <w:sz w:val="28"/>
        </w:rPr>
        <w:t>，係以本次</w:t>
      </w:r>
      <w:r w:rsidR="00871621" w:rsidRPr="00EC48FE">
        <w:rPr>
          <w:rFonts w:ascii="Times New Roman" w:eastAsia="標楷體" w:hAnsi="Times New Roman" w:cs="Times New Roman"/>
          <w:sz w:val="28"/>
        </w:rPr>
        <w:t>重建使用</w:t>
      </w:r>
      <w:r w:rsidR="00871621" w:rsidRPr="00EC48FE">
        <w:rPr>
          <w:rFonts w:ascii="Times New Roman" w:eastAsia="標楷體" w:hAnsi="Times New Roman" w:cs="Times New Roman"/>
          <w:sz w:val="28"/>
        </w:rPr>
        <w:t>20</w:t>
      </w:r>
      <w:r w:rsidR="00871621" w:rsidRPr="00EC48FE">
        <w:rPr>
          <w:rFonts w:ascii="Times New Roman" w:eastAsia="標楷體" w:hAnsi="Times New Roman" w:cs="Times New Roman"/>
          <w:sz w:val="28"/>
        </w:rPr>
        <w:t>年</w:t>
      </w:r>
      <w:r w:rsidR="00BD094D" w:rsidRPr="00EC48FE">
        <w:rPr>
          <w:rFonts w:ascii="Times New Roman" w:eastAsia="標楷體" w:hAnsi="Times New Roman" w:cs="Times New Roman"/>
          <w:sz w:val="28"/>
        </w:rPr>
        <w:t>後</w:t>
      </w:r>
      <w:r w:rsidR="00871621" w:rsidRPr="00EC48FE">
        <w:rPr>
          <w:rFonts w:ascii="Times New Roman" w:eastAsia="標楷體" w:hAnsi="Times New Roman" w:cs="Times New Roman"/>
          <w:sz w:val="28"/>
        </w:rPr>
        <w:t>之建物單價每坪</w:t>
      </w:r>
      <w:r w:rsidR="00871621" w:rsidRPr="00EC48FE">
        <w:rPr>
          <w:rFonts w:ascii="Times New Roman" w:eastAsia="標楷體" w:hAnsi="Times New Roman" w:cs="Times New Roman"/>
          <w:sz w:val="28"/>
        </w:rPr>
        <w:t>126,879</w:t>
      </w:r>
      <w:r w:rsidR="00871621" w:rsidRPr="00EC48FE">
        <w:rPr>
          <w:rFonts w:ascii="Times New Roman" w:eastAsia="標楷體" w:hAnsi="Times New Roman" w:cs="Times New Roman"/>
          <w:sz w:val="28"/>
        </w:rPr>
        <w:t>元，扣除重建前每坪</w:t>
      </w:r>
      <w:r w:rsidR="00871621" w:rsidRPr="00EC48FE">
        <w:rPr>
          <w:rFonts w:ascii="Times New Roman" w:eastAsia="標楷體" w:hAnsi="Times New Roman" w:cs="Times New Roman"/>
          <w:sz w:val="28"/>
        </w:rPr>
        <w:t>76,906</w:t>
      </w:r>
      <w:r w:rsidR="00871621" w:rsidRPr="00EC48FE">
        <w:rPr>
          <w:rFonts w:ascii="Times New Roman" w:eastAsia="標楷體" w:hAnsi="Times New Roman" w:cs="Times New Roman"/>
          <w:sz w:val="28"/>
        </w:rPr>
        <w:t>元</w:t>
      </w:r>
      <w:r w:rsidR="00871621" w:rsidRPr="00EC48FE">
        <w:rPr>
          <w:rFonts w:ascii="Times New Roman" w:eastAsia="標楷體" w:hAnsi="Times New Roman" w:cs="Times New Roman" w:hint="eastAsia"/>
          <w:sz w:val="28"/>
        </w:rPr>
        <w:t>，故為</w:t>
      </w:r>
      <w:r w:rsidR="00871621" w:rsidRPr="00EC48FE">
        <w:rPr>
          <w:rFonts w:ascii="Times New Roman" w:eastAsia="標楷體" w:hAnsi="Times New Roman" w:cs="Times New Roman"/>
          <w:sz w:val="28"/>
        </w:rPr>
        <w:t>49,974</w:t>
      </w:r>
      <w:r w:rsidR="00871621" w:rsidRPr="00EC48FE">
        <w:rPr>
          <w:rFonts w:ascii="Times New Roman" w:eastAsia="標楷體" w:hAnsi="Times New Roman" w:cs="Times New Roman"/>
          <w:sz w:val="28"/>
        </w:rPr>
        <w:t>元</w:t>
      </w:r>
      <w:r w:rsidR="00871621" w:rsidRPr="00EC48FE">
        <w:rPr>
          <w:rFonts w:ascii="Times New Roman" w:eastAsia="標楷體" w:hAnsi="Times New Roman" w:cs="Times New Roman" w:hint="eastAsia"/>
          <w:sz w:val="28"/>
        </w:rPr>
        <w:t>，</w:t>
      </w:r>
      <w:r w:rsidR="00BD094D">
        <w:rPr>
          <w:rFonts w:ascii="Times New Roman" w:eastAsia="標楷體" w:hAnsi="Times New Roman" w:cs="Times New Roman" w:hint="eastAsia"/>
          <w:sz w:val="28"/>
        </w:rPr>
        <w:t>唯</w:t>
      </w:r>
      <w:r w:rsidR="00871621" w:rsidRPr="00EC48FE">
        <w:rPr>
          <w:rFonts w:ascii="Times New Roman" w:eastAsia="標楷體" w:hAnsi="Times New Roman" w:cs="Times New Roman" w:hint="eastAsia"/>
          <w:sz w:val="28"/>
        </w:rPr>
        <w:t>此以本次重建後將新建物先行折舊</w:t>
      </w:r>
      <w:r w:rsidR="00871621" w:rsidRPr="00EC48FE">
        <w:rPr>
          <w:rFonts w:ascii="Times New Roman" w:eastAsia="標楷體" w:hAnsi="Times New Roman" w:cs="Times New Roman" w:hint="eastAsia"/>
          <w:sz w:val="28"/>
        </w:rPr>
        <w:t>20</w:t>
      </w:r>
      <w:r w:rsidR="00871621" w:rsidRPr="00EC48FE">
        <w:rPr>
          <w:rFonts w:ascii="Times New Roman" w:eastAsia="標楷體" w:hAnsi="Times New Roman" w:cs="Times New Roman" w:hint="eastAsia"/>
          <w:sz w:val="28"/>
        </w:rPr>
        <w:t>年之價值為計算基礎</w:t>
      </w:r>
      <w:r w:rsidR="00E4066A" w:rsidRPr="00EC48FE">
        <w:rPr>
          <w:rFonts w:ascii="Times New Roman" w:eastAsia="標楷體" w:hAnsi="Times New Roman" w:cs="Times New Roman" w:hint="eastAsia"/>
          <w:sz w:val="28"/>
        </w:rPr>
        <w:t>，</w:t>
      </w:r>
      <w:r w:rsidR="00871621" w:rsidRPr="00EC48FE">
        <w:rPr>
          <w:rFonts w:ascii="Times New Roman" w:eastAsia="標楷體" w:hAnsi="Times New Roman" w:cs="Times New Roman" w:hint="eastAsia"/>
          <w:sz w:val="28"/>
        </w:rPr>
        <w:t>不甚合理，</w:t>
      </w:r>
      <w:r w:rsidR="00BD094D">
        <w:rPr>
          <w:rFonts w:ascii="Times New Roman" w:eastAsia="標楷體" w:hAnsi="Times New Roman" w:cs="Times New Roman" w:hint="eastAsia"/>
          <w:sz w:val="28"/>
        </w:rPr>
        <w:t>因</w:t>
      </w:r>
      <w:r w:rsidR="00871621" w:rsidRPr="00EC48FE">
        <w:rPr>
          <w:rFonts w:ascii="Times New Roman" w:eastAsia="標楷體" w:hAnsi="Times New Roman" w:cs="Times New Roman" w:hint="eastAsia"/>
          <w:sz w:val="28"/>
        </w:rPr>
        <w:t>與市府估價之基準點不一致，</w:t>
      </w:r>
      <w:r w:rsidR="00BD094D">
        <w:rPr>
          <w:rFonts w:ascii="Times New Roman" w:eastAsia="標楷體" w:hAnsi="Times New Roman" w:cs="Times New Roman" w:hint="eastAsia"/>
          <w:sz w:val="28"/>
        </w:rPr>
        <w:t>故而</w:t>
      </w:r>
      <w:r w:rsidR="00871621" w:rsidRPr="00EC48FE">
        <w:rPr>
          <w:rFonts w:ascii="Times New Roman" w:eastAsia="標楷體" w:hAnsi="Times New Roman" w:cs="Times New Roman" w:hint="eastAsia"/>
          <w:sz w:val="28"/>
        </w:rPr>
        <w:t>造成兩者之落差。</w:t>
      </w:r>
      <w:r w:rsidR="00BD094D">
        <w:rPr>
          <w:rFonts w:ascii="Times New Roman" w:eastAsia="標楷體" w:hAnsi="Times New Roman" w:cs="Times New Roman" w:hint="eastAsia"/>
          <w:sz w:val="28"/>
        </w:rPr>
        <w:t>經</w:t>
      </w:r>
      <w:r w:rsidR="007B227E" w:rsidRPr="00EC48FE">
        <w:rPr>
          <w:rFonts w:ascii="Times New Roman" w:eastAsia="標楷體" w:hAnsi="Times New Roman" w:cs="Times New Roman"/>
          <w:sz w:val="28"/>
        </w:rPr>
        <w:t>大龍社區管委會於</w:t>
      </w:r>
      <w:r w:rsidR="007B227E" w:rsidRPr="00EC48FE">
        <w:rPr>
          <w:rFonts w:ascii="Times New Roman" w:eastAsia="標楷體" w:hAnsi="Times New Roman" w:cs="Times New Roman"/>
          <w:sz w:val="28"/>
        </w:rPr>
        <w:t>106</w:t>
      </w:r>
      <w:r w:rsidR="007B227E" w:rsidRPr="00EC48FE">
        <w:rPr>
          <w:rFonts w:ascii="Times New Roman" w:eastAsia="標楷體" w:hAnsi="Times New Roman" w:cs="Times New Roman"/>
          <w:sz w:val="28"/>
        </w:rPr>
        <w:t>年度第</w:t>
      </w:r>
      <w:r w:rsidR="007B227E" w:rsidRPr="00EC48FE">
        <w:rPr>
          <w:rFonts w:ascii="Times New Roman" w:eastAsia="標楷體" w:hAnsi="Times New Roman" w:cs="Times New Roman"/>
          <w:sz w:val="28"/>
        </w:rPr>
        <w:t>2</w:t>
      </w:r>
      <w:r w:rsidR="007B227E" w:rsidRPr="00EC48FE">
        <w:rPr>
          <w:rFonts w:ascii="Times New Roman" w:eastAsia="標楷體" w:hAnsi="Times New Roman" w:cs="Times New Roman"/>
          <w:sz w:val="28"/>
        </w:rPr>
        <w:t>次住戶大會決議，</w:t>
      </w:r>
      <w:r w:rsidR="00EC48FE" w:rsidRPr="00EC48FE">
        <w:rPr>
          <w:rFonts w:ascii="Times New Roman" w:eastAsia="標楷體" w:hAnsi="Times New Roman" w:cs="Times New Roman" w:hint="eastAsia"/>
          <w:sz w:val="28"/>
        </w:rPr>
        <w:t>已</w:t>
      </w:r>
      <w:r w:rsidR="007B227E" w:rsidRPr="00EC48FE">
        <w:rPr>
          <w:rFonts w:ascii="Times New Roman" w:eastAsia="標楷體" w:hAnsi="Times New Roman" w:cs="Times New Roman"/>
          <w:sz w:val="28"/>
        </w:rPr>
        <w:t>將鑑價報告書予以撤案，不再送市府審查。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本案工程預定本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(108)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年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7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月</w:t>
      </w:r>
      <w:r w:rsidR="002F3A73" w:rsidRPr="00EC48FE">
        <w:rPr>
          <w:rFonts w:ascii="Times New Roman" w:eastAsia="標楷體" w:hAnsi="Times New Roman" w:cs="Times New Roman"/>
          <w:sz w:val="28"/>
          <w:szCs w:val="28"/>
        </w:rPr>
        <w:t>底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竣工，</w:t>
      </w:r>
      <w:r w:rsidR="00544F7E" w:rsidRPr="00EC48FE">
        <w:rPr>
          <w:rFonts w:ascii="Times New Roman" w:eastAsia="標楷體" w:hAnsi="Times New Roman" w:cs="Times New Roman"/>
          <w:sz w:val="28"/>
          <w:szCs w:val="28"/>
        </w:rPr>
        <w:t>並預計於</w:t>
      </w:r>
      <w:r w:rsidR="00544F7E" w:rsidRPr="00EC48FE">
        <w:rPr>
          <w:rFonts w:ascii="Times New Roman" w:eastAsia="標楷體" w:hAnsi="Times New Roman" w:cs="Times New Roman"/>
          <w:sz w:val="28"/>
          <w:szCs w:val="28"/>
        </w:rPr>
        <w:t>12</w:t>
      </w:r>
      <w:r w:rsidR="00544F7E" w:rsidRPr="00EC48FE">
        <w:rPr>
          <w:rFonts w:ascii="Times New Roman" w:eastAsia="標楷體" w:hAnsi="Times New Roman" w:cs="Times New Roman"/>
          <w:sz w:val="28"/>
          <w:szCs w:val="28"/>
        </w:rPr>
        <w:t>月中旬驗收完成，</w:t>
      </w:r>
      <w:r w:rsidR="00871621" w:rsidRPr="00EC48FE">
        <w:rPr>
          <w:rFonts w:ascii="Times New Roman" w:eastAsia="標楷體" w:hAnsi="Times New Roman" w:cs="Times New Roman" w:hint="eastAsia"/>
          <w:sz w:val="28"/>
          <w:szCs w:val="28"/>
        </w:rPr>
        <w:t>市府盼</w:t>
      </w:r>
      <w:r w:rsidR="00544F7E" w:rsidRPr="00EC48FE">
        <w:rPr>
          <w:rFonts w:ascii="Times New Roman" w:eastAsia="標楷體" w:hAnsi="Times New Roman" w:cs="Times New Roman"/>
          <w:sz w:val="28"/>
          <w:szCs w:val="28"/>
        </w:rPr>
        <w:t>與住戶盡快達成共識，順利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於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109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年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3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月</w:t>
      </w:r>
      <w:r w:rsidR="00871621" w:rsidRPr="00EC48FE">
        <w:rPr>
          <w:rFonts w:ascii="Times New Roman" w:eastAsia="標楷體" w:hAnsi="Times New Roman" w:cs="Times New Roman" w:hint="eastAsia"/>
          <w:sz w:val="28"/>
          <w:szCs w:val="28"/>
        </w:rPr>
        <w:t>搬遷</w:t>
      </w:r>
      <w:r w:rsidR="007C78B6" w:rsidRPr="00EC48FE">
        <w:rPr>
          <w:rFonts w:ascii="Times New Roman" w:eastAsia="標楷體" w:hAnsi="Times New Roman" w:cs="Times New Roman"/>
          <w:sz w:val="28"/>
          <w:szCs w:val="28"/>
        </w:rPr>
        <w:t>完成。</w:t>
      </w:r>
    </w:p>
    <w:p w:rsidR="004835B3" w:rsidRPr="00EC48FE" w:rsidRDefault="004835B3" w:rsidP="00EC48FE">
      <w:pPr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4835B3" w:rsidRPr="00EC48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06" w:rsidRDefault="008C1906" w:rsidP="00CB4619">
      <w:r>
        <w:separator/>
      </w:r>
    </w:p>
  </w:endnote>
  <w:endnote w:type="continuationSeparator" w:id="0">
    <w:p w:rsidR="008C1906" w:rsidRDefault="008C1906" w:rsidP="00CB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06" w:rsidRDefault="008C1906" w:rsidP="00CB4619">
      <w:r>
        <w:separator/>
      </w:r>
    </w:p>
  </w:footnote>
  <w:footnote w:type="continuationSeparator" w:id="0">
    <w:p w:rsidR="008C1906" w:rsidRDefault="008C1906" w:rsidP="00CB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0A"/>
    <w:rsid w:val="00006680"/>
    <w:rsid w:val="00055028"/>
    <w:rsid w:val="00065792"/>
    <w:rsid w:val="000E1006"/>
    <w:rsid w:val="001A6762"/>
    <w:rsid w:val="001B0947"/>
    <w:rsid w:val="00236CD0"/>
    <w:rsid w:val="00240F58"/>
    <w:rsid w:val="002D171C"/>
    <w:rsid w:val="002F2D35"/>
    <w:rsid w:val="002F3A73"/>
    <w:rsid w:val="00321498"/>
    <w:rsid w:val="0037270A"/>
    <w:rsid w:val="003A1875"/>
    <w:rsid w:val="003B472B"/>
    <w:rsid w:val="00427EA8"/>
    <w:rsid w:val="004835B3"/>
    <w:rsid w:val="00484F1C"/>
    <w:rsid w:val="005052D5"/>
    <w:rsid w:val="00544F7E"/>
    <w:rsid w:val="005C1BA6"/>
    <w:rsid w:val="005E13ED"/>
    <w:rsid w:val="00752E8D"/>
    <w:rsid w:val="007B227E"/>
    <w:rsid w:val="007C78B6"/>
    <w:rsid w:val="008042D5"/>
    <w:rsid w:val="00824985"/>
    <w:rsid w:val="0086592C"/>
    <w:rsid w:val="00871621"/>
    <w:rsid w:val="00880399"/>
    <w:rsid w:val="008A090B"/>
    <w:rsid w:val="008B4931"/>
    <w:rsid w:val="008C1906"/>
    <w:rsid w:val="00921613"/>
    <w:rsid w:val="00925BEB"/>
    <w:rsid w:val="009453A6"/>
    <w:rsid w:val="009B4E5A"/>
    <w:rsid w:val="00B01CCC"/>
    <w:rsid w:val="00B4207E"/>
    <w:rsid w:val="00BB6680"/>
    <w:rsid w:val="00BD094D"/>
    <w:rsid w:val="00C219D9"/>
    <w:rsid w:val="00C2728F"/>
    <w:rsid w:val="00C84E01"/>
    <w:rsid w:val="00CB4619"/>
    <w:rsid w:val="00CC5929"/>
    <w:rsid w:val="00DB7B85"/>
    <w:rsid w:val="00DC588E"/>
    <w:rsid w:val="00DE60ED"/>
    <w:rsid w:val="00E30002"/>
    <w:rsid w:val="00E4066A"/>
    <w:rsid w:val="00E70CC4"/>
    <w:rsid w:val="00EC48FE"/>
    <w:rsid w:val="00ED57C8"/>
    <w:rsid w:val="00F00B25"/>
    <w:rsid w:val="00F064B2"/>
    <w:rsid w:val="00F10434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E586D-DB42-48B7-A93A-3F07053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03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6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6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葉蒨</dc:creator>
  <cp:lastModifiedBy>吳江龍</cp:lastModifiedBy>
  <cp:revision>3</cp:revision>
  <cp:lastPrinted>2019-06-11T11:12:00Z</cp:lastPrinted>
  <dcterms:created xsi:type="dcterms:W3CDTF">2019-06-11T11:44:00Z</dcterms:created>
  <dcterms:modified xsi:type="dcterms:W3CDTF">2019-06-11T11:47:00Z</dcterms:modified>
</cp:coreProperties>
</file>