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7E" w:rsidRDefault="004A49B4">
      <w:pPr>
        <w:spacing w:line="0" w:lineRule="atLeast"/>
        <w:jc w:val="center"/>
        <w:rPr>
          <w:rFonts w:ascii="標楷體" w:eastAsia="標楷體" w:hAnsi="標楷體"/>
          <w:sz w:val="28"/>
          <w:szCs w:val="28"/>
        </w:rPr>
      </w:pPr>
      <w:bookmarkStart w:id="0" w:name="_GoBack"/>
      <w:r>
        <w:rPr>
          <w:rFonts w:ascii="標楷體" w:eastAsia="標楷體" w:hAnsi="標楷體" w:hint="eastAsia"/>
          <w:b/>
          <w:bCs/>
          <w:sz w:val="32"/>
          <w:szCs w:val="32"/>
        </w:rPr>
        <w:t>臺北市</w:t>
      </w:r>
      <w:r w:rsidR="00FE1B84">
        <w:rPr>
          <w:rFonts w:ascii="標楷體" w:eastAsia="標楷體" w:hAnsi="標楷體" w:hint="eastAsia"/>
          <w:b/>
          <w:bCs/>
          <w:sz w:val="32"/>
          <w:szCs w:val="32"/>
        </w:rPr>
        <w:t>教師研習中心</w:t>
      </w:r>
      <w:r w:rsidR="002E2888">
        <w:rPr>
          <w:rFonts w:ascii="標楷體" w:eastAsia="標楷體" w:hAnsi="標楷體" w:hint="eastAsia"/>
          <w:b/>
          <w:bCs/>
          <w:sz w:val="32"/>
          <w:szCs w:val="32"/>
        </w:rPr>
        <w:t>組</w:t>
      </w:r>
      <w:r w:rsidR="00FE1B84">
        <w:rPr>
          <w:rFonts w:ascii="標楷體" w:eastAsia="標楷體" w:hAnsi="標楷體" w:hint="eastAsia"/>
          <w:b/>
          <w:bCs/>
          <w:sz w:val="32"/>
          <w:szCs w:val="32"/>
        </w:rPr>
        <w:t>員</w:t>
      </w:r>
      <w:r w:rsidR="007A24CF" w:rsidRPr="00BB20C5">
        <w:rPr>
          <w:rFonts w:ascii="標楷體" w:eastAsia="標楷體" w:hAnsi="標楷體" w:hint="eastAsia"/>
          <w:b/>
          <w:sz w:val="32"/>
          <w:szCs w:val="32"/>
        </w:rPr>
        <w:t>甄選簡章</w:t>
      </w:r>
      <w:bookmarkEnd w:id="0"/>
      <w:r w:rsidR="007A24CF">
        <w:rPr>
          <w:rFonts w:ascii="標楷體" w:eastAsia="標楷體" w:hAnsi="標楷體" w:hint="eastAsia"/>
          <w:sz w:val="28"/>
          <w:szCs w:val="28"/>
        </w:rPr>
        <w:t xml:space="preserve"> </w:t>
      </w:r>
    </w:p>
    <w:p w:rsidR="007A24CF" w:rsidRDefault="007A24CF">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00D820D6">
        <w:rPr>
          <w:rFonts w:ascii="標楷體" w:eastAsia="標楷體" w:hAnsi="標楷體" w:hint="eastAsia"/>
          <w:sz w:val="28"/>
          <w:szCs w:val="28"/>
        </w:rPr>
        <w:t xml:space="preserve">   </w:t>
      </w:r>
    </w:p>
    <w:p w:rsidR="007A24CF" w:rsidRPr="00DB437E" w:rsidRDefault="000B40D9" w:rsidP="00504F95">
      <w:pPr>
        <w:pStyle w:val="ae"/>
        <w:numPr>
          <w:ilvl w:val="0"/>
          <w:numId w:val="2"/>
        </w:numPr>
        <w:adjustRightInd w:val="0"/>
        <w:snapToGrid w:val="0"/>
        <w:spacing w:beforeLines="50" w:before="180"/>
        <w:ind w:leftChars="0" w:left="560" w:hangingChars="200" w:hanging="560"/>
        <w:rPr>
          <w:rFonts w:ascii="標楷體" w:eastAsia="標楷體"/>
          <w:sz w:val="28"/>
          <w:szCs w:val="28"/>
        </w:rPr>
      </w:pPr>
      <w:r>
        <w:rPr>
          <w:rFonts w:ascii="標楷體" w:eastAsia="標楷體" w:hint="eastAsia"/>
          <w:sz w:val="28"/>
          <w:szCs w:val="28"/>
        </w:rPr>
        <w:t>甄選</w:t>
      </w:r>
      <w:r w:rsidR="007A24CF" w:rsidRPr="00DB437E">
        <w:rPr>
          <w:rFonts w:ascii="標楷體" w:eastAsia="標楷體" w:hint="eastAsia"/>
          <w:sz w:val="28"/>
          <w:szCs w:val="28"/>
        </w:rPr>
        <w:t>依據：「公務人員任用法」、「公務人員任用法施行細則」、「公務人員陞遷法」、「公務人員陞遷法施行細則」等。</w:t>
      </w:r>
    </w:p>
    <w:p w:rsidR="00DB437E" w:rsidRPr="000B40D9" w:rsidRDefault="00DB437E" w:rsidP="00DB437E">
      <w:pPr>
        <w:pStyle w:val="ae"/>
        <w:adjustRightInd w:val="0"/>
        <w:snapToGrid w:val="0"/>
        <w:spacing w:beforeLines="50" w:before="180"/>
        <w:ind w:leftChars="0" w:left="720" w:rightChars="40" w:right="96"/>
        <w:rPr>
          <w:rFonts w:ascii="標楷體" w:eastAsia="標楷體"/>
          <w:sz w:val="28"/>
          <w:szCs w:val="28"/>
        </w:rPr>
      </w:pPr>
    </w:p>
    <w:p w:rsidR="007A24CF" w:rsidRPr="00BB20C5" w:rsidRDefault="007A24CF" w:rsidP="002C2634">
      <w:pPr>
        <w:adjustRightInd w:val="0"/>
        <w:snapToGrid w:val="0"/>
        <w:ind w:rightChars="40" w:right="96"/>
        <w:rPr>
          <w:rFonts w:ascii="標楷體" w:eastAsia="標楷體"/>
          <w:sz w:val="28"/>
          <w:szCs w:val="28"/>
        </w:rPr>
      </w:pPr>
      <w:r w:rsidRPr="00BB20C5">
        <w:rPr>
          <w:rFonts w:ascii="標楷體" w:eastAsia="標楷體" w:hint="eastAsia"/>
          <w:sz w:val="28"/>
          <w:szCs w:val="28"/>
        </w:rPr>
        <w:t>二、甄選名額：</w:t>
      </w:r>
    </w:p>
    <w:p w:rsidR="00F9746D" w:rsidRPr="00BB20C5" w:rsidRDefault="007A24CF" w:rsidP="00504F95">
      <w:pPr>
        <w:numPr>
          <w:ilvl w:val="0"/>
          <w:numId w:val="1"/>
        </w:numPr>
        <w:tabs>
          <w:tab w:val="clear" w:pos="5638"/>
        </w:tabs>
        <w:adjustRightInd w:val="0"/>
        <w:snapToGrid w:val="0"/>
        <w:ind w:left="840" w:hangingChars="300" w:hanging="840"/>
        <w:rPr>
          <w:rFonts w:ascii="標楷體" w:eastAsia="標楷體"/>
          <w:sz w:val="28"/>
          <w:szCs w:val="28"/>
        </w:rPr>
      </w:pPr>
      <w:r w:rsidRPr="00BB20C5">
        <w:rPr>
          <w:rFonts w:ascii="標楷體" w:eastAsia="標楷體" w:hint="eastAsia"/>
          <w:sz w:val="28"/>
          <w:szCs w:val="28"/>
        </w:rPr>
        <w:t>職稱：</w:t>
      </w:r>
      <w:r w:rsidR="00D776DA">
        <w:rPr>
          <w:rFonts w:ascii="標楷體" w:eastAsia="標楷體" w:hint="eastAsia"/>
          <w:sz w:val="28"/>
          <w:szCs w:val="28"/>
        </w:rPr>
        <w:t>組</w:t>
      </w:r>
      <w:r w:rsidR="00142113">
        <w:rPr>
          <w:rFonts w:ascii="標楷體" w:eastAsia="標楷體" w:hint="eastAsia"/>
          <w:sz w:val="28"/>
          <w:szCs w:val="28"/>
        </w:rPr>
        <w:t>員（正取</w:t>
      </w:r>
      <w:r w:rsidR="004A49B4">
        <w:rPr>
          <w:rFonts w:ascii="標楷體" w:eastAsia="標楷體" w:hint="eastAsia"/>
          <w:sz w:val="28"/>
          <w:szCs w:val="28"/>
        </w:rPr>
        <w:t>1</w:t>
      </w:r>
      <w:r w:rsidRPr="00BB20C5">
        <w:rPr>
          <w:rFonts w:ascii="標楷體" w:eastAsia="標楷體" w:hint="eastAsia"/>
          <w:sz w:val="28"/>
          <w:szCs w:val="28"/>
        </w:rPr>
        <w:t>名</w:t>
      </w:r>
      <w:r w:rsidR="003E15F9" w:rsidRPr="00903B94">
        <w:rPr>
          <w:rFonts w:ascii="標楷體" w:eastAsia="標楷體" w:hAnsi="標楷體" w:hint="eastAsia"/>
        </w:rPr>
        <w:t>，</w:t>
      </w:r>
      <w:r w:rsidR="0026710E" w:rsidRPr="0026710E">
        <w:rPr>
          <w:rFonts w:ascii="標楷體" w:eastAsia="標楷體" w:hint="eastAsia"/>
          <w:sz w:val="28"/>
          <w:szCs w:val="28"/>
        </w:rPr>
        <w:t>得增列</w:t>
      </w:r>
      <w:r w:rsidR="0026710E">
        <w:rPr>
          <w:rFonts w:ascii="標楷體" w:eastAsia="標楷體" w:hint="eastAsia"/>
          <w:sz w:val="28"/>
          <w:szCs w:val="28"/>
        </w:rPr>
        <w:t>候補名額</w:t>
      </w:r>
      <w:r w:rsidR="00822881">
        <w:rPr>
          <w:rFonts w:ascii="標楷體" w:eastAsia="標楷體" w:hint="eastAsia"/>
          <w:sz w:val="28"/>
          <w:szCs w:val="28"/>
        </w:rPr>
        <w:t>2</w:t>
      </w:r>
      <w:r w:rsidR="003E15F9" w:rsidRPr="003E15F9">
        <w:rPr>
          <w:rFonts w:ascii="標楷體" w:eastAsia="標楷體" w:hint="eastAsia"/>
          <w:sz w:val="28"/>
          <w:szCs w:val="28"/>
        </w:rPr>
        <w:t>名</w:t>
      </w:r>
      <w:r w:rsidR="00142113">
        <w:rPr>
          <w:rFonts w:ascii="標楷體" w:eastAsia="標楷體" w:hint="eastAsia"/>
          <w:sz w:val="28"/>
          <w:szCs w:val="28"/>
        </w:rPr>
        <w:t>）</w:t>
      </w:r>
      <w:r w:rsidR="003E15F9" w:rsidRPr="003E15F9">
        <w:rPr>
          <w:rFonts w:ascii="標楷體" w:eastAsia="標楷體" w:hint="eastAsia"/>
          <w:sz w:val="28"/>
          <w:szCs w:val="28"/>
        </w:rPr>
        <w:t>。</w:t>
      </w:r>
    </w:p>
    <w:p w:rsidR="00F9746D" w:rsidRPr="00BB20C5" w:rsidRDefault="007A24CF" w:rsidP="00504F95">
      <w:pPr>
        <w:numPr>
          <w:ilvl w:val="0"/>
          <w:numId w:val="1"/>
        </w:numPr>
        <w:tabs>
          <w:tab w:val="clear" w:pos="5638"/>
        </w:tabs>
        <w:adjustRightInd w:val="0"/>
        <w:snapToGrid w:val="0"/>
        <w:ind w:left="840" w:hangingChars="300" w:hanging="840"/>
        <w:rPr>
          <w:rFonts w:ascii="標楷體" w:eastAsia="標楷體"/>
          <w:sz w:val="28"/>
          <w:szCs w:val="28"/>
        </w:rPr>
      </w:pPr>
      <w:r w:rsidRPr="00BB20C5">
        <w:rPr>
          <w:rFonts w:ascii="標楷體" w:eastAsia="標楷體" w:hint="eastAsia"/>
          <w:sz w:val="28"/>
          <w:szCs w:val="28"/>
        </w:rPr>
        <w:t>職系：</w:t>
      </w:r>
      <w:r w:rsidR="00142113">
        <w:rPr>
          <w:rFonts w:ascii="標楷體" w:eastAsia="標楷體" w:hint="eastAsia"/>
          <w:sz w:val="28"/>
          <w:szCs w:val="28"/>
        </w:rPr>
        <w:t>教育</w:t>
      </w:r>
      <w:r w:rsidRPr="00BB20C5">
        <w:rPr>
          <w:rFonts w:ascii="標楷體" w:eastAsia="標楷體" w:hint="eastAsia"/>
          <w:sz w:val="28"/>
          <w:szCs w:val="28"/>
        </w:rPr>
        <w:t>行政職系。</w:t>
      </w:r>
    </w:p>
    <w:p w:rsidR="007A24CF" w:rsidRDefault="007A24CF" w:rsidP="00504F95">
      <w:pPr>
        <w:numPr>
          <w:ilvl w:val="0"/>
          <w:numId w:val="1"/>
        </w:numPr>
        <w:tabs>
          <w:tab w:val="clear" w:pos="5638"/>
        </w:tabs>
        <w:adjustRightInd w:val="0"/>
        <w:snapToGrid w:val="0"/>
        <w:ind w:left="840" w:hangingChars="300" w:hanging="840"/>
        <w:rPr>
          <w:rFonts w:ascii="標楷體" w:eastAsia="標楷體"/>
          <w:sz w:val="28"/>
          <w:szCs w:val="28"/>
        </w:rPr>
      </w:pPr>
      <w:r w:rsidRPr="00BB20C5">
        <w:rPr>
          <w:rFonts w:ascii="標楷體" w:eastAsia="標楷體" w:hint="eastAsia"/>
          <w:sz w:val="28"/>
          <w:szCs w:val="28"/>
        </w:rPr>
        <w:t>官職等：</w:t>
      </w:r>
      <w:r w:rsidR="00D776DA">
        <w:rPr>
          <w:rFonts w:ascii="標楷體" w:eastAsia="標楷體" w:hint="eastAsia"/>
          <w:sz w:val="28"/>
          <w:szCs w:val="28"/>
        </w:rPr>
        <w:t>委任第五職等或薦任第六職等至</w:t>
      </w:r>
      <w:r w:rsidR="0040085F">
        <w:rPr>
          <w:rFonts w:ascii="標楷體" w:eastAsia="標楷體" w:hint="eastAsia"/>
          <w:sz w:val="28"/>
          <w:szCs w:val="28"/>
        </w:rPr>
        <w:t>薦任</w:t>
      </w:r>
      <w:r w:rsidR="00A13C5C" w:rsidRPr="00A13C5C">
        <w:rPr>
          <w:rFonts w:ascii="標楷體" w:eastAsia="標楷體" w:hint="eastAsia"/>
          <w:sz w:val="28"/>
          <w:szCs w:val="28"/>
        </w:rPr>
        <w:t>第七職等。</w:t>
      </w:r>
    </w:p>
    <w:p w:rsidR="00DB437E" w:rsidRPr="00BB20C5" w:rsidRDefault="00DB437E" w:rsidP="00DB437E">
      <w:pPr>
        <w:adjustRightInd w:val="0"/>
        <w:snapToGrid w:val="0"/>
        <w:ind w:left="714" w:rightChars="40" w:right="96"/>
        <w:rPr>
          <w:rFonts w:ascii="標楷體" w:eastAsia="標楷體"/>
          <w:sz w:val="28"/>
          <w:szCs w:val="28"/>
        </w:rPr>
      </w:pPr>
    </w:p>
    <w:p w:rsidR="007A24CF" w:rsidRPr="00BB20C5" w:rsidRDefault="007A24CF">
      <w:pPr>
        <w:spacing w:line="0" w:lineRule="atLeast"/>
        <w:rPr>
          <w:rFonts w:ascii="標楷體" w:eastAsia="標楷體" w:hAnsi="標楷體"/>
          <w:sz w:val="28"/>
          <w:szCs w:val="28"/>
        </w:rPr>
      </w:pPr>
      <w:r w:rsidRPr="00BB20C5">
        <w:rPr>
          <w:rFonts w:ascii="標楷體" w:eastAsia="標楷體" w:hAnsi="標楷體" w:hint="eastAsia"/>
          <w:sz w:val="28"/>
          <w:szCs w:val="28"/>
        </w:rPr>
        <w:t>三、資格</w:t>
      </w:r>
      <w:r w:rsidR="0035258E">
        <w:rPr>
          <w:rFonts w:ascii="標楷體" w:eastAsia="標楷體" w:hAnsi="標楷體" w:hint="eastAsia"/>
          <w:sz w:val="28"/>
          <w:szCs w:val="28"/>
        </w:rPr>
        <w:t>條件</w:t>
      </w:r>
      <w:r w:rsidRPr="00BB20C5">
        <w:rPr>
          <w:rFonts w:ascii="標楷體" w:eastAsia="標楷體" w:hAnsi="標楷體" w:hint="eastAsia"/>
          <w:sz w:val="28"/>
          <w:szCs w:val="28"/>
        </w:rPr>
        <w:t>：</w:t>
      </w:r>
    </w:p>
    <w:p w:rsidR="0035258E" w:rsidRDefault="0035258E" w:rsidP="00504F95">
      <w:pPr>
        <w:numPr>
          <w:ilvl w:val="0"/>
          <w:numId w:val="3"/>
        </w:numPr>
        <w:tabs>
          <w:tab w:val="clear" w:pos="5638"/>
        </w:tabs>
        <w:adjustRightInd w:val="0"/>
        <w:snapToGrid w:val="0"/>
        <w:ind w:left="840" w:hangingChars="300" w:hanging="840"/>
        <w:rPr>
          <w:rFonts w:ascii="標楷體" w:eastAsia="標楷體" w:hAnsi="標楷體"/>
          <w:kern w:val="0"/>
          <w:sz w:val="28"/>
          <w:szCs w:val="28"/>
        </w:rPr>
      </w:pPr>
      <w:r w:rsidRPr="0035258E">
        <w:rPr>
          <w:rFonts w:ascii="標楷體" w:eastAsia="標楷體" w:hAnsi="標楷體" w:hint="eastAsia"/>
          <w:kern w:val="0"/>
          <w:sz w:val="28"/>
          <w:szCs w:val="28"/>
        </w:rPr>
        <w:t>國內外大學以上教育學系或相當科系畢、高普考或相當考試及格並具教育行政職系任用資格者。</w:t>
      </w:r>
    </w:p>
    <w:p w:rsidR="0035258E" w:rsidRDefault="0035258E" w:rsidP="00504F95">
      <w:pPr>
        <w:numPr>
          <w:ilvl w:val="0"/>
          <w:numId w:val="3"/>
        </w:numPr>
        <w:tabs>
          <w:tab w:val="clear" w:pos="5638"/>
        </w:tabs>
        <w:adjustRightInd w:val="0"/>
        <w:snapToGrid w:val="0"/>
        <w:ind w:left="840" w:hangingChars="300" w:hanging="840"/>
        <w:rPr>
          <w:rFonts w:ascii="標楷體" w:eastAsia="標楷體" w:hAnsi="標楷體"/>
          <w:kern w:val="0"/>
          <w:sz w:val="28"/>
          <w:szCs w:val="28"/>
        </w:rPr>
      </w:pPr>
      <w:r w:rsidRPr="0035258E">
        <w:rPr>
          <w:rFonts w:ascii="標楷體" w:eastAsia="標楷體" w:hAnsi="標楷體" w:hint="eastAsia"/>
          <w:kern w:val="0"/>
          <w:sz w:val="28"/>
          <w:szCs w:val="28"/>
        </w:rPr>
        <w:t>無公務人員任用法第28條及公務人員陞遷法第12</w:t>
      </w:r>
      <w:r>
        <w:rPr>
          <w:rFonts w:ascii="標楷體" w:eastAsia="標楷體" w:hAnsi="標楷體" w:hint="eastAsia"/>
          <w:kern w:val="0"/>
          <w:sz w:val="28"/>
          <w:szCs w:val="28"/>
        </w:rPr>
        <w:t>條各款情事之一者。</w:t>
      </w:r>
    </w:p>
    <w:p w:rsidR="00DB437E" w:rsidRPr="0035258E" w:rsidRDefault="0035258E" w:rsidP="00504F95">
      <w:pPr>
        <w:numPr>
          <w:ilvl w:val="0"/>
          <w:numId w:val="3"/>
        </w:numPr>
        <w:tabs>
          <w:tab w:val="clear" w:pos="5638"/>
        </w:tabs>
        <w:adjustRightInd w:val="0"/>
        <w:snapToGrid w:val="0"/>
        <w:ind w:left="840" w:hangingChars="300" w:hanging="840"/>
        <w:rPr>
          <w:rFonts w:ascii="標楷體" w:eastAsia="標楷體" w:hAnsi="標楷體"/>
          <w:kern w:val="0"/>
          <w:sz w:val="28"/>
          <w:szCs w:val="28"/>
        </w:rPr>
      </w:pPr>
      <w:r w:rsidRPr="0035258E">
        <w:rPr>
          <w:rFonts w:ascii="標楷體" w:eastAsia="標楷體" w:hAnsi="標楷體" w:hint="eastAsia"/>
          <w:kern w:val="0"/>
          <w:sz w:val="28"/>
          <w:szCs w:val="28"/>
        </w:rPr>
        <w:t>無公務人員考試法第6條規定之各類考試(含高普考及特考)限制調任情形者</w:t>
      </w:r>
      <w:r w:rsidR="00F63266" w:rsidRPr="0035258E">
        <w:rPr>
          <w:rFonts w:ascii="標楷體" w:eastAsia="標楷體" w:hAnsi="標楷體" w:cs="新細明體" w:hint="eastAsia"/>
          <w:kern w:val="0"/>
          <w:sz w:val="28"/>
          <w:szCs w:val="28"/>
        </w:rPr>
        <w:t>。</w:t>
      </w:r>
    </w:p>
    <w:p w:rsidR="0035258E" w:rsidRPr="00DB437E" w:rsidRDefault="0035258E" w:rsidP="0035258E">
      <w:pPr>
        <w:adjustRightInd w:val="0"/>
        <w:snapToGrid w:val="0"/>
        <w:ind w:left="840"/>
        <w:rPr>
          <w:rFonts w:ascii="標楷體" w:eastAsia="標楷體" w:hAnsi="標楷體"/>
          <w:kern w:val="0"/>
          <w:sz w:val="28"/>
          <w:szCs w:val="28"/>
        </w:rPr>
      </w:pPr>
    </w:p>
    <w:p w:rsidR="007A24CF" w:rsidRPr="00BB20C5" w:rsidRDefault="007A24CF" w:rsidP="00656839">
      <w:pPr>
        <w:autoSpaceDE w:val="0"/>
        <w:autoSpaceDN w:val="0"/>
        <w:adjustRightInd w:val="0"/>
        <w:spacing w:line="0" w:lineRule="atLeast"/>
        <w:rPr>
          <w:rFonts w:ascii="標楷體" w:eastAsia="標楷體"/>
          <w:sz w:val="28"/>
          <w:szCs w:val="28"/>
        </w:rPr>
      </w:pPr>
      <w:r w:rsidRPr="00BB20C5">
        <w:rPr>
          <w:rFonts w:ascii="標楷體" w:eastAsia="標楷體" w:hint="eastAsia"/>
          <w:sz w:val="28"/>
          <w:szCs w:val="28"/>
        </w:rPr>
        <w:t>四、工作項目：</w:t>
      </w:r>
    </w:p>
    <w:p w:rsidR="007A24CF" w:rsidRPr="00247BE6" w:rsidRDefault="00DB437E" w:rsidP="00504F95">
      <w:pPr>
        <w:numPr>
          <w:ilvl w:val="0"/>
          <w:numId w:val="4"/>
        </w:numPr>
        <w:tabs>
          <w:tab w:val="clear" w:pos="5638"/>
        </w:tabs>
        <w:adjustRightInd w:val="0"/>
        <w:snapToGrid w:val="0"/>
        <w:ind w:left="840" w:hangingChars="300" w:hanging="840"/>
        <w:rPr>
          <w:rFonts w:ascii="標楷體" w:eastAsia="標楷體" w:hAnsi="標楷體"/>
          <w:sz w:val="28"/>
          <w:szCs w:val="28"/>
        </w:rPr>
      </w:pPr>
      <w:r w:rsidRPr="00DB437E">
        <w:rPr>
          <w:rFonts w:ascii="標楷體" w:eastAsia="標楷體" w:hAnsi="標楷體" w:cs="新細明體" w:hint="eastAsia"/>
          <w:kern w:val="0"/>
          <w:sz w:val="28"/>
          <w:szCs w:val="28"/>
        </w:rPr>
        <w:t>配合12年國教及108課綱之教師研習課程規劃與執行。</w:t>
      </w:r>
    </w:p>
    <w:p w:rsidR="00430ECA" w:rsidRPr="00247BE6" w:rsidRDefault="00DB437E" w:rsidP="00504F95">
      <w:pPr>
        <w:numPr>
          <w:ilvl w:val="0"/>
          <w:numId w:val="4"/>
        </w:numPr>
        <w:tabs>
          <w:tab w:val="clear" w:pos="5638"/>
        </w:tabs>
        <w:adjustRightInd w:val="0"/>
        <w:snapToGrid w:val="0"/>
        <w:ind w:left="840" w:hangingChars="300" w:hanging="840"/>
        <w:rPr>
          <w:rFonts w:ascii="標楷體" w:eastAsia="標楷體" w:hAnsi="標楷體"/>
          <w:sz w:val="28"/>
          <w:szCs w:val="28"/>
        </w:rPr>
      </w:pPr>
      <w:r w:rsidRPr="00DB437E">
        <w:rPr>
          <w:rFonts w:ascii="標楷體" w:eastAsia="標楷體" w:hAnsi="標楷體" w:cs="新細明體" w:hint="eastAsia"/>
          <w:kern w:val="0"/>
          <w:sz w:val="28"/>
          <w:szCs w:val="28"/>
        </w:rPr>
        <w:t>教育行政及學校行政類研習與認證課程之研擬與執行</w:t>
      </w:r>
      <w:r w:rsidR="008D42E3">
        <w:rPr>
          <w:rFonts w:ascii="標楷體" w:eastAsia="標楷體" w:hAnsi="標楷體" w:cs="新細明體" w:hint="eastAsia"/>
          <w:kern w:val="0"/>
          <w:sz w:val="28"/>
          <w:szCs w:val="28"/>
        </w:rPr>
        <w:t>。</w:t>
      </w:r>
    </w:p>
    <w:p w:rsidR="007A24CF" w:rsidRPr="00DB437E" w:rsidRDefault="00DB437E" w:rsidP="00504F95">
      <w:pPr>
        <w:numPr>
          <w:ilvl w:val="0"/>
          <w:numId w:val="4"/>
        </w:numPr>
        <w:tabs>
          <w:tab w:val="clear" w:pos="5638"/>
        </w:tabs>
        <w:adjustRightInd w:val="0"/>
        <w:snapToGrid w:val="0"/>
        <w:ind w:left="840" w:hangingChars="300" w:hanging="840"/>
        <w:rPr>
          <w:rFonts w:ascii="標楷體" w:eastAsia="標楷體"/>
          <w:sz w:val="28"/>
          <w:szCs w:val="28"/>
        </w:rPr>
      </w:pPr>
      <w:r w:rsidRPr="00DB437E">
        <w:rPr>
          <w:rFonts w:ascii="標楷體" w:eastAsia="標楷體" w:hAnsi="標楷體" w:cs="新細明體" w:hint="eastAsia"/>
          <w:kern w:val="0"/>
          <w:sz w:val="28"/>
          <w:szCs w:val="28"/>
        </w:rPr>
        <w:t>課程模組建構及各項研習班務執行之專案管理</w:t>
      </w:r>
      <w:r w:rsidR="008D42E3">
        <w:rPr>
          <w:rFonts w:ascii="標楷體" w:eastAsia="標楷體" w:hAnsi="標楷體" w:cs="新細明體" w:hint="eastAsia"/>
          <w:kern w:val="0"/>
          <w:sz w:val="28"/>
          <w:szCs w:val="28"/>
        </w:rPr>
        <w:t>。</w:t>
      </w:r>
    </w:p>
    <w:p w:rsidR="00DB437E" w:rsidRPr="008723B3" w:rsidRDefault="00DB437E" w:rsidP="00504F95">
      <w:pPr>
        <w:numPr>
          <w:ilvl w:val="0"/>
          <w:numId w:val="4"/>
        </w:numPr>
        <w:tabs>
          <w:tab w:val="clear" w:pos="5638"/>
        </w:tabs>
        <w:adjustRightInd w:val="0"/>
        <w:snapToGrid w:val="0"/>
        <w:ind w:left="840" w:hangingChars="300" w:hanging="840"/>
        <w:rPr>
          <w:rFonts w:ascii="標楷體" w:eastAsia="標楷體" w:hAnsi="標楷體"/>
          <w:sz w:val="28"/>
          <w:szCs w:val="28"/>
        </w:rPr>
      </w:pPr>
      <w:r w:rsidRPr="00DB437E">
        <w:rPr>
          <w:rFonts w:ascii="標楷體" w:eastAsia="標楷體" w:hAnsi="標楷體" w:cs="新細明體" w:hint="eastAsia"/>
          <w:kern w:val="0"/>
          <w:sz w:val="28"/>
          <w:szCs w:val="28"/>
        </w:rPr>
        <w:t>其他業務交辦事項</w:t>
      </w:r>
      <w:r>
        <w:rPr>
          <w:rFonts w:ascii="標楷體" w:eastAsia="標楷體" w:hAnsi="標楷體" w:cs="新細明體" w:hint="eastAsia"/>
          <w:kern w:val="0"/>
          <w:sz w:val="28"/>
          <w:szCs w:val="28"/>
        </w:rPr>
        <w:t>。</w:t>
      </w:r>
    </w:p>
    <w:p w:rsidR="008723B3" w:rsidRPr="00DB437E" w:rsidRDefault="008723B3" w:rsidP="008723B3">
      <w:pPr>
        <w:adjustRightInd w:val="0"/>
        <w:snapToGrid w:val="0"/>
        <w:ind w:left="840"/>
        <w:rPr>
          <w:rFonts w:ascii="標楷體" w:eastAsia="標楷體" w:hAnsi="標楷體"/>
          <w:sz w:val="28"/>
          <w:szCs w:val="28"/>
        </w:rPr>
      </w:pPr>
    </w:p>
    <w:p w:rsidR="0035258E" w:rsidRDefault="007A24CF" w:rsidP="00DB437E">
      <w:pPr>
        <w:adjustRightInd w:val="0"/>
        <w:snapToGrid w:val="0"/>
        <w:rPr>
          <w:rFonts w:ascii="標楷體" w:eastAsia="標楷體" w:hAnsi="標楷體"/>
          <w:kern w:val="0"/>
          <w:sz w:val="28"/>
          <w:szCs w:val="28"/>
        </w:rPr>
      </w:pPr>
      <w:r w:rsidRPr="00BB20C5">
        <w:rPr>
          <w:rFonts w:ascii="標楷體" w:eastAsia="標楷體" w:hAnsi="標楷體" w:hint="eastAsia"/>
          <w:kern w:val="0"/>
          <w:sz w:val="28"/>
          <w:szCs w:val="28"/>
        </w:rPr>
        <w:t>五、</w:t>
      </w:r>
      <w:r w:rsidR="0035258E" w:rsidRPr="0035258E">
        <w:rPr>
          <w:rFonts w:ascii="標楷體" w:eastAsia="標楷體" w:hAnsi="標楷體" w:hint="eastAsia"/>
          <w:kern w:val="0"/>
          <w:sz w:val="28"/>
          <w:szCs w:val="28"/>
        </w:rPr>
        <w:t>工作地</w:t>
      </w:r>
      <w:r w:rsidR="000B40D9">
        <w:rPr>
          <w:rFonts w:ascii="標楷體" w:eastAsia="標楷體" w:hAnsi="標楷體" w:hint="eastAsia"/>
          <w:kern w:val="0"/>
          <w:sz w:val="28"/>
          <w:szCs w:val="28"/>
        </w:rPr>
        <w:t>點</w:t>
      </w:r>
      <w:r w:rsidR="0035258E" w:rsidRPr="0035258E">
        <w:rPr>
          <w:rFonts w:ascii="標楷體" w:eastAsia="標楷體" w:hAnsi="標楷體" w:hint="eastAsia"/>
          <w:kern w:val="0"/>
          <w:sz w:val="28"/>
          <w:szCs w:val="28"/>
        </w:rPr>
        <w:t>：</w:t>
      </w:r>
      <w:r w:rsidR="000B40D9">
        <w:rPr>
          <w:rFonts w:ascii="標楷體" w:eastAsia="標楷體" w:hAnsi="標楷體" w:hint="eastAsia"/>
          <w:kern w:val="0"/>
          <w:sz w:val="28"/>
          <w:szCs w:val="28"/>
        </w:rPr>
        <w:t>本中心(</w:t>
      </w:r>
      <w:r w:rsidR="0035258E" w:rsidRPr="0035258E">
        <w:rPr>
          <w:rFonts w:ascii="標楷體" w:eastAsia="標楷體" w:hAnsi="標楷體" w:hint="eastAsia"/>
          <w:kern w:val="0"/>
          <w:sz w:val="28"/>
          <w:szCs w:val="28"/>
        </w:rPr>
        <w:t>臺北市北投區建國街2號</w:t>
      </w:r>
      <w:r w:rsidR="000B40D9">
        <w:rPr>
          <w:rFonts w:ascii="標楷體" w:eastAsia="標楷體" w:hAnsi="標楷體" w:hint="eastAsia"/>
          <w:kern w:val="0"/>
          <w:sz w:val="28"/>
          <w:szCs w:val="28"/>
        </w:rPr>
        <w:t>)</w:t>
      </w:r>
    </w:p>
    <w:p w:rsidR="0035258E" w:rsidRPr="000B40D9" w:rsidRDefault="0035258E" w:rsidP="00DB437E">
      <w:pPr>
        <w:adjustRightInd w:val="0"/>
        <w:snapToGrid w:val="0"/>
        <w:rPr>
          <w:rFonts w:ascii="標楷體" w:eastAsia="標楷體" w:hAnsi="標楷體"/>
          <w:kern w:val="0"/>
          <w:sz w:val="28"/>
          <w:szCs w:val="28"/>
        </w:rPr>
      </w:pPr>
    </w:p>
    <w:p w:rsidR="00DC1209" w:rsidRDefault="0035258E" w:rsidP="00DB437E">
      <w:pPr>
        <w:adjustRightInd w:val="0"/>
        <w:snapToGrid w:val="0"/>
        <w:rPr>
          <w:rFonts w:ascii="標楷體" w:eastAsia="標楷體" w:hAnsi="標楷體"/>
          <w:sz w:val="28"/>
          <w:szCs w:val="28"/>
        </w:rPr>
      </w:pPr>
      <w:r>
        <w:rPr>
          <w:rFonts w:ascii="標楷體" w:eastAsia="標楷體" w:hAnsi="標楷體" w:hint="eastAsia"/>
          <w:sz w:val="28"/>
          <w:szCs w:val="28"/>
        </w:rPr>
        <w:t>六、</w:t>
      </w:r>
      <w:r w:rsidR="007A24CF" w:rsidRPr="00BB20C5">
        <w:rPr>
          <w:rFonts w:ascii="標楷體" w:eastAsia="標楷體" w:hAnsi="標楷體" w:hint="eastAsia"/>
          <w:sz w:val="28"/>
          <w:szCs w:val="28"/>
        </w:rPr>
        <w:t>報名日期</w:t>
      </w:r>
      <w:r w:rsidR="00680E3F" w:rsidRPr="00BB20C5">
        <w:rPr>
          <w:rFonts w:ascii="標楷體" w:eastAsia="標楷體" w:hAnsi="標楷體" w:hint="eastAsia"/>
          <w:sz w:val="28"/>
          <w:szCs w:val="28"/>
        </w:rPr>
        <w:t>及</w:t>
      </w:r>
      <w:r w:rsidR="00E97E0A">
        <w:rPr>
          <w:rFonts w:ascii="標楷體" w:eastAsia="標楷體" w:hAnsi="標楷體" w:hint="eastAsia"/>
          <w:sz w:val="28"/>
          <w:szCs w:val="28"/>
        </w:rPr>
        <w:t>甄選</w:t>
      </w:r>
      <w:r w:rsidR="00680E3F" w:rsidRPr="00BB20C5">
        <w:rPr>
          <w:rFonts w:ascii="標楷體" w:eastAsia="標楷體" w:hAnsi="標楷體" w:hint="eastAsia"/>
          <w:sz w:val="28"/>
          <w:szCs w:val="28"/>
        </w:rPr>
        <w:t>方式</w:t>
      </w:r>
      <w:r w:rsidR="007A24CF" w:rsidRPr="00BB20C5">
        <w:rPr>
          <w:rFonts w:ascii="標楷體" w:eastAsia="標楷體" w:hAnsi="標楷體" w:hint="eastAsia"/>
          <w:sz w:val="28"/>
          <w:szCs w:val="28"/>
        </w:rPr>
        <w:t>：</w:t>
      </w:r>
    </w:p>
    <w:p w:rsidR="008723B3" w:rsidRPr="008723B3" w:rsidRDefault="008723B3" w:rsidP="00504F95">
      <w:pPr>
        <w:numPr>
          <w:ilvl w:val="0"/>
          <w:numId w:val="5"/>
        </w:numPr>
        <w:tabs>
          <w:tab w:val="clear" w:pos="5638"/>
        </w:tabs>
        <w:adjustRightInd w:val="0"/>
        <w:snapToGrid w:val="0"/>
        <w:ind w:left="840" w:hangingChars="300" w:hanging="840"/>
        <w:rPr>
          <w:rFonts w:ascii="標楷體" w:eastAsia="標楷體" w:hAnsi="標楷體"/>
          <w:b/>
          <w:sz w:val="28"/>
          <w:szCs w:val="28"/>
        </w:rPr>
      </w:pPr>
      <w:r w:rsidRPr="008723B3">
        <w:rPr>
          <w:rFonts w:ascii="標楷體" w:eastAsia="標楷體" w:hAnsi="標楷體" w:hint="eastAsia"/>
          <w:kern w:val="0"/>
          <w:sz w:val="28"/>
          <w:szCs w:val="28"/>
        </w:rPr>
        <w:t>檢齊應備表件於109年1月8日（星期三）前以掛號方式郵寄至</w:t>
      </w:r>
      <w:r w:rsidR="0035258E">
        <w:rPr>
          <w:rFonts w:ascii="標楷體" w:eastAsia="標楷體" w:hAnsi="標楷體" w:hint="eastAsia"/>
          <w:b/>
          <w:kern w:val="0"/>
          <w:sz w:val="28"/>
          <w:szCs w:val="28"/>
        </w:rPr>
        <w:t>臺北市北投區</w:t>
      </w:r>
      <w:r w:rsidRPr="008723B3">
        <w:rPr>
          <w:rFonts w:ascii="標楷體" w:eastAsia="標楷體" w:hAnsi="標楷體" w:hint="eastAsia"/>
          <w:b/>
          <w:kern w:val="0"/>
          <w:sz w:val="28"/>
          <w:szCs w:val="28"/>
        </w:rPr>
        <w:t>建國街2號教務組收</w:t>
      </w:r>
    </w:p>
    <w:p w:rsidR="008723B3" w:rsidRPr="008723B3" w:rsidRDefault="008723B3" w:rsidP="00504F95">
      <w:pPr>
        <w:pStyle w:val="ae"/>
        <w:numPr>
          <w:ilvl w:val="1"/>
          <w:numId w:val="5"/>
        </w:numPr>
        <w:adjustRightInd w:val="0"/>
        <w:snapToGrid w:val="0"/>
        <w:ind w:leftChars="0" w:left="1418" w:hanging="458"/>
        <w:rPr>
          <w:rFonts w:ascii="標楷體" w:eastAsia="標楷體" w:hAnsi="標楷體"/>
          <w:b/>
          <w:sz w:val="28"/>
          <w:szCs w:val="28"/>
        </w:rPr>
      </w:pPr>
      <w:r w:rsidRPr="008723B3">
        <w:rPr>
          <w:rFonts w:ascii="標楷體" w:eastAsia="標楷體" w:hAnsi="標楷體" w:hint="eastAsia"/>
          <w:kern w:val="0"/>
          <w:sz w:val="28"/>
          <w:szCs w:val="28"/>
        </w:rPr>
        <w:t>信封上請註明【</w:t>
      </w:r>
      <w:r w:rsidRPr="008723B3">
        <w:rPr>
          <w:rFonts w:ascii="標楷體" w:eastAsia="標楷體" w:hAnsi="標楷體" w:hint="eastAsia"/>
          <w:b/>
          <w:kern w:val="0"/>
          <w:sz w:val="28"/>
          <w:szCs w:val="28"/>
        </w:rPr>
        <w:t>應徵教務組組員</w:t>
      </w:r>
      <w:r w:rsidRPr="008723B3">
        <w:rPr>
          <w:rFonts w:ascii="標楷體" w:eastAsia="標楷體" w:hAnsi="標楷體" w:hint="eastAsia"/>
          <w:kern w:val="0"/>
          <w:sz w:val="28"/>
          <w:szCs w:val="28"/>
        </w:rPr>
        <w:t>】</w:t>
      </w:r>
      <w:r>
        <w:rPr>
          <w:rFonts w:ascii="標楷體" w:eastAsia="標楷體" w:hAnsi="標楷體" w:hint="eastAsia"/>
          <w:kern w:val="0"/>
          <w:sz w:val="28"/>
          <w:szCs w:val="28"/>
        </w:rPr>
        <w:t>。</w:t>
      </w:r>
    </w:p>
    <w:p w:rsidR="008723B3" w:rsidRPr="008723B3" w:rsidRDefault="008723B3" w:rsidP="00504F95">
      <w:pPr>
        <w:pStyle w:val="ae"/>
        <w:numPr>
          <w:ilvl w:val="1"/>
          <w:numId w:val="5"/>
        </w:numPr>
        <w:adjustRightInd w:val="0"/>
        <w:snapToGrid w:val="0"/>
        <w:ind w:leftChars="0" w:left="1418" w:hanging="458"/>
        <w:rPr>
          <w:rFonts w:ascii="標楷體" w:eastAsia="標楷體" w:hAnsi="標楷體"/>
          <w:b/>
          <w:sz w:val="28"/>
          <w:szCs w:val="28"/>
        </w:rPr>
      </w:pPr>
      <w:r w:rsidRPr="008723B3">
        <w:rPr>
          <w:rFonts w:ascii="標楷體" w:eastAsia="標楷體" w:hAnsi="標楷體" w:hint="eastAsia"/>
          <w:kern w:val="0"/>
          <w:sz w:val="28"/>
          <w:szCs w:val="28"/>
        </w:rPr>
        <w:t>所寄資料恕不退還。</w:t>
      </w:r>
    </w:p>
    <w:p w:rsidR="00707904" w:rsidRPr="008723B3" w:rsidRDefault="008723B3" w:rsidP="00504F95">
      <w:pPr>
        <w:pStyle w:val="ae"/>
        <w:numPr>
          <w:ilvl w:val="1"/>
          <w:numId w:val="5"/>
        </w:numPr>
        <w:adjustRightInd w:val="0"/>
        <w:snapToGrid w:val="0"/>
        <w:ind w:leftChars="0" w:left="1418" w:hanging="458"/>
        <w:rPr>
          <w:rFonts w:ascii="標楷體" w:eastAsia="標楷體" w:hAnsi="標楷體"/>
          <w:b/>
          <w:sz w:val="28"/>
          <w:szCs w:val="28"/>
        </w:rPr>
      </w:pPr>
      <w:r w:rsidRPr="008723B3">
        <w:rPr>
          <w:rFonts w:ascii="標楷體" w:eastAsia="標楷體" w:hAnsi="標楷體" w:hint="eastAsia"/>
          <w:kern w:val="0"/>
          <w:sz w:val="28"/>
          <w:szCs w:val="28"/>
        </w:rPr>
        <w:t>聯</w:t>
      </w:r>
      <w:r w:rsidR="00707904" w:rsidRPr="008723B3">
        <w:rPr>
          <w:rFonts w:ascii="標楷體" w:eastAsia="標楷體" w:hAnsi="標楷體" w:hint="eastAsia"/>
          <w:kern w:val="0"/>
          <w:sz w:val="28"/>
          <w:szCs w:val="28"/>
        </w:rPr>
        <w:t>絡電話：</w:t>
      </w:r>
      <w:r w:rsidRPr="008723B3">
        <w:rPr>
          <w:rFonts w:ascii="標楷體" w:eastAsia="標楷體" w:hAnsi="標楷體" w:hint="eastAsia"/>
          <w:kern w:val="0"/>
          <w:sz w:val="28"/>
          <w:szCs w:val="28"/>
        </w:rPr>
        <w:t>02-</w:t>
      </w:r>
      <w:r w:rsidR="00707904" w:rsidRPr="008723B3">
        <w:rPr>
          <w:rFonts w:ascii="標楷體" w:eastAsia="標楷體" w:hAnsi="標楷體"/>
          <w:kern w:val="0"/>
          <w:sz w:val="28"/>
          <w:szCs w:val="28"/>
        </w:rPr>
        <w:t>2</w:t>
      </w:r>
      <w:r w:rsidR="00707904" w:rsidRPr="008723B3">
        <w:rPr>
          <w:rFonts w:ascii="標楷體" w:eastAsia="標楷體" w:hAnsi="標楷體" w:hint="eastAsia"/>
          <w:kern w:val="0"/>
          <w:sz w:val="28"/>
          <w:szCs w:val="28"/>
        </w:rPr>
        <w:t>8616942</w:t>
      </w:r>
      <w:r w:rsidRPr="008723B3">
        <w:rPr>
          <w:rFonts w:ascii="標楷體" w:eastAsia="標楷體" w:hAnsi="標楷體" w:hint="eastAsia"/>
          <w:kern w:val="0"/>
          <w:sz w:val="28"/>
          <w:szCs w:val="28"/>
        </w:rPr>
        <w:t>分機</w:t>
      </w:r>
      <w:r w:rsidR="00707904" w:rsidRPr="008723B3">
        <w:rPr>
          <w:rFonts w:ascii="標楷體" w:eastAsia="標楷體" w:hAnsi="標楷體" w:hint="eastAsia"/>
          <w:kern w:val="0"/>
          <w:sz w:val="28"/>
          <w:szCs w:val="28"/>
        </w:rPr>
        <w:t>261人事室</w:t>
      </w:r>
      <w:r w:rsidR="00707904" w:rsidRPr="008723B3">
        <w:rPr>
          <w:rFonts w:ascii="標楷體" w:eastAsia="標楷體" w:hAnsi="標楷體" w:hint="eastAsia"/>
          <w:sz w:val="28"/>
          <w:szCs w:val="28"/>
        </w:rPr>
        <w:t>。</w:t>
      </w:r>
    </w:p>
    <w:p w:rsidR="00E34CC3" w:rsidRDefault="008723B3" w:rsidP="00504F95">
      <w:pPr>
        <w:numPr>
          <w:ilvl w:val="0"/>
          <w:numId w:val="5"/>
        </w:numPr>
        <w:tabs>
          <w:tab w:val="clear" w:pos="5638"/>
        </w:tabs>
        <w:adjustRightInd w:val="0"/>
        <w:snapToGrid w:val="0"/>
        <w:ind w:left="840" w:hangingChars="300" w:hanging="840"/>
        <w:rPr>
          <w:rFonts w:ascii="標楷體" w:eastAsia="標楷體" w:hAnsi="標楷體"/>
          <w:sz w:val="28"/>
          <w:szCs w:val="28"/>
        </w:rPr>
      </w:pPr>
      <w:r w:rsidRPr="001717C8">
        <w:rPr>
          <w:rFonts w:ascii="標楷體" w:eastAsia="標楷體" w:hAnsi="標楷體" w:hint="eastAsia"/>
          <w:sz w:val="28"/>
          <w:szCs w:val="28"/>
        </w:rPr>
        <w:t>報名表</w:t>
      </w:r>
      <w:r w:rsidR="001717C8" w:rsidRPr="001717C8">
        <w:rPr>
          <w:rFonts w:ascii="標楷體" w:eastAsia="標楷體" w:hAnsi="標楷體" w:hint="eastAsia"/>
          <w:sz w:val="28"/>
          <w:szCs w:val="28"/>
        </w:rPr>
        <w:t>審查資格條件符合者，擇優通知參加面試，另徵才資料恕不退件。</w:t>
      </w:r>
    </w:p>
    <w:p w:rsidR="00E34CC3" w:rsidRDefault="00E34CC3" w:rsidP="00504F95">
      <w:pPr>
        <w:numPr>
          <w:ilvl w:val="0"/>
          <w:numId w:val="5"/>
        </w:numPr>
        <w:tabs>
          <w:tab w:val="clear" w:pos="5638"/>
        </w:tabs>
        <w:adjustRightInd w:val="0"/>
        <w:snapToGrid w:val="0"/>
        <w:ind w:left="840" w:hangingChars="300" w:hanging="840"/>
        <w:rPr>
          <w:rFonts w:ascii="標楷體" w:eastAsia="標楷體" w:hAnsi="標楷體"/>
          <w:sz w:val="28"/>
          <w:szCs w:val="28"/>
        </w:rPr>
      </w:pPr>
      <w:r w:rsidRPr="00E34CC3">
        <w:rPr>
          <w:rFonts w:ascii="標楷體" w:eastAsia="標楷體" w:hAnsi="標楷體" w:hint="eastAsia"/>
          <w:sz w:val="28"/>
          <w:szCs w:val="28"/>
        </w:rPr>
        <w:t>本項甄選得視需要增列候補人員1-2名，候補期間自甄選結果確定之翌日起3個月內。</w:t>
      </w:r>
    </w:p>
    <w:p w:rsidR="000B40D9" w:rsidRDefault="000B40D9">
      <w:pPr>
        <w:widowControl/>
        <w:rPr>
          <w:rFonts w:ascii="標楷體" w:eastAsia="標楷體" w:hAnsi="標楷體"/>
          <w:sz w:val="28"/>
          <w:szCs w:val="28"/>
        </w:rPr>
      </w:pPr>
      <w:r>
        <w:rPr>
          <w:rFonts w:ascii="標楷體" w:eastAsia="標楷體" w:hAnsi="標楷體"/>
          <w:sz w:val="28"/>
          <w:szCs w:val="28"/>
        </w:rPr>
        <w:br w:type="page"/>
      </w:r>
    </w:p>
    <w:p w:rsidR="00D45B3A" w:rsidRPr="001717C8" w:rsidRDefault="001717C8" w:rsidP="001717C8">
      <w:pPr>
        <w:tabs>
          <w:tab w:val="num" w:pos="720"/>
        </w:tabs>
        <w:spacing w:line="0" w:lineRule="atLeast"/>
        <w:rPr>
          <w:rFonts w:ascii="標楷體" w:eastAsia="標楷體" w:hAnsi="標楷體"/>
          <w:sz w:val="28"/>
          <w:szCs w:val="28"/>
        </w:rPr>
      </w:pPr>
      <w:r>
        <w:rPr>
          <w:rFonts w:ascii="標楷體" w:eastAsia="標楷體" w:hAnsi="標楷體" w:hint="eastAsia"/>
          <w:sz w:val="28"/>
          <w:szCs w:val="28"/>
        </w:rPr>
        <w:lastRenderedPageBreak/>
        <w:t>七、應備</w:t>
      </w:r>
      <w:r w:rsidR="007A24CF" w:rsidRPr="00BB20C5">
        <w:rPr>
          <w:rFonts w:ascii="標楷體" w:eastAsia="標楷體" w:hAnsi="標楷體" w:hint="eastAsia"/>
          <w:sz w:val="28"/>
          <w:szCs w:val="28"/>
        </w:rPr>
        <w:t>表件：</w:t>
      </w:r>
    </w:p>
    <w:p w:rsidR="001717C8" w:rsidRDefault="001717C8" w:rsidP="00504F95">
      <w:pPr>
        <w:numPr>
          <w:ilvl w:val="0"/>
          <w:numId w:val="6"/>
        </w:numPr>
        <w:tabs>
          <w:tab w:val="clear" w:pos="5638"/>
        </w:tabs>
        <w:adjustRightInd w:val="0"/>
        <w:snapToGrid w:val="0"/>
        <w:ind w:left="840" w:hangingChars="300" w:hanging="840"/>
        <w:rPr>
          <w:rFonts w:ascii="標楷體" w:eastAsia="標楷體" w:hAnsi="標楷體"/>
          <w:kern w:val="0"/>
          <w:sz w:val="28"/>
          <w:szCs w:val="28"/>
        </w:rPr>
      </w:pPr>
      <w:r w:rsidRPr="001717C8">
        <w:rPr>
          <w:rFonts w:ascii="標楷體" w:eastAsia="標楷體" w:hAnsi="標楷體" w:hint="eastAsia"/>
          <w:kern w:val="0"/>
          <w:sz w:val="28"/>
          <w:szCs w:val="28"/>
        </w:rPr>
        <w:t>公務人員履歷表(經歷、獎懲、銓審等資料登載清楚，自傳請簽名)</w:t>
      </w:r>
    </w:p>
    <w:p w:rsidR="001717C8" w:rsidRDefault="001717C8" w:rsidP="00504F95">
      <w:pPr>
        <w:numPr>
          <w:ilvl w:val="0"/>
          <w:numId w:val="6"/>
        </w:numPr>
        <w:tabs>
          <w:tab w:val="clear" w:pos="5638"/>
        </w:tabs>
        <w:adjustRightInd w:val="0"/>
        <w:snapToGrid w:val="0"/>
        <w:ind w:left="840" w:hangingChars="300" w:hanging="840"/>
        <w:rPr>
          <w:rFonts w:ascii="標楷體" w:eastAsia="標楷體" w:hAnsi="標楷體"/>
          <w:kern w:val="0"/>
          <w:sz w:val="28"/>
          <w:szCs w:val="28"/>
        </w:rPr>
      </w:pPr>
      <w:r w:rsidRPr="001717C8">
        <w:rPr>
          <w:rFonts w:ascii="標楷體" w:eastAsia="標楷體" w:hAnsi="標楷體" w:hint="eastAsia"/>
          <w:kern w:val="0"/>
          <w:sz w:val="28"/>
          <w:szCs w:val="28"/>
        </w:rPr>
        <w:t>考試及格證書</w:t>
      </w:r>
    </w:p>
    <w:p w:rsidR="001717C8" w:rsidRDefault="001717C8" w:rsidP="00504F95">
      <w:pPr>
        <w:numPr>
          <w:ilvl w:val="0"/>
          <w:numId w:val="6"/>
        </w:numPr>
        <w:tabs>
          <w:tab w:val="clear" w:pos="5638"/>
        </w:tabs>
        <w:adjustRightInd w:val="0"/>
        <w:snapToGrid w:val="0"/>
        <w:ind w:left="840" w:hangingChars="300" w:hanging="840"/>
        <w:rPr>
          <w:rFonts w:ascii="標楷體" w:eastAsia="標楷體" w:hAnsi="標楷體"/>
          <w:kern w:val="0"/>
          <w:sz w:val="28"/>
          <w:szCs w:val="28"/>
        </w:rPr>
      </w:pPr>
      <w:r w:rsidRPr="001717C8">
        <w:rPr>
          <w:rFonts w:ascii="標楷體" w:eastAsia="標楷體" w:hAnsi="標楷體" w:hint="eastAsia"/>
          <w:kern w:val="0"/>
          <w:sz w:val="28"/>
          <w:szCs w:val="28"/>
        </w:rPr>
        <w:t>最高經歷證件</w:t>
      </w:r>
    </w:p>
    <w:p w:rsidR="001717C8" w:rsidRDefault="001717C8" w:rsidP="00504F95">
      <w:pPr>
        <w:numPr>
          <w:ilvl w:val="0"/>
          <w:numId w:val="6"/>
        </w:numPr>
        <w:tabs>
          <w:tab w:val="clear" w:pos="5638"/>
        </w:tabs>
        <w:adjustRightInd w:val="0"/>
        <w:snapToGrid w:val="0"/>
        <w:ind w:left="840" w:hangingChars="300" w:hanging="840"/>
        <w:rPr>
          <w:rFonts w:ascii="標楷體" w:eastAsia="標楷體" w:hAnsi="標楷體"/>
          <w:kern w:val="0"/>
          <w:sz w:val="28"/>
          <w:szCs w:val="28"/>
        </w:rPr>
      </w:pPr>
      <w:r w:rsidRPr="001717C8">
        <w:rPr>
          <w:rFonts w:ascii="標楷體" w:eastAsia="標楷體" w:hAnsi="標楷體" w:hint="eastAsia"/>
          <w:kern w:val="0"/>
          <w:sz w:val="28"/>
          <w:szCs w:val="28"/>
        </w:rPr>
        <w:t>現職派令及銓敘審定函</w:t>
      </w:r>
    </w:p>
    <w:p w:rsidR="000B40D9" w:rsidRDefault="001717C8" w:rsidP="00504F95">
      <w:pPr>
        <w:numPr>
          <w:ilvl w:val="0"/>
          <w:numId w:val="6"/>
        </w:numPr>
        <w:tabs>
          <w:tab w:val="clear" w:pos="5638"/>
        </w:tabs>
        <w:adjustRightInd w:val="0"/>
        <w:snapToGrid w:val="0"/>
        <w:ind w:left="840" w:hangingChars="300" w:hanging="840"/>
        <w:rPr>
          <w:rFonts w:ascii="標楷體" w:eastAsia="標楷體" w:hAnsi="標楷體"/>
          <w:kern w:val="0"/>
          <w:sz w:val="28"/>
          <w:szCs w:val="28"/>
        </w:rPr>
      </w:pPr>
      <w:r w:rsidRPr="001717C8">
        <w:rPr>
          <w:rFonts w:ascii="標楷體" w:eastAsia="標楷體" w:hAnsi="標楷體" w:hint="eastAsia"/>
          <w:kern w:val="0"/>
          <w:sz w:val="28"/>
          <w:szCs w:val="28"/>
        </w:rPr>
        <w:t>最近5年考績通知書</w:t>
      </w:r>
    </w:p>
    <w:p w:rsidR="001717C8" w:rsidRPr="000B40D9" w:rsidRDefault="001717C8" w:rsidP="000B40D9">
      <w:pPr>
        <w:adjustRightInd w:val="0"/>
        <w:snapToGrid w:val="0"/>
        <w:ind w:left="840"/>
        <w:rPr>
          <w:rFonts w:ascii="標楷體" w:eastAsia="標楷體" w:hAnsi="標楷體"/>
          <w:kern w:val="0"/>
          <w:sz w:val="28"/>
          <w:szCs w:val="28"/>
        </w:rPr>
      </w:pPr>
      <w:r w:rsidRPr="000B40D9">
        <w:rPr>
          <w:rFonts w:ascii="標楷體" w:eastAsia="標楷體" w:hAnsi="標楷體" w:hint="eastAsia"/>
          <w:kern w:val="0"/>
          <w:sz w:val="28"/>
          <w:szCs w:val="28"/>
        </w:rPr>
        <w:t>※請務必備齊證件將上開附件資料完整上傳至行政院人事行政總處「事求人才系統」，並自行確認已授權行政院人事行總處取得個人完整履歷及上傳相關證件。</w:t>
      </w:r>
    </w:p>
    <w:p w:rsidR="00DB437E" w:rsidRPr="009732B2" w:rsidRDefault="00DB437E" w:rsidP="000B40D9">
      <w:pPr>
        <w:spacing w:line="0" w:lineRule="atLeast"/>
        <w:rPr>
          <w:rFonts w:ascii="標楷體" w:eastAsia="標楷體" w:hAnsi="標楷體"/>
          <w:sz w:val="28"/>
          <w:szCs w:val="28"/>
          <w:shd w:val="pct15" w:color="auto" w:fill="FFFFFF"/>
        </w:rPr>
      </w:pPr>
    </w:p>
    <w:p w:rsidR="008723B3" w:rsidRDefault="000B40D9" w:rsidP="000671E7">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八</w:t>
      </w:r>
      <w:r w:rsidR="007A24CF" w:rsidRPr="00BB20C5">
        <w:rPr>
          <w:rFonts w:ascii="標楷體" w:eastAsia="標楷體" w:hAnsi="標楷體" w:hint="eastAsia"/>
          <w:sz w:val="28"/>
          <w:szCs w:val="28"/>
        </w:rPr>
        <w:t>、</w:t>
      </w:r>
      <w:r>
        <w:rPr>
          <w:rFonts w:ascii="標楷體" w:eastAsia="標楷體" w:hAnsi="標楷體" w:hint="eastAsia"/>
          <w:sz w:val="28"/>
          <w:szCs w:val="28"/>
        </w:rPr>
        <w:t>甄選結果</w:t>
      </w:r>
      <w:r w:rsidR="007A24CF" w:rsidRPr="00930D7C">
        <w:rPr>
          <w:rFonts w:ascii="標楷體" w:eastAsia="標楷體" w:hAnsi="標楷體" w:hint="eastAsia"/>
          <w:sz w:val="28"/>
          <w:szCs w:val="28"/>
        </w:rPr>
        <w:t>公告：</w:t>
      </w:r>
      <w:r w:rsidR="000671E7" w:rsidRPr="00930D7C">
        <w:rPr>
          <w:rFonts w:ascii="標楷體" w:eastAsia="標楷體" w:hAnsi="標楷體" w:hint="eastAsia"/>
          <w:sz w:val="28"/>
          <w:szCs w:val="28"/>
        </w:rPr>
        <w:t>於本中心網站首頁</w:t>
      </w:r>
      <w:r w:rsidR="008723B3">
        <w:rPr>
          <w:rFonts w:ascii="標楷體" w:eastAsia="標楷體" w:hAnsi="標楷體" w:hint="eastAsia"/>
          <w:sz w:val="28"/>
          <w:szCs w:val="28"/>
        </w:rPr>
        <w:t>公告。</w:t>
      </w:r>
    </w:p>
    <w:p w:rsidR="00DB437E" w:rsidRPr="00930D7C" w:rsidRDefault="00DB437E" w:rsidP="000671E7">
      <w:pPr>
        <w:spacing w:line="0" w:lineRule="atLeast"/>
        <w:ind w:left="1960" w:hangingChars="700" w:hanging="1960"/>
        <w:rPr>
          <w:rFonts w:ascii="標楷體" w:eastAsia="標楷體" w:hAnsi="標楷體"/>
          <w:sz w:val="28"/>
          <w:szCs w:val="28"/>
        </w:rPr>
      </w:pPr>
    </w:p>
    <w:p w:rsidR="007A24CF" w:rsidRPr="00BB20C5" w:rsidRDefault="000B40D9">
      <w:pPr>
        <w:spacing w:line="0" w:lineRule="atLeast"/>
        <w:rPr>
          <w:rFonts w:ascii="標楷體" w:eastAsia="標楷體" w:hAnsi="標楷體"/>
          <w:sz w:val="28"/>
          <w:szCs w:val="28"/>
        </w:rPr>
      </w:pPr>
      <w:r>
        <w:rPr>
          <w:rFonts w:ascii="標楷體" w:eastAsia="標楷體" w:hAnsi="標楷體" w:hint="eastAsia"/>
          <w:sz w:val="28"/>
          <w:szCs w:val="28"/>
        </w:rPr>
        <w:t>九</w:t>
      </w:r>
      <w:r w:rsidR="007A24CF" w:rsidRPr="00BB20C5">
        <w:rPr>
          <w:rFonts w:ascii="標楷體" w:eastAsia="標楷體" w:hAnsi="標楷體" w:hint="eastAsia"/>
          <w:sz w:val="28"/>
          <w:szCs w:val="28"/>
        </w:rPr>
        <w:t>、附則：</w:t>
      </w:r>
    </w:p>
    <w:p w:rsidR="000B40D9" w:rsidRDefault="007A24CF" w:rsidP="00504F95">
      <w:pPr>
        <w:numPr>
          <w:ilvl w:val="0"/>
          <w:numId w:val="7"/>
        </w:numPr>
        <w:tabs>
          <w:tab w:val="clear" w:pos="5638"/>
        </w:tabs>
        <w:adjustRightInd w:val="0"/>
        <w:snapToGrid w:val="0"/>
        <w:ind w:left="840" w:hangingChars="300" w:hanging="840"/>
        <w:jc w:val="both"/>
        <w:rPr>
          <w:rFonts w:ascii="標楷體" w:eastAsia="標楷體" w:hAnsi="標楷體"/>
          <w:sz w:val="28"/>
          <w:szCs w:val="28"/>
        </w:rPr>
      </w:pPr>
      <w:r w:rsidRPr="00BB20C5">
        <w:rPr>
          <w:rFonts w:ascii="標楷體" w:eastAsia="標楷體" w:hAnsi="標楷體" w:hint="eastAsia"/>
          <w:sz w:val="28"/>
          <w:szCs w:val="28"/>
        </w:rPr>
        <w:t>應徵人員繳交之各項證件，如有虛偽、不實等情事者，除負法律責任外，並取消甄選資格；如經錄取，則取消錄取資格。</w:t>
      </w:r>
    </w:p>
    <w:p w:rsidR="00067849" w:rsidRPr="00067849" w:rsidRDefault="00067849" w:rsidP="00504F95">
      <w:pPr>
        <w:numPr>
          <w:ilvl w:val="0"/>
          <w:numId w:val="7"/>
        </w:numPr>
        <w:tabs>
          <w:tab w:val="clear" w:pos="5638"/>
        </w:tabs>
        <w:adjustRightInd w:val="0"/>
        <w:snapToGrid w:val="0"/>
        <w:ind w:left="840" w:hangingChars="300" w:hanging="840"/>
        <w:jc w:val="both"/>
        <w:rPr>
          <w:rFonts w:ascii="標楷體" w:eastAsia="標楷體" w:hAnsi="標楷體"/>
          <w:b/>
          <w:sz w:val="28"/>
          <w:szCs w:val="28"/>
        </w:rPr>
      </w:pPr>
      <w:r w:rsidRPr="00960353">
        <w:rPr>
          <w:rFonts w:ascii="標楷體" w:eastAsia="標楷體" w:hAnsi="標楷體" w:hint="eastAsia"/>
          <w:sz w:val="28"/>
          <w:szCs w:val="28"/>
        </w:rPr>
        <w:t>本職務應配合</w:t>
      </w:r>
      <w:r w:rsidR="00960353" w:rsidRPr="00960353">
        <w:rPr>
          <w:rFonts w:ascii="標楷體" w:eastAsia="標楷體" w:hAnsi="標楷體" w:hint="eastAsia"/>
          <w:sz w:val="28"/>
          <w:szCs w:val="28"/>
        </w:rPr>
        <w:t>中心</w:t>
      </w:r>
      <w:r w:rsidRPr="00960353">
        <w:rPr>
          <w:rFonts w:ascii="標楷體" w:eastAsia="標楷體" w:hAnsi="標楷體" w:hint="eastAsia"/>
          <w:sz w:val="28"/>
          <w:szCs w:val="28"/>
        </w:rPr>
        <w:t>業務需要作職務調整</w:t>
      </w:r>
      <w:r w:rsidRPr="00067849">
        <w:rPr>
          <w:rFonts w:ascii="標楷體" w:eastAsia="標楷體" w:hAnsi="標楷體" w:hint="eastAsia"/>
          <w:b/>
          <w:sz w:val="28"/>
          <w:szCs w:val="28"/>
        </w:rPr>
        <w:t>。</w:t>
      </w:r>
    </w:p>
    <w:p w:rsidR="007A24CF" w:rsidRDefault="007A24CF" w:rsidP="00504F95">
      <w:pPr>
        <w:numPr>
          <w:ilvl w:val="0"/>
          <w:numId w:val="7"/>
        </w:numPr>
        <w:tabs>
          <w:tab w:val="clear" w:pos="5638"/>
        </w:tabs>
        <w:adjustRightInd w:val="0"/>
        <w:snapToGrid w:val="0"/>
        <w:ind w:left="840" w:hangingChars="300" w:hanging="840"/>
        <w:jc w:val="both"/>
      </w:pPr>
      <w:r w:rsidRPr="00BB20C5">
        <w:rPr>
          <w:rFonts w:ascii="標楷體" w:eastAsia="標楷體" w:hAnsi="標楷體" w:hint="eastAsia"/>
          <w:sz w:val="28"/>
          <w:szCs w:val="28"/>
        </w:rPr>
        <w:t>本簡章如有未盡事宜，依相關法令辦理；法令未規定者，由本</w:t>
      </w:r>
      <w:r w:rsidR="002A0951">
        <w:rPr>
          <w:rFonts w:ascii="標楷體" w:eastAsia="標楷體" w:hAnsi="標楷體" w:hint="eastAsia"/>
          <w:sz w:val="28"/>
          <w:szCs w:val="28"/>
        </w:rPr>
        <w:t>中心</w:t>
      </w:r>
      <w:r w:rsidR="00CB376A" w:rsidRPr="00BB20C5">
        <w:rPr>
          <w:rFonts w:ascii="標楷體" w:eastAsia="標楷體" w:hAnsi="標楷體" w:hint="eastAsia"/>
          <w:sz w:val="28"/>
          <w:szCs w:val="28"/>
        </w:rPr>
        <w:t>甄審</w:t>
      </w:r>
      <w:r w:rsidRPr="00BB20C5">
        <w:rPr>
          <w:rFonts w:ascii="標楷體" w:eastAsia="標楷體" w:hAnsi="標楷體" w:hint="eastAsia"/>
          <w:sz w:val="28"/>
          <w:szCs w:val="28"/>
        </w:rPr>
        <w:t>暨</w:t>
      </w:r>
      <w:r w:rsidR="00CB376A" w:rsidRPr="00BB20C5">
        <w:rPr>
          <w:rFonts w:ascii="標楷體" w:eastAsia="標楷體" w:hAnsi="標楷體" w:hint="eastAsia"/>
          <w:sz w:val="28"/>
          <w:szCs w:val="28"/>
        </w:rPr>
        <w:t>考績</w:t>
      </w:r>
      <w:r w:rsidRPr="00BB20C5">
        <w:rPr>
          <w:rFonts w:ascii="標楷體" w:eastAsia="標楷體" w:hAnsi="標楷體" w:hint="eastAsia"/>
          <w:sz w:val="28"/>
          <w:szCs w:val="28"/>
        </w:rPr>
        <w:t>委員會議決。</w:t>
      </w:r>
    </w:p>
    <w:sectPr w:rsidR="007A24CF" w:rsidSect="00DB437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42" w:rsidRDefault="005E5842" w:rsidP="008F7A71">
      <w:r>
        <w:separator/>
      </w:r>
    </w:p>
  </w:endnote>
  <w:endnote w:type="continuationSeparator" w:id="0">
    <w:p w:rsidR="005E5842" w:rsidRDefault="005E5842" w:rsidP="008F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69851"/>
      <w:docPartObj>
        <w:docPartGallery w:val="Page Numbers (Bottom of Page)"/>
        <w:docPartUnique/>
      </w:docPartObj>
    </w:sdtPr>
    <w:sdtEndPr/>
    <w:sdtContent>
      <w:p w:rsidR="000B40D9" w:rsidRDefault="000B40D9">
        <w:pPr>
          <w:pStyle w:val="ac"/>
          <w:jc w:val="center"/>
        </w:pPr>
        <w:r>
          <w:fldChar w:fldCharType="begin"/>
        </w:r>
        <w:r>
          <w:instrText>PAGE   \* MERGEFORMAT</w:instrText>
        </w:r>
        <w:r>
          <w:fldChar w:fldCharType="separate"/>
        </w:r>
        <w:r w:rsidR="00297D44" w:rsidRPr="00297D44">
          <w:rPr>
            <w:noProof/>
            <w:lang w:val="zh-TW"/>
          </w:rPr>
          <w:t>2</w:t>
        </w:r>
        <w:r>
          <w:fldChar w:fldCharType="end"/>
        </w:r>
      </w:p>
    </w:sdtContent>
  </w:sdt>
  <w:p w:rsidR="000B40D9" w:rsidRDefault="000B40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42" w:rsidRDefault="005E5842" w:rsidP="008F7A71">
      <w:r>
        <w:separator/>
      </w:r>
    </w:p>
  </w:footnote>
  <w:footnote w:type="continuationSeparator" w:id="0">
    <w:p w:rsidR="005E5842" w:rsidRDefault="005E5842" w:rsidP="008F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63CB"/>
    <w:multiLevelType w:val="hybridMultilevel"/>
    <w:tmpl w:val="C3D41142"/>
    <w:lvl w:ilvl="0" w:tplc="60C8660A">
      <w:start w:val="1"/>
      <w:numFmt w:val="taiwaneseCountingThousand"/>
      <w:lvlText w:val="（%1）"/>
      <w:lvlJc w:val="left"/>
      <w:pPr>
        <w:tabs>
          <w:tab w:val="num" w:pos="5638"/>
        </w:tabs>
        <w:ind w:left="5638"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F08366E"/>
    <w:multiLevelType w:val="hybridMultilevel"/>
    <w:tmpl w:val="925E91EE"/>
    <w:lvl w:ilvl="0" w:tplc="EA182C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B33675"/>
    <w:multiLevelType w:val="hybridMultilevel"/>
    <w:tmpl w:val="A7420C7A"/>
    <w:lvl w:ilvl="0" w:tplc="B5340B2A">
      <w:start w:val="1"/>
      <w:numFmt w:val="taiwaneseCountingThousand"/>
      <w:lvlText w:val="（%1）"/>
      <w:lvlJc w:val="left"/>
      <w:pPr>
        <w:tabs>
          <w:tab w:val="num" w:pos="5638"/>
        </w:tabs>
        <w:ind w:left="5638" w:hanging="720"/>
      </w:pPr>
      <w:rPr>
        <w:rFonts w:hint="default"/>
        <w:b w:val="0"/>
      </w:rPr>
    </w:lvl>
    <w:lvl w:ilvl="1" w:tplc="21B223EA">
      <w:start w:val="1"/>
      <w:numFmt w:val="decimal"/>
      <w:lvlText w:val="%2、"/>
      <w:lvlJc w:val="left"/>
      <w:pPr>
        <w:ind w:left="1680" w:hanging="72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4FF07A76"/>
    <w:multiLevelType w:val="hybridMultilevel"/>
    <w:tmpl w:val="4F54BBD2"/>
    <w:lvl w:ilvl="0" w:tplc="07AA4A60">
      <w:start w:val="1"/>
      <w:numFmt w:val="taiwaneseCountingThousand"/>
      <w:lvlText w:val="（%1）"/>
      <w:lvlJc w:val="left"/>
      <w:pPr>
        <w:tabs>
          <w:tab w:val="num" w:pos="5638"/>
        </w:tabs>
        <w:ind w:left="5638" w:hanging="72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BEC3460"/>
    <w:multiLevelType w:val="hybridMultilevel"/>
    <w:tmpl w:val="C3D41142"/>
    <w:lvl w:ilvl="0" w:tplc="60C8660A">
      <w:start w:val="1"/>
      <w:numFmt w:val="taiwaneseCountingThousand"/>
      <w:lvlText w:val="（%1）"/>
      <w:lvlJc w:val="left"/>
      <w:pPr>
        <w:tabs>
          <w:tab w:val="num" w:pos="5638"/>
        </w:tabs>
        <w:ind w:left="5638"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0931D2"/>
    <w:multiLevelType w:val="hybridMultilevel"/>
    <w:tmpl w:val="C3D41142"/>
    <w:lvl w:ilvl="0" w:tplc="60C8660A">
      <w:start w:val="1"/>
      <w:numFmt w:val="taiwaneseCountingThousand"/>
      <w:lvlText w:val="（%1）"/>
      <w:lvlJc w:val="left"/>
      <w:pPr>
        <w:tabs>
          <w:tab w:val="num" w:pos="5638"/>
        </w:tabs>
        <w:ind w:left="5638"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74F239A7"/>
    <w:multiLevelType w:val="hybridMultilevel"/>
    <w:tmpl w:val="C3D41142"/>
    <w:lvl w:ilvl="0" w:tplc="60C8660A">
      <w:start w:val="1"/>
      <w:numFmt w:val="taiwaneseCountingThousand"/>
      <w:lvlText w:val="（%1）"/>
      <w:lvlJc w:val="left"/>
      <w:pPr>
        <w:tabs>
          <w:tab w:val="num" w:pos="5638"/>
        </w:tabs>
        <w:ind w:left="5638"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7"/>
    <w:rsid w:val="00024D82"/>
    <w:rsid w:val="00026384"/>
    <w:rsid w:val="00041725"/>
    <w:rsid w:val="00046CA1"/>
    <w:rsid w:val="000671E7"/>
    <w:rsid w:val="00067710"/>
    <w:rsid w:val="00067849"/>
    <w:rsid w:val="00076BC9"/>
    <w:rsid w:val="00094BA8"/>
    <w:rsid w:val="00097E67"/>
    <w:rsid w:val="000A7442"/>
    <w:rsid w:val="000B40D9"/>
    <w:rsid w:val="000B77D6"/>
    <w:rsid w:val="001109DD"/>
    <w:rsid w:val="0011262D"/>
    <w:rsid w:val="00114BA6"/>
    <w:rsid w:val="00137F77"/>
    <w:rsid w:val="00142113"/>
    <w:rsid w:val="0014284B"/>
    <w:rsid w:val="001717C8"/>
    <w:rsid w:val="001A2967"/>
    <w:rsid w:val="001E285B"/>
    <w:rsid w:val="00221AD8"/>
    <w:rsid w:val="00247BE6"/>
    <w:rsid w:val="00261291"/>
    <w:rsid w:val="0026710E"/>
    <w:rsid w:val="00290CF5"/>
    <w:rsid w:val="00297D44"/>
    <w:rsid w:val="002A0951"/>
    <w:rsid w:val="002B53DC"/>
    <w:rsid w:val="002B5722"/>
    <w:rsid w:val="002C2634"/>
    <w:rsid w:val="002E2888"/>
    <w:rsid w:val="002F19A6"/>
    <w:rsid w:val="0030565F"/>
    <w:rsid w:val="00311FEF"/>
    <w:rsid w:val="0031763D"/>
    <w:rsid w:val="0035258E"/>
    <w:rsid w:val="003A536D"/>
    <w:rsid w:val="003A7BB4"/>
    <w:rsid w:val="003B6178"/>
    <w:rsid w:val="003B6F8E"/>
    <w:rsid w:val="003E15F9"/>
    <w:rsid w:val="0040085F"/>
    <w:rsid w:val="00411391"/>
    <w:rsid w:val="00430ECA"/>
    <w:rsid w:val="004400A5"/>
    <w:rsid w:val="004402DC"/>
    <w:rsid w:val="004A22B6"/>
    <w:rsid w:val="004A49B4"/>
    <w:rsid w:val="004B5E36"/>
    <w:rsid w:val="004C2E2C"/>
    <w:rsid w:val="004E3087"/>
    <w:rsid w:val="00504F95"/>
    <w:rsid w:val="00516188"/>
    <w:rsid w:val="00525CF7"/>
    <w:rsid w:val="005666A0"/>
    <w:rsid w:val="0057164A"/>
    <w:rsid w:val="00574CCA"/>
    <w:rsid w:val="00592A9E"/>
    <w:rsid w:val="00593A6A"/>
    <w:rsid w:val="005A562C"/>
    <w:rsid w:val="005A7B87"/>
    <w:rsid w:val="005B0981"/>
    <w:rsid w:val="005B4C7C"/>
    <w:rsid w:val="005C396B"/>
    <w:rsid w:val="005D7B26"/>
    <w:rsid w:val="005E5842"/>
    <w:rsid w:val="005F0737"/>
    <w:rsid w:val="006030AE"/>
    <w:rsid w:val="006037E3"/>
    <w:rsid w:val="006251BD"/>
    <w:rsid w:val="00630F55"/>
    <w:rsid w:val="00634A89"/>
    <w:rsid w:val="00646E71"/>
    <w:rsid w:val="00656839"/>
    <w:rsid w:val="00660507"/>
    <w:rsid w:val="006657A7"/>
    <w:rsid w:val="00680E3F"/>
    <w:rsid w:val="006A2D19"/>
    <w:rsid w:val="006B685A"/>
    <w:rsid w:val="006E53C8"/>
    <w:rsid w:val="006F55C2"/>
    <w:rsid w:val="00705DD1"/>
    <w:rsid w:val="00707904"/>
    <w:rsid w:val="007175C6"/>
    <w:rsid w:val="007256E8"/>
    <w:rsid w:val="00727FB9"/>
    <w:rsid w:val="00741355"/>
    <w:rsid w:val="00746E30"/>
    <w:rsid w:val="0077018D"/>
    <w:rsid w:val="007814CE"/>
    <w:rsid w:val="007A24CF"/>
    <w:rsid w:val="007A3C9B"/>
    <w:rsid w:val="007A6437"/>
    <w:rsid w:val="007D4668"/>
    <w:rsid w:val="00822881"/>
    <w:rsid w:val="008260E3"/>
    <w:rsid w:val="00861775"/>
    <w:rsid w:val="00870342"/>
    <w:rsid w:val="00871587"/>
    <w:rsid w:val="008723B3"/>
    <w:rsid w:val="0089136E"/>
    <w:rsid w:val="008B5D0E"/>
    <w:rsid w:val="008C2E91"/>
    <w:rsid w:val="008D42E3"/>
    <w:rsid w:val="008E6216"/>
    <w:rsid w:val="008F0B69"/>
    <w:rsid w:val="008F7A71"/>
    <w:rsid w:val="00911C27"/>
    <w:rsid w:val="009121F0"/>
    <w:rsid w:val="00916E90"/>
    <w:rsid w:val="0092585D"/>
    <w:rsid w:val="00930D7C"/>
    <w:rsid w:val="0095420D"/>
    <w:rsid w:val="00960353"/>
    <w:rsid w:val="009732B2"/>
    <w:rsid w:val="009820D4"/>
    <w:rsid w:val="009833F0"/>
    <w:rsid w:val="00991652"/>
    <w:rsid w:val="009938DD"/>
    <w:rsid w:val="009D7BCC"/>
    <w:rsid w:val="00A13C5C"/>
    <w:rsid w:val="00A173D9"/>
    <w:rsid w:val="00A42FE7"/>
    <w:rsid w:val="00A71E88"/>
    <w:rsid w:val="00B03D3E"/>
    <w:rsid w:val="00B63349"/>
    <w:rsid w:val="00B64D39"/>
    <w:rsid w:val="00B83C87"/>
    <w:rsid w:val="00B87455"/>
    <w:rsid w:val="00B97D03"/>
    <w:rsid w:val="00BA5D04"/>
    <w:rsid w:val="00BB1484"/>
    <w:rsid w:val="00BB20C5"/>
    <w:rsid w:val="00BD7DE9"/>
    <w:rsid w:val="00BE1CD9"/>
    <w:rsid w:val="00BF13C2"/>
    <w:rsid w:val="00C06D3E"/>
    <w:rsid w:val="00C44179"/>
    <w:rsid w:val="00C50615"/>
    <w:rsid w:val="00C521B8"/>
    <w:rsid w:val="00C575A2"/>
    <w:rsid w:val="00C85938"/>
    <w:rsid w:val="00C85CAE"/>
    <w:rsid w:val="00C91389"/>
    <w:rsid w:val="00CB376A"/>
    <w:rsid w:val="00CC23B0"/>
    <w:rsid w:val="00CC2B51"/>
    <w:rsid w:val="00CE7611"/>
    <w:rsid w:val="00CF56C8"/>
    <w:rsid w:val="00D12EF2"/>
    <w:rsid w:val="00D1332B"/>
    <w:rsid w:val="00D43B14"/>
    <w:rsid w:val="00D45B3A"/>
    <w:rsid w:val="00D61295"/>
    <w:rsid w:val="00D63886"/>
    <w:rsid w:val="00D74FE3"/>
    <w:rsid w:val="00D776DA"/>
    <w:rsid w:val="00D802D1"/>
    <w:rsid w:val="00D81642"/>
    <w:rsid w:val="00D820D6"/>
    <w:rsid w:val="00DB437E"/>
    <w:rsid w:val="00DC1209"/>
    <w:rsid w:val="00DD07E1"/>
    <w:rsid w:val="00DD28D1"/>
    <w:rsid w:val="00DD2C37"/>
    <w:rsid w:val="00DD4F78"/>
    <w:rsid w:val="00DF2AD9"/>
    <w:rsid w:val="00DF4E8F"/>
    <w:rsid w:val="00E14032"/>
    <w:rsid w:val="00E34CC3"/>
    <w:rsid w:val="00E41371"/>
    <w:rsid w:val="00E516F4"/>
    <w:rsid w:val="00E855EB"/>
    <w:rsid w:val="00E912CD"/>
    <w:rsid w:val="00E92FD9"/>
    <w:rsid w:val="00E97E0A"/>
    <w:rsid w:val="00ED22C1"/>
    <w:rsid w:val="00EF5053"/>
    <w:rsid w:val="00F247B7"/>
    <w:rsid w:val="00F27303"/>
    <w:rsid w:val="00F31E2E"/>
    <w:rsid w:val="00F34DA8"/>
    <w:rsid w:val="00F5493A"/>
    <w:rsid w:val="00F5664E"/>
    <w:rsid w:val="00F63266"/>
    <w:rsid w:val="00F675C2"/>
    <w:rsid w:val="00F9746D"/>
    <w:rsid w:val="00FA74BE"/>
    <w:rsid w:val="00FC13A3"/>
    <w:rsid w:val="00FD0410"/>
    <w:rsid w:val="00FE1B84"/>
    <w:rsid w:val="00FE1D80"/>
    <w:rsid w:val="00FE3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2BB87C-422B-4DE3-BAB4-EBDBEBF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zCs w:val="20"/>
    </w:rPr>
  </w:style>
  <w:style w:type="character" w:styleId="a5">
    <w:name w:val="FollowedHyperlink"/>
    <w:rPr>
      <w:color w:val="800080"/>
      <w:u w:val="single"/>
    </w:rPr>
  </w:style>
  <w:style w:type="paragraph" w:styleId="a6">
    <w:name w:val="Balloon Text"/>
    <w:basedOn w:val="a"/>
    <w:semiHidden/>
    <w:rsid w:val="009732B2"/>
    <w:rPr>
      <w:rFonts w:ascii="Arial" w:hAnsi="Arial"/>
      <w:sz w:val="18"/>
      <w:szCs w:val="18"/>
    </w:rPr>
  </w:style>
  <w:style w:type="character" w:styleId="a7">
    <w:name w:val="annotation reference"/>
    <w:semiHidden/>
    <w:rsid w:val="00B83C87"/>
    <w:rPr>
      <w:sz w:val="18"/>
      <w:szCs w:val="18"/>
    </w:rPr>
  </w:style>
  <w:style w:type="paragraph" w:styleId="a8">
    <w:name w:val="annotation text"/>
    <w:basedOn w:val="a"/>
    <w:semiHidden/>
    <w:rsid w:val="00B83C87"/>
  </w:style>
  <w:style w:type="paragraph" w:styleId="a9">
    <w:name w:val="annotation subject"/>
    <w:basedOn w:val="a8"/>
    <w:next w:val="a8"/>
    <w:semiHidden/>
    <w:rsid w:val="00B83C87"/>
    <w:rPr>
      <w:b/>
      <w:bCs/>
    </w:rPr>
  </w:style>
  <w:style w:type="paragraph" w:styleId="aa">
    <w:name w:val="header"/>
    <w:basedOn w:val="a"/>
    <w:link w:val="ab"/>
    <w:rsid w:val="008F7A71"/>
    <w:pPr>
      <w:tabs>
        <w:tab w:val="center" w:pos="4153"/>
        <w:tab w:val="right" w:pos="8306"/>
      </w:tabs>
      <w:snapToGrid w:val="0"/>
    </w:pPr>
    <w:rPr>
      <w:sz w:val="20"/>
      <w:szCs w:val="20"/>
    </w:rPr>
  </w:style>
  <w:style w:type="character" w:customStyle="1" w:styleId="ab">
    <w:name w:val="頁首 字元"/>
    <w:link w:val="aa"/>
    <w:rsid w:val="008F7A71"/>
    <w:rPr>
      <w:kern w:val="2"/>
    </w:rPr>
  </w:style>
  <w:style w:type="paragraph" w:styleId="ac">
    <w:name w:val="footer"/>
    <w:basedOn w:val="a"/>
    <w:link w:val="ad"/>
    <w:uiPriority w:val="99"/>
    <w:rsid w:val="008F7A71"/>
    <w:pPr>
      <w:tabs>
        <w:tab w:val="center" w:pos="4153"/>
        <w:tab w:val="right" w:pos="8306"/>
      </w:tabs>
      <w:snapToGrid w:val="0"/>
    </w:pPr>
    <w:rPr>
      <w:sz w:val="20"/>
      <w:szCs w:val="20"/>
    </w:rPr>
  </w:style>
  <w:style w:type="character" w:customStyle="1" w:styleId="ad">
    <w:name w:val="頁尾 字元"/>
    <w:link w:val="ac"/>
    <w:uiPriority w:val="99"/>
    <w:rsid w:val="008F7A71"/>
    <w:rPr>
      <w:kern w:val="2"/>
    </w:rPr>
  </w:style>
  <w:style w:type="paragraph" w:styleId="ae">
    <w:name w:val="List Paragraph"/>
    <w:basedOn w:val="a"/>
    <w:uiPriority w:val="34"/>
    <w:qFormat/>
    <w:rsid w:val="00DB43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CSJHS</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臺北市立中山國民中學 事務組長 甄選簡章  941108</dc:title>
  <dc:subject/>
  <dc:creator>CSJHS</dc:creator>
  <cp:keywords/>
  <cp:lastModifiedBy>陳茜茹</cp:lastModifiedBy>
  <cp:revision>2</cp:revision>
  <cp:lastPrinted>2011-08-09T02:23:00Z</cp:lastPrinted>
  <dcterms:created xsi:type="dcterms:W3CDTF">2019-12-31T07:41:00Z</dcterms:created>
  <dcterms:modified xsi:type="dcterms:W3CDTF">2019-12-31T07:41:00Z</dcterms:modified>
</cp:coreProperties>
</file>