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8"/>
        <w:gridCol w:w="1656"/>
        <w:gridCol w:w="1656"/>
        <w:gridCol w:w="3456"/>
      </w:tblGrid>
      <w:tr w:rsidR="00EF2BB2" w:rsidRPr="006C3995" w:rsidTr="009018C9">
        <w:trPr>
          <w:trHeight w:val="1200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2BB2" w:rsidRPr="006C3995" w:rsidRDefault="00EF2BB2" w:rsidP="009018C9">
            <w:pPr>
              <w:widowControl/>
              <w:spacing w:line="240" w:lineRule="auto"/>
              <w:ind w:firstLineChars="0" w:firstLine="0"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r w:rsidRPr="006C3995">
              <w:rPr>
                <w:rFonts w:ascii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北市</w:t>
            </w:r>
            <w:r w:rsidRPr="006C3995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 w:val="40"/>
                <w:szCs w:val="40"/>
              </w:rPr>
              <w:t>105</w:t>
            </w:r>
            <w:r w:rsidRPr="006C3995">
              <w:rPr>
                <w:rFonts w:ascii="標楷體" w:hAnsi="標楷體" w:cs="新細明體" w:hint="eastAsia"/>
                <w:b/>
                <w:bCs/>
                <w:color w:val="000000"/>
                <w:kern w:val="0"/>
                <w:sz w:val="40"/>
                <w:szCs w:val="40"/>
              </w:rPr>
              <w:t>年至今 異味污染物官能測定執法統計</w:t>
            </w:r>
            <w:bookmarkEnd w:id="0"/>
          </w:p>
        </w:tc>
      </w:tr>
      <w:tr w:rsidR="00EF2BB2" w:rsidRPr="006C3995" w:rsidTr="009018C9">
        <w:trPr>
          <w:trHeight w:val="8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B2" w:rsidRPr="006C3995" w:rsidRDefault="00EF2BB2" w:rsidP="009018C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</w:pPr>
            <w:r w:rsidRPr="006C3995">
              <w:rPr>
                <w:rFonts w:ascii="標楷體" w:hAnsi="標楷體" w:cs="Times New Roman" w:hint="eastAsia"/>
                <w:color w:val="000000"/>
                <w:kern w:val="0"/>
                <w:sz w:val="40"/>
                <w:szCs w:val="40"/>
              </w:rPr>
              <w:t>年度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B2" w:rsidRDefault="00EF2BB2" w:rsidP="009018C9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hAnsi="標楷體" w:cs="Times New Roman"/>
                <w:color w:val="000000"/>
                <w:kern w:val="0"/>
                <w:sz w:val="40"/>
                <w:szCs w:val="40"/>
              </w:rPr>
            </w:pPr>
            <w:r w:rsidRPr="006C3995">
              <w:rPr>
                <w:rFonts w:ascii="標楷體" w:hAnsi="標楷體" w:cs="Times New Roman" w:hint="eastAsia"/>
                <w:color w:val="000000"/>
                <w:kern w:val="0"/>
                <w:sz w:val="40"/>
                <w:szCs w:val="40"/>
              </w:rPr>
              <w:t>執行</w:t>
            </w:r>
            <w:r>
              <w:rPr>
                <w:rFonts w:ascii="標楷體" w:hAnsi="標楷體" w:cs="Times New Roman" w:hint="eastAsia"/>
                <w:color w:val="000000"/>
                <w:kern w:val="0"/>
                <w:sz w:val="40"/>
                <w:szCs w:val="40"/>
              </w:rPr>
              <w:t>測定</w:t>
            </w:r>
          </w:p>
          <w:p w:rsidR="00EF2BB2" w:rsidRPr="006C3995" w:rsidRDefault="00EF2BB2" w:rsidP="009018C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hAnsi="標楷體" w:cs="Times New Roman" w:hint="eastAsia"/>
                <w:color w:val="000000"/>
                <w:kern w:val="0"/>
                <w:sz w:val="40"/>
                <w:szCs w:val="40"/>
              </w:rPr>
              <w:t>件</w:t>
            </w:r>
            <w:r w:rsidRPr="006C3995">
              <w:rPr>
                <w:rFonts w:ascii="標楷體" w:hAnsi="標楷體" w:cs="Times New Roman" w:hint="eastAsia"/>
                <w:color w:val="000000"/>
                <w:kern w:val="0"/>
                <w:sz w:val="40"/>
                <w:szCs w:val="40"/>
              </w:rPr>
              <w:t>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B2" w:rsidRDefault="00EF2BB2" w:rsidP="009018C9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hAnsi="標楷體" w:cs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hAnsi="標楷體" w:cs="Times New Roman" w:hint="eastAsia"/>
                <w:color w:val="000000"/>
                <w:kern w:val="0"/>
                <w:sz w:val="40"/>
                <w:szCs w:val="40"/>
              </w:rPr>
              <w:t>超</w:t>
            </w:r>
            <w:proofErr w:type="gramStart"/>
            <w:r>
              <w:rPr>
                <w:rFonts w:ascii="標楷體" w:hAnsi="標楷體" w:cs="Times New Roman" w:hint="eastAsia"/>
                <w:color w:val="000000"/>
                <w:kern w:val="0"/>
                <w:sz w:val="40"/>
                <w:szCs w:val="40"/>
              </w:rPr>
              <w:t>標開罰</w:t>
            </w:r>
            <w:proofErr w:type="gramEnd"/>
          </w:p>
          <w:p w:rsidR="00EF2BB2" w:rsidRPr="006C3995" w:rsidRDefault="00EF2BB2" w:rsidP="009018C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hAnsi="標楷體" w:cs="Times New Roman" w:hint="eastAsia"/>
                <w:color w:val="000000"/>
                <w:kern w:val="0"/>
                <w:sz w:val="40"/>
                <w:szCs w:val="40"/>
              </w:rPr>
              <w:t>件</w:t>
            </w:r>
            <w:r w:rsidRPr="006C3995">
              <w:rPr>
                <w:rFonts w:ascii="標楷體" w:hAnsi="標楷體" w:cs="Times New Roman" w:hint="eastAsia"/>
                <w:color w:val="000000"/>
                <w:kern w:val="0"/>
                <w:sz w:val="40"/>
                <w:szCs w:val="40"/>
              </w:rPr>
              <w:t>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B2" w:rsidRPr="006C3995" w:rsidRDefault="00EF2BB2" w:rsidP="009018C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</w:pPr>
            <w:r w:rsidRPr="006C3995">
              <w:rPr>
                <w:rFonts w:ascii="標楷體" w:hAnsi="標楷體" w:cs="Times New Roman" w:hint="eastAsia"/>
                <w:color w:val="000000"/>
                <w:kern w:val="0"/>
                <w:sz w:val="40"/>
                <w:szCs w:val="40"/>
              </w:rPr>
              <w:t>裁處金額</w:t>
            </w:r>
          </w:p>
        </w:tc>
      </w:tr>
      <w:tr w:rsidR="00EF2BB2" w:rsidRPr="006C3995" w:rsidTr="009018C9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B2" w:rsidRPr="006C3995" w:rsidRDefault="00EF2BB2" w:rsidP="009018C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</w:pPr>
            <w:r w:rsidRPr="006C3995"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B2" w:rsidRPr="006C3995" w:rsidRDefault="00EF2BB2" w:rsidP="009018C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</w:pPr>
            <w:r w:rsidRPr="006C3995"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B2" w:rsidRPr="006C3995" w:rsidRDefault="00EF2BB2" w:rsidP="009018C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</w:pPr>
            <w:r w:rsidRPr="006C3995"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B2" w:rsidRPr="006C3995" w:rsidRDefault="00EF2BB2" w:rsidP="009018C9">
            <w:pPr>
              <w:widowControl/>
              <w:spacing w:line="240" w:lineRule="auto"/>
              <w:ind w:firstLineChars="0" w:firstLine="0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</w:pPr>
            <w:r w:rsidRPr="006C3995"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  <w:t>2,142,000</w:t>
            </w:r>
          </w:p>
        </w:tc>
      </w:tr>
      <w:tr w:rsidR="00EF2BB2" w:rsidRPr="006C3995" w:rsidTr="009018C9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B2" w:rsidRPr="006C3995" w:rsidRDefault="00EF2BB2" w:rsidP="009018C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</w:pPr>
            <w:r w:rsidRPr="006C3995"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B2" w:rsidRPr="006C3995" w:rsidRDefault="00EF2BB2" w:rsidP="009018C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</w:pPr>
            <w:r w:rsidRPr="006C3995"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B2" w:rsidRPr="006C3995" w:rsidRDefault="00EF2BB2" w:rsidP="009018C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</w:pPr>
            <w:r w:rsidRPr="006C3995"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B2" w:rsidRPr="006C3995" w:rsidRDefault="00EF2BB2" w:rsidP="009018C9">
            <w:pPr>
              <w:widowControl/>
              <w:spacing w:line="240" w:lineRule="auto"/>
              <w:ind w:firstLineChars="0" w:firstLine="0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</w:pPr>
            <w:r w:rsidRPr="006C3995"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  <w:t>1,400,000</w:t>
            </w:r>
          </w:p>
        </w:tc>
      </w:tr>
      <w:tr w:rsidR="00EF2BB2" w:rsidRPr="006C3995" w:rsidTr="009018C9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B2" w:rsidRPr="006C3995" w:rsidRDefault="00EF2BB2" w:rsidP="009018C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</w:pPr>
            <w:r w:rsidRPr="006C3995"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B2" w:rsidRPr="006C3995" w:rsidRDefault="00EF2BB2" w:rsidP="009018C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</w:pPr>
            <w:r w:rsidRPr="006C3995"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B2" w:rsidRPr="006C3995" w:rsidRDefault="00EF2BB2" w:rsidP="009018C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</w:pPr>
            <w:r w:rsidRPr="006C3995"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B2" w:rsidRPr="006C3995" w:rsidRDefault="00EF2BB2" w:rsidP="009018C9">
            <w:pPr>
              <w:widowControl/>
              <w:spacing w:line="240" w:lineRule="auto"/>
              <w:ind w:firstLineChars="0" w:firstLine="0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</w:pPr>
            <w:r w:rsidRPr="006C3995"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  <w:t>420,000</w:t>
            </w:r>
          </w:p>
        </w:tc>
      </w:tr>
      <w:tr w:rsidR="00EF2BB2" w:rsidRPr="006C3995" w:rsidTr="009018C9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B2" w:rsidRPr="006C3995" w:rsidRDefault="00EF2BB2" w:rsidP="009018C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</w:pPr>
            <w:r w:rsidRPr="006C3995"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B2" w:rsidRPr="006C3995" w:rsidRDefault="00EF2BB2" w:rsidP="009018C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</w:pPr>
            <w:r w:rsidRPr="006C3995"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B2" w:rsidRPr="006C3995" w:rsidRDefault="00EF2BB2" w:rsidP="009018C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</w:pPr>
            <w:r w:rsidRPr="006C3995"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B2" w:rsidRPr="006C3995" w:rsidRDefault="00EF2BB2" w:rsidP="009018C9">
            <w:pPr>
              <w:widowControl/>
              <w:spacing w:line="240" w:lineRule="auto"/>
              <w:ind w:firstLineChars="0" w:firstLine="0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</w:pPr>
            <w:r w:rsidRPr="006C3995"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  <w:t>1,240,000</w:t>
            </w:r>
          </w:p>
        </w:tc>
      </w:tr>
      <w:tr w:rsidR="00EF2BB2" w:rsidRPr="006C3995" w:rsidTr="009018C9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B2" w:rsidRPr="006C3995" w:rsidRDefault="00EF2BB2" w:rsidP="009018C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</w:pPr>
            <w:r w:rsidRPr="006C3995"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B2" w:rsidRPr="006C3995" w:rsidRDefault="00EF2BB2" w:rsidP="009018C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</w:pPr>
            <w:r w:rsidRPr="006C3995"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B2" w:rsidRPr="006C3995" w:rsidRDefault="00EF2BB2" w:rsidP="009018C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</w:pPr>
            <w:r w:rsidRPr="006C3995"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B2" w:rsidRPr="006C3995" w:rsidRDefault="00EF2BB2" w:rsidP="009018C9">
            <w:pPr>
              <w:widowControl/>
              <w:spacing w:line="240" w:lineRule="auto"/>
              <w:ind w:firstLineChars="0" w:firstLine="0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</w:pPr>
            <w:r w:rsidRPr="006C3995"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  <w:t>524,000</w:t>
            </w:r>
          </w:p>
        </w:tc>
      </w:tr>
      <w:tr w:rsidR="00EF2BB2" w:rsidRPr="006C3995" w:rsidTr="009018C9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B2" w:rsidRDefault="00EF2BB2" w:rsidP="009018C9">
            <w:pPr>
              <w:widowControl/>
              <w:spacing w:line="240" w:lineRule="auto"/>
              <w:ind w:firstLineChars="0" w:firstLine="0"/>
              <w:jc w:val="center"/>
              <w:rPr>
                <w:rFonts w:ascii="標楷體" w:hAnsi="標楷體" w:cs="Times New Roman"/>
                <w:color w:val="000000"/>
                <w:kern w:val="0"/>
                <w:sz w:val="40"/>
                <w:szCs w:val="40"/>
              </w:rPr>
            </w:pPr>
            <w:r w:rsidRPr="006C3995"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  <w:t>110</w:t>
            </w:r>
            <w:r w:rsidRPr="006C3995">
              <w:rPr>
                <w:rFonts w:ascii="標楷體" w:hAnsi="標楷體" w:cs="Times New Roman" w:hint="eastAsia"/>
                <w:color w:val="000000"/>
                <w:kern w:val="0"/>
                <w:sz w:val="40"/>
                <w:szCs w:val="40"/>
              </w:rPr>
              <w:t>年</w:t>
            </w:r>
          </w:p>
          <w:p w:rsidR="00EF2BB2" w:rsidRPr="006C3995" w:rsidRDefault="00EF2BB2" w:rsidP="009018C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標楷體" w:hAnsi="標楷體" w:cs="Times New Roman" w:hint="eastAsia"/>
                <w:color w:val="000000"/>
                <w:kern w:val="0"/>
                <w:sz w:val="40"/>
                <w:szCs w:val="40"/>
              </w:rPr>
              <w:t>(至</w:t>
            </w:r>
            <w:r w:rsidRPr="006C3995"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  <w:t>9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40"/>
                <w:szCs w:val="40"/>
              </w:rPr>
              <w:t>/</w:t>
            </w:r>
            <w:r w:rsidRPr="006C3995"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  <w:t>14</w:t>
            </w:r>
            <w:r>
              <w:rPr>
                <w:rFonts w:ascii="標楷體" w:hAnsi="標楷體" w:cs="Times New Roman" w:hint="eastAsia"/>
                <w:color w:val="000000"/>
                <w:kern w:val="0"/>
                <w:sz w:val="40"/>
                <w:szCs w:val="4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B2" w:rsidRPr="006C3995" w:rsidRDefault="00EF2BB2" w:rsidP="009018C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</w:pPr>
            <w:r w:rsidRPr="006C3995"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B2" w:rsidRPr="006C3995" w:rsidRDefault="00EF2BB2" w:rsidP="009018C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</w:pPr>
            <w:r w:rsidRPr="006C3995"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B2" w:rsidRPr="006C3995" w:rsidRDefault="00EF2BB2" w:rsidP="009018C9">
            <w:pPr>
              <w:widowControl/>
              <w:spacing w:line="240" w:lineRule="auto"/>
              <w:ind w:firstLineChars="0" w:firstLine="0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</w:pPr>
            <w:r w:rsidRPr="006C3995"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  <w:t>235,000</w:t>
            </w:r>
          </w:p>
        </w:tc>
      </w:tr>
      <w:tr w:rsidR="00EF2BB2" w:rsidRPr="006C3995" w:rsidTr="009018C9">
        <w:trPr>
          <w:trHeight w:val="7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F2BB2" w:rsidRPr="006C3995" w:rsidRDefault="00EF2BB2" w:rsidP="009018C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</w:pPr>
            <w:r w:rsidRPr="006C3995">
              <w:rPr>
                <w:rFonts w:ascii="標楷體" w:hAnsi="標楷體" w:cs="Times New Roman" w:hint="eastAsia"/>
                <w:color w:val="000000"/>
                <w:kern w:val="0"/>
                <w:sz w:val="40"/>
                <w:szCs w:val="40"/>
              </w:rPr>
              <w:t>總計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F2BB2" w:rsidRPr="006C3995" w:rsidRDefault="00EF2BB2" w:rsidP="009018C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</w:pPr>
            <w:r w:rsidRPr="006C3995"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F2BB2" w:rsidRPr="006C3995" w:rsidRDefault="00EF2BB2" w:rsidP="009018C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</w:pPr>
            <w:r w:rsidRPr="006C3995"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F2BB2" w:rsidRPr="006C3995" w:rsidRDefault="00EF2BB2" w:rsidP="009018C9">
            <w:pPr>
              <w:widowControl/>
              <w:spacing w:line="240" w:lineRule="auto"/>
              <w:ind w:firstLineChars="0" w:firstLine="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</w:pPr>
            <w:r w:rsidRPr="006C3995">
              <w:rPr>
                <w:rFonts w:ascii="Times New Roman" w:eastAsia="新細明體" w:hAnsi="Times New Roman" w:cs="Times New Roman"/>
                <w:color w:val="000000"/>
                <w:kern w:val="0"/>
                <w:sz w:val="40"/>
                <w:szCs w:val="40"/>
              </w:rPr>
              <w:t xml:space="preserve">         5,961,000 </w:t>
            </w:r>
          </w:p>
        </w:tc>
      </w:tr>
    </w:tbl>
    <w:p w:rsidR="00EF2BB2" w:rsidRDefault="00EF2BB2" w:rsidP="00EF2BB2">
      <w:pPr>
        <w:widowControl/>
        <w:spacing w:line="240" w:lineRule="auto"/>
        <w:ind w:firstLineChars="0" w:firstLine="0"/>
        <w:jc w:val="center"/>
        <w:rPr>
          <w:rFonts w:ascii="標楷體" w:hAnsi="標楷體" w:cs="Arial"/>
          <w:color w:val="343434"/>
          <w:szCs w:val="32"/>
          <w:shd w:val="clear" w:color="auto" w:fill="FFFFFF"/>
        </w:rPr>
      </w:pPr>
    </w:p>
    <w:p w:rsidR="00EF2BB2" w:rsidRDefault="00EF2BB2" w:rsidP="00EF2BB2">
      <w:pPr>
        <w:widowControl/>
        <w:spacing w:line="240" w:lineRule="auto"/>
        <w:ind w:firstLineChars="0" w:firstLine="0"/>
        <w:jc w:val="center"/>
        <w:rPr>
          <w:rFonts w:ascii="標楷體" w:hAnsi="標楷體" w:cs="Arial"/>
          <w:color w:val="343434"/>
          <w:szCs w:val="32"/>
          <w:shd w:val="clear" w:color="auto" w:fill="FFFFFF"/>
        </w:rPr>
      </w:pPr>
    </w:p>
    <w:p w:rsidR="0026677D" w:rsidRDefault="0026677D">
      <w:pPr>
        <w:ind w:firstLine="640"/>
      </w:pPr>
    </w:p>
    <w:sectPr w:rsidR="0026677D" w:rsidSect="00A1702A">
      <w:pgSz w:w="11906" w:h="16838"/>
      <w:pgMar w:top="720" w:right="720" w:bottom="720" w:left="720" w:header="0" w:footer="0" w:gutter="0"/>
      <w:pgNumType w:fmt="numberInDash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B2"/>
    <w:rsid w:val="0026677D"/>
    <w:rsid w:val="005B211E"/>
    <w:rsid w:val="009340C1"/>
    <w:rsid w:val="00E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AD17A-A79F-4562-84B7-0AD4E53E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BB2"/>
    <w:pPr>
      <w:widowControl w:val="0"/>
      <w:spacing w:line="360" w:lineRule="auto"/>
      <w:ind w:firstLineChars="200" w:firstLine="200"/>
    </w:pPr>
    <w:rPr>
      <w:rFonts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11E"/>
    <w:pPr>
      <w:spacing w:line="240" w:lineRule="auto"/>
      <w:ind w:leftChars="200" w:left="480" w:firstLineChars="0" w:firstLine="0"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吳岳衡</dc:creator>
  <cp:keywords/>
  <dc:description/>
  <cp:lastModifiedBy>吳岳衡</cp:lastModifiedBy>
  <cp:revision>1</cp:revision>
  <dcterms:created xsi:type="dcterms:W3CDTF">2021-09-15T02:52:00Z</dcterms:created>
  <dcterms:modified xsi:type="dcterms:W3CDTF">2021-09-15T02:53:00Z</dcterms:modified>
</cp:coreProperties>
</file>