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22" w:rsidRDefault="00DE1A45">
      <w:pPr>
        <w:tabs>
          <w:tab w:val="left" w:pos="5040"/>
        </w:tabs>
        <w:snapToGrid w:val="0"/>
        <w:jc w:val="both"/>
      </w:pPr>
      <w:bookmarkStart w:id="0" w:name="_GoBack"/>
      <w:bookmarkEnd w:id="0"/>
      <w:r>
        <w:rPr>
          <w:rFonts w:eastAsia="標楷體"/>
          <w:sz w:val="32"/>
          <w:szCs w:val="32"/>
        </w:rPr>
        <w:t>臺北市公共運輸處新聞稿</w:t>
      </w:r>
      <w:r>
        <w:rPr>
          <w:rFonts w:eastAsia="標楷體"/>
          <w:sz w:val="28"/>
        </w:rPr>
        <w:tab/>
      </w:r>
      <w:r>
        <w:rPr>
          <w:rFonts w:eastAsia="標楷體"/>
        </w:rPr>
        <w:t>發稿日期：</w:t>
      </w:r>
      <w:r>
        <w:rPr>
          <w:rFonts w:eastAsia="標楷體"/>
        </w:rPr>
        <w:t>110</w:t>
      </w:r>
      <w:r>
        <w:rPr>
          <w:rFonts w:eastAsia="標楷體"/>
        </w:rPr>
        <w:t>年</w:t>
      </w:r>
      <w:r>
        <w:rPr>
          <w:rFonts w:eastAsia="標楷體"/>
        </w:rPr>
        <w:t>4</w:t>
      </w:r>
      <w:r>
        <w:rPr>
          <w:rFonts w:eastAsia="標楷體"/>
        </w:rPr>
        <w:t>月</w:t>
      </w:r>
      <w:r>
        <w:rPr>
          <w:rFonts w:eastAsia="標楷體"/>
        </w:rPr>
        <w:t>30</w:t>
      </w:r>
      <w:r>
        <w:rPr>
          <w:rFonts w:eastAsia="標楷體"/>
        </w:rPr>
        <w:t>日</w:t>
      </w:r>
    </w:p>
    <w:p w:rsidR="00A97922" w:rsidRDefault="00DE1A45">
      <w:pPr>
        <w:tabs>
          <w:tab w:val="left" w:pos="5040"/>
        </w:tabs>
        <w:ind w:left="-567" w:right="-2211"/>
        <w:jc w:val="both"/>
      </w:pPr>
      <w:r>
        <w:rPr>
          <w:rFonts w:eastAsia="標楷體"/>
        </w:rPr>
        <w:tab/>
      </w:r>
      <w:r>
        <w:rPr>
          <w:rFonts w:eastAsia="標楷體"/>
        </w:rPr>
        <w:t>發稿單位：</w:t>
      </w:r>
      <w:r>
        <w:rPr>
          <w:rFonts w:ascii="標楷體" w:eastAsia="標楷體" w:hAnsi="標楷體"/>
        </w:rPr>
        <w:t>業務稽查科</w:t>
      </w:r>
    </w:p>
    <w:p w:rsidR="00A97922" w:rsidRDefault="00DE1A45">
      <w:pPr>
        <w:tabs>
          <w:tab w:val="left" w:pos="5040"/>
        </w:tabs>
        <w:ind w:left="-567" w:right="-2211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聯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絡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人：郭献文科長</w:t>
      </w:r>
    </w:p>
    <w:p w:rsidR="00A97922" w:rsidRDefault="00DE1A45">
      <w:pPr>
        <w:tabs>
          <w:tab w:val="left" w:pos="5040"/>
        </w:tabs>
        <w:ind w:left="-567" w:right="-2211"/>
        <w:jc w:val="both"/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聯絡電話：</w:t>
      </w:r>
      <w:r>
        <w:rPr>
          <w:rFonts w:ascii="標楷體" w:eastAsia="標楷體" w:hAnsi="標楷體"/>
        </w:rPr>
        <w:t>2727</w:t>
      </w:r>
      <w:r>
        <w:rPr>
          <w:rFonts w:eastAsia="標楷體"/>
        </w:rPr>
        <w:t>4168</w:t>
      </w:r>
      <w:r>
        <w:rPr>
          <w:rFonts w:eastAsia="標楷體"/>
        </w:rPr>
        <w:t>轉</w:t>
      </w:r>
      <w:r>
        <w:rPr>
          <w:rFonts w:eastAsia="標楷體"/>
        </w:rPr>
        <w:t>8601</w:t>
      </w:r>
    </w:p>
    <w:p w:rsidR="00A97922" w:rsidRDefault="00DE1A45">
      <w:pPr>
        <w:tabs>
          <w:tab w:val="left" w:pos="5040"/>
        </w:tabs>
        <w:ind w:left="-567" w:right="-2211"/>
        <w:jc w:val="both"/>
        <w:rPr>
          <w:rFonts w:eastAsia="標楷體"/>
        </w:rPr>
      </w:pPr>
      <w:r>
        <w:rPr>
          <w:rFonts w:eastAsia="標楷體"/>
        </w:rPr>
        <w:tab/>
      </w:r>
      <w:r>
        <w:rPr>
          <w:rFonts w:eastAsia="標楷體"/>
        </w:rPr>
        <w:t>臺北市民當家熱線：</w:t>
      </w:r>
      <w:r>
        <w:rPr>
          <w:rFonts w:eastAsia="標楷體"/>
        </w:rPr>
        <w:t>1999</w:t>
      </w:r>
    </w:p>
    <w:p w:rsidR="00A97922" w:rsidRDefault="00DE1A45">
      <w:pPr>
        <w:tabs>
          <w:tab w:val="left" w:pos="5040"/>
        </w:tabs>
        <w:ind w:left="-567" w:right="-2211"/>
        <w:jc w:val="both"/>
        <w:rPr>
          <w:rFonts w:eastAsia="標楷體"/>
        </w:rPr>
      </w:pP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>（外縣市</w:t>
      </w:r>
      <w:r>
        <w:rPr>
          <w:rFonts w:eastAsia="標楷體"/>
        </w:rPr>
        <w:t>02-27208889</w:t>
      </w:r>
      <w:r>
        <w:rPr>
          <w:rFonts w:eastAsia="標楷體"/>
        </w:rPr>
        <w:t>）</w:t>
      </w:r>
    </w:p>
    <w:p w:rsidR="00A97922" w:rsidRDefault="00DE1A4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臺北市市區公車營運服務指標評鑑出爐</w:t>
      </w:r>
    </w:p>
    <w:p w:rsidR="00A97922" w:rsidRDefault="00DE1A4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首都、大都會、欣欣及臺北客運服務最優質</w:t>
      </w:r>
    </w:p>
    <w:p w:rsidR="00A97922" w:rsidRDefault="00DE1A45">
      <w:pPr>
        <w:spacing w:line="480" w:lineRule="exact"/>
        <w:ind w:firstLine="560"/>
      </w:pPr>
      <w:r>
        <w:rPr>
          <w:rFonts w:ascii="標楷體" w:eastAsia="標楷體" w:hAnsi="標楷體"/>
          <w:sz w:val="28"/>
        </w:rPr>
        <w:t>109</w:t>
      </w:r>
      <w:r>
        <w:rPr>
          <w:rFonts w:ascii="標楷體" w:eastAsia="標楷體" w:hAnsi="標楷體"/>
          <w:sz w:val="28"/>
        </w:rPr>
        <w:t>年第</w:t>
      </w:r>
      <w:r>
        <w:rPr>
          <w:rFonts w:ascii="標楷體" w:eastAsia="標楷體" w:hAnsi="標楷體"/>
          <w:sz w:val="28"/>
        </w:rPr>
        <w:t>2</w:t>
      </w:r>
      <w:r>
        <w:rPr>
          <w:rFonts w:ascii="標楷體" w:eastAsia="標楷體" w:hAnsi="標楷體"/>
          <w:sz w:val="28"/>
        </w:rPr>
        <w:t>期臺北市市區公車營運服務指標評鑑結果，優等共</w:t>
      </w:r>
      <w:r>
        <w:rPr>
          <w:rFonts w:ascii="標楷體" w:eastAsia="標楷體" w:hAnsi="標楷體"/>
          <w:sz w:val="28"/>
        </w:rPr>
        <w:t>4</w:t>
      </w:r>
      <w:r>
        <w:rPr>
          <w:rFonts w:ascii="標楷體" w:eastAsia="標楷體" w:hAnsi="標楷體"/>
          <w:sz w:val="28"/>
        </w:rPr>
        <w:t>家客運業者，分別為</w:t>
      </w:r>
      <w:r>
        <w:rPr>
          <w:rFonts w:ascii="標楷體" w:eastAsia="標楷體" w:hAnsi="標楷體"/>
          <w:sz w:val="28"/>
        </w:rPr>
        <w:t>首都客運、大都會客運、欣欣客運及臺北客運，其餘</w:t>
      </w:r>
      <w:r>
        <w:rPr>
          <w:rFonts w:ascii="標楷體" w:eastAsia="標楷體" w:hAnsi="標楷體"/>
          <w:sz w:val="28"/>
        </w:rPr>
        <w:t>8</w:t>
      </w:r>
      <w:r>
        <w:rPr>
          <w:rFonts w:ascii="標楷體" w:eastAsia="標楷體" w:hAnsi="標楷體"/>
          <w:sz w:val="28"/>
        </w:rPr>
        <w:t>家客運業者，除大有巴士及東南客運評列為乙等外，其餘均為甲等。另淡水客運、新北客運及皇家客運由於車輛數少，所以只參與評鑑，不列入評等。</w:t>
      </w:r>
    </w:p>
    <w:p w:rsidR="00A97922" w:rsidRDefault="00DE1A45">
      <w:pPr>
        <w:spacing w:line="480" w:lineRule="exact"/>
        <w:ind w:firstLine="560"/>
      </w:pPr>
      <w:r>
        <w:rPr>
          <w:rFonts w:ascii="標楷體" w:eastAsia="標楷體" w:hAnsi="標楷體"/>
          <w:sz w:val="28"/>
        </w:rPr>
        <w:t>新出爐的評鑑結果係</w:t>
      </w:r>
      <w:r>
        <w:rPr>
          <w:rFonts w:ascii="標楷體" w:eastAsia="標楷體" w:hAnsi="標楷體"/>
          <w:sz w:val="28"/>
          <w:szCs w:val="28"/>
        </w:rPr>
        <w:t>由「場站設施與服務」、「運輸工具設備與安全」、「旅客服務品質與駕駛員管理」、「無障礙之場站設施、服務、運輸工具設備與安全」以及「公司經營與管理」等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大項目共</w:t>
      </w:r>
      <w:r>
        <w:rPr>
          <w:rFonts w:ascii="標楷體" w:eastAsia="標楷體" w:hAnsi="標楷體"/>
          <w:sz w:val="28"/>
          <w:szCs w:val="28"/>
        </w:rPr>
        <w:t>28</w:t>
      </w:r>
      <w:r>
        <w:rPr>
          <w:rFonts w:ascii="標楷體" w:eastAsia="標楷體" w:hAnsi="標楷體"/>
          <w:sz w:val="28"/>
          <w:szCs w:val="28"/>
        </w:rPr>
        <w:t>個指標進行評比；對於評鑑優等客運業者，市府也特別於</w:t>
      </w:r>
      <w:r>
        <w:rPr>
          <w:rFonts w:ascii="標楷體" w:eastAsia="標楷體" w:hAnsi="標楷體"/>
          <w:sz w:val="28"/>
          <w:szCs w:val="28"/>
        </w:rPr>
        <w:t>110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日頒發獎狀公開表揚。</w:t>
      </w:r>
    </w:p>
    <w:p w:rsidR="00A97922" w:rsidRDefault="00DE1A45">
      <w:pPr>
        <w:spacing w:before="180" w:after="180" w:line="460" w:lineRule="exact"/>
        <w:ind w:right="240" w:firstLine="560"/>
        <w:jc w:val="both"/>
      </w:pPr>
      <w:r>
        <w:rPr>
          <w:rFonts w:ascii="標楷體" w:eastAsia="標楷體" w:hAnsi="標楷體"/>
          <w:sz w:val="28"/>
        </w:rPr>
        <w:t>臺北市公共運輸處</w:t>
      </w:r>
      <w:r>
        <w:rPr>
          <w:rFonts w:ascii="標楷體" w:eastAsia="標楷體" w:hAnsi="標楷體"/>
          <w:sz w:val="28"/>
          <w:szCs w:val="28"/>
        </w:rPr>
        <w:t>表示本市公車自</w:t>
      </w:r>
      <w:r>
        <w:rPr>
          <w:rFonts w:ascii="標楷體" w:eastAsia="標楷體" w:hAnsi="標楷體"/>
          <w:sz w:val="28"/>
          <w:szCs w:val="28"/>
        </w:rPr>
        <w:t>81</w:t>
      </w:r>
      <w:r>
        <w:rPr>
          <w:rFonts w:ascii="標楷體" w:eastAsia="標楷體" w:hAnsi="標楷體"/>
          <w:sz w:val="28"/>
          <w:szCs w:val="28"/>
        </w:rPr>
        <w:t>年開始辦理評鑑作業，透過客觀方</w:t>
      </w:r>
      <w:r>
        <w:rPr>
          <w:rFonts w:ascii="標楷體" w:eastAsia="標楷體" w:hAnsi="標楷體"/>
          <w:sz w:val="28"/>
          <w:szCs w:val="28"/>
        </w:rPr>
        <w:t>式衡量大眾運輸服務水準，並透過服務品質評鑑而能深入檢討改善，強化各公車業者營運管理，有效提升民眾更安全、便捷、舒適的大眾運輸服務。</w:t>
      </w:r>
    </w:p>
    <w:p w:rsidR="00A97922" w:rsidRDefault="00A97922">
      <w:pPr>
        <w:spacing w:before="180" w:after="180" w:line="460" w:lineRule="exact"/>
        <w:ind w:right="240" w:firstLine="560"/>
        <w:jc w:val="both"/>
        <w:rPr>
          <w:rFonts w:ascii="標楷體" w:eastAsia="標楷體" w:hAnsi="標楷體"/>
          <w:sz w:val="28"/>
        </w:rPr>
      </w:pPr>
    </w:p>
    <w:p w:rsidR="00A97922" w:rsidRDefault="00DE1A45">
      <w:pPr>
        <w:spacing w:before="180" w:line="50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－以下空白－</w:t>
      </w:r>
      <w:r>
        <w:rPr>
          <w:rFonts w:eastAsia="標楷體"/>
          <w:sz w:val="28"/>
          <w:szCs w:val="28"/>
        </w:rPr>
        <w:t xml:space="preserve"> </w:t>
      </w:r>
    </w:p>
    <w:p w:rsidR="00A97922" w:rsidRDefault="00DE1A45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自行車禁行騎樓。</w:t>
      </w:r>
    </w:p>
    <w:p w:rsidR="00A97922" w:rsidRDefault="00DE1A45">
      <w:r>
        <w:rPr>
          <w:rFonts w:eastAsia="標楷體"/>
          <w:sz w:val="28"/>
          <w:szCs w:val="28"/>
        </w:rPr>
        <w:t>自行車超越行人前請說借過，再從左側緩慢通過並說謝謝。</w:t>
      </w:r>
    </w:p>
    <w:sectPr w:rsidR="00A97922">
      <w:pgSz w:w="11906" w:h="16838"/>
      <w:pgMar w:top="1418" w:right="1418" w:bottom="851" w:left="1418" w:header="720" w:footer="720" w:gutter="0"/>
      <w:cols w:space="720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A45" w:rsidRDefault="00DE1A45">
      <w:r>
        <w:separator/>
      </w:r>
    </w:p>
  </w:endnote>
  <w:endnote w:type="continuationSeparator" w:id="0">
    <w:p w:rsidR="00DE1A45" w:rsidRDefault="00DE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A45" w:rsidRDefault="00DE1A45">
      <w:r>
        <w:rPr>
          <w:color w:val="000000"/>
        </w:rPr>
        <w:separator/>
      </w:r>
    </w:p>
  </w:footnote>
  <w:footnote w:type="continuationSeparator" w:id="0">
    <w:p w:rsidR="00DE1A45" w:rsidRDefault="00DE1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97922"/>
    <w:rsid w:val="006033F7"/>
    <w:rsid w:val="00A97922"/>
    <w:rsid w:val="00DE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71C0C9-27AB-4CA9-BCEE-D4979A18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563C1"/>
      <w:u w:val="single"/>
    </w:rPr>
  </w:style>
  <w:style w:type="paragraph" w:styleId="a4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5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sz w:val="20"/>
      <w:szCs w:val="20"/>
    </w:rPr>
  </w:style>
  <w:style w:type="paragraph" w:customStyle="1" w:styleId="aa">
    <w:name w:val="段"/>
    <w:basedOn w:val="ab"/>
    <w:pPr>
      <w:autoSpaceDE w:val="0"/>
      <w:spacing w:before="120" w:line="400" w:lineRule="atLeast"/>
      <w:ind w:left="0" w:right="113" w:firstLine="595"/>
      <w:jc w:val="both"/>
    </w:pPr>
    <w:rPr>
      <w:rFonts w:ascii="標楷體" w:eastAsia="標楷體" w:hAnsi="標楷體"/>
      <w:kern w:val="0"/>
      <w:sz w:val="28"/>
      <w:szCs w:val="20"/>
    </w:rPr>
  </w:style>
  <w:style w:type="paragraph" w:styleId="ab">
    <w:name w:val="Body Text Indent"/>
    <w:basedOn w:val="a"/>
    <w:pPr>
      <w:spacing w:after="120"/>
      <w:ind w:left="480"/>
    </w:pPr>
  </w:style>
  <w:style w:type="character" w:customStyle="1" w:styleId="ac">
    <w:name w:val="本文縮排 字元"/>
    <w:rPr>
      <w:kern w:val="3"/>
      <w:sz w:val="24"/>
      <w:szCs w:val="22"/>
    </w:rPr>
  </w:style>
  <w:style w:type="character" w:styleId="ad">
    <w:name w:val="Strong"/>
    <w:rPr>
      <w:b/>
      <w:bCs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e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洪瑜敏</dc:creator>
  <dc:description/>
  <cp:lastModifiedBy>陳尹榕*</cp:lastModifiedBy>
  <cp:revision>2</cp:revision>
  <cp:lastPrinted>2021-04-27T03:51:00Z</cp:lastPrinted>
  <dcterms:created xsi:type="dcterms:W3CDTF">2021-04-30T02:33:00Z</dcterms:created>
  <dcterms:modified xsi:type="dcterms:W3CDTF">2021-04-30T02:33:00Z</dcterms:modified>
</cp:coreProperties>
</file>