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C05" w:rsidRPr="0023689F" w:rsidRDefault="006B4C58" w:rsidP="00457899">
      <w:pPr>
        <w:autoSpaceDE w:val="0"/>
        <w:autoSpaceDN w:val="0"/>
        <w:adjustRightInd w:val="0"/>
        <w:snapToGrid w:val="0"/>
        <w:jc w:val="center"/>
        <w:textAlignment w:val="bottom"/>
        <w:rPr>
          <w:rFonts w:ascii="標楷體" w:eastAsia="標楷體" w:hAnsi="標楷體"/>
          <w:b/>
          <w:sz w:val="28"/>
          <w:szCs w:val="28"/>
        </w:rPr>
      </w:pPr>
      <w:proofErr w:type="gramStart"/>
      <w:r w:rsidRPr="000A3CB9">
        <w:rPr>
          <w:rFonts w:ascii="標楷體" w:eastAsia="標楷體" w:hAnsi="標楷體" w:hint="eastAsia"/>
          <w:b/>
          <w:color w:val="FF0000"/>
          <w:sz w:val="28"/>
          <w:szCs w:val="28"/>
        </w:rPr>
        <w:t>10</w:t>
      </w:r>
      <w:r w:rsidR="000A3CB9" w:rsidRPr="000A3CB9">
        <w:rPr>
          <w:rFonts w:ascii="標楷體" w:eastAsia="標楷體" w:hAnsi="標楷體"/>
          <w:b/>
          <w:color w:val="FF0000"/>
          <w:sz w:val="28"/>
          <w:szCs w:val="28"/>
        </w:rPr>
        <w:t>9</w:t>
      </w:r>
      <w:proofErr w:type="gramEnd"/>
      <w:r w:rsidRPr="000A3CB9">
        <w:rPr>
          <w:rFonts w:ascii="標楷體" w:eastAsia="標楷體" w:hAnsi="標楷體" w:hint="eastAsia"/>
          <w:b/>
          <w:color w:val="FF0000"/>
          <w:sz w:val="28"/>
          <w:szCs w:val="28"/>
        </w:rPr>
        <w:t>年度</w:t>
      </w:r>
      <w:r w:rsidR="00B90962">
        <w:rPr>
          <w:rFonts w:ascii="標楷體" w:eastAsia="標楷體" w:hAnsi="標楷體" w:hint="eastAsia"/>
          <w:b/>
          <w:sz w:val="28"/>
          <w:szCs w:val="28"/>
        </w:rPr>
        <w:t>大型</w:t>
      </w:r>
      <w:r w:rsidRPr="00841947">
        <w:rPr>
          <w:rFonts w:ascii="標楷體" w:eastAsia="標楷體" w:hAnsi="標楷體" w:hint="eastAsia"/>
          <w:b/>
          <w:sz w:val="28"/>
          <w:szCs w:val="28"/>
        </w:rPr>
        <w:t>水箱消防車</w:t>
      </w:r>
      <w:r w:rsidR="000A3CB9">
        <w:rPr>
          <w:rFonts w:ascii="標楷體" w:eastAsia="標楷體" w:hAnsi="標楷體" w:hint="eastAsia"/>
          <w:b/>
          <w:sz w:val="28"/>
          <w:szCs w:val="28"/>
        </w:rPr>
        <w:t>3</w:t>
      </w:r>
      <w:r w:rsidR="00B90962">
        <w:rPr>
          <w:rFonts w:ascii="標楷體" w:eastAsia="標楷體" w:hAnsi="標楷體" w:hint="eastAsia"/>
          <w:b/>
          <w:sz w:val="28"/>
          <w:szCs w:val="28"/>
        </w:rPr>
        <w:t>輛</w:t>
      </w:r>
      <w:r w:rsidR="002B17BA">
        <w:rPr>
          <w:rFonts w:ascii="標楷體" w:eastAsia="標楷體" w:hAnsi="標楷體" w:hint="eastAsia"/>
          <w:b/>
          <w:sz w:val="28"/>
          <w:szCs w:val="28"/>
        </w:rPr>
        <w:t>及小型水箱消防車</w:t>
      </w:r>
      <w:r w:rsidR="000A3CB9">
        <w:rPr>
          <w:rFonts w:ascii="標楷體" w:eastAsia="標楷體" w:hAnsi="標楷體" w:hint="eastAsia"/>
          <w:b/>
          <w:sz w:val="28"/>
          <w:szCs w:val="28"/>
        </w:rPr>
        <w:t>6</w:t>
      </w:r>
      <w:r w:rsidR="002B17BA">
        <w:rPr>
          <w:rFonts w:ascii="標楷體" w:eastAsia="標楷體" w:hAnsi="標楷體" w:hint="eastAsia"/>
          <w:b/>
          <w:sz w:val="28"/>
          <w:szCs w:val="28"/>
        </w:rPr>
        <w:t>輛</w:t>
      </w:r>
      <w:r w:rsidRPr="00841947">
        <w:rPr>
          <w:rFonts w:ascii="標楷體" w:eastAsia="標楷體" w:hAnsi="標楷體" w:hint="eastAsia"/>
          <w:b/>
          <w:sz w:val="28"/>
          <w:szCs w:val="28"/>
        </w:rPr>
        <w:t>規格</w:t>
      </w:r>
    </w:p>
    <w:p w:rsidR="00841947" w:rsidRDefault="00841947" w:rsidP="00D1086B">
      <w:pPr>
        <w:suppressAutoHyphens/>
        <w:kinsoku w:val="0"/>
        <w:overflowPunct w:val="0"/>
        <w:spacing w:line="360" w:lineRule="exact"/>
        <w:jc w:val="both"/>
        <w:textAlignment w:val="bottom"/>
        <w:rPr>
          <w:rFonts w:ascii="標楷體" w:eastAsia="標楷體" w:hAnsi="標楷體"/>
          <w:szCs w:val="24"/>
        </w:rPr>
      </w:pPr>
    </w:p>
    <w:p w:rsidR="00C66CDC" w:rsidRDefault="006B4C58" w:rsidP="00D1086B">
      <w:pPr>
        <w:suppressAutoHyphens/>
        <w:kinsoku w:val="0"/>
        <w:overflowPunct w:val="0"/>
        <w:spacing w:line="360" w:lineRule="exact"/>
        <w:jc w:val="both"/>
        <w:textAlignment w:val="bottom"/>
        <w:rPr>
          <w:rFonts w:ascii="標楷體" w:eastAsia="標楷體" w:hAnsi="標楷體"/>
          <w:szCs w:val="24"/>
        </w:rPr>
      </w:pPr>
      <w:r w:rsidRPr="00E80E8C">
        <w:rPr>
          <w:rFonts w:ascii="標楷體" w:eastAsia="標楷體" w:hAnsi="標楷體" w:hint="eastAsia"/>
          <w:szCs w:val="24"/>
        </w:rPr>
        <w:t>本規範用以購買</w:t>
      </w:r>
      <w:r w:rsidR="004440A2" w:rsidRPr="000A3CB9">
        <w:rPr>
          <w:rFonts w:ascii="標楷體" w:eastAsia="標楷體" w:hAnsi="標楷體" w:hint="eastAsia"/>
          <w:color w:val="FF0000"/>
          <w:szCs w:val="24"/>
        </w:rPr>
        <w:t>10</w:t>
      </w:r>
      <w:r w:rsidR="000A3CB9" w:rsidRPr="000A3CB9">
        <w:rPr>
          <w:rFonts w:ascii="標楷體" w:eastAsia="標楷體" w:hAnsi="標楷體" w:hint="eastAsia"/>
          <w:color w:val="FF0000"/>
          <w:szCs w:val="24"/>
        </w:rPr>
        <w:t>9</w:t>
      </w:r>
      <w:r w:rsidRPr="000A3CB9">
        <w:rPr>
          <w:rFonts w:ascii="標楷體" w:eastAsia="標楷體" w:hAnsi="標楷體" w:hint="eastAsia"/>
          <w:color w:val="FF0000"/>
          <w:szCs w:val="24"/>
        </w:rPr>
        <w:t>年</w:t>
      </w:r>
      <w:r w:rsidR="00CC0CF3" w:rsidRPr="00056226">
        <w:rPr>
          <w:rFonts w:ascii="標楷體" w:eastAsia="標楷體" w:hAnsi="標楷體" w:hint="eastAsia"/>
          <w:szCs w:val="24"/>
        </w:rPr>
        <w:t>或</w:t>
      </w:r>
      <w:r w:rsidR="00CC0CF3" w:rsidRPr="009D17AB">
        <w:rPr>
          <w:rFonts w:ascii="標楷體" w:eastAsia="標楷體" w:hAnsi="標楷體" w:hint="eastAsia"/>
          <w:szCs w:val="24"/>
        </w:rPr>
        <w:t>決標次日起</w:t>
      </w:r>
      <w:r w:rsidRPr="009D17AB">
        <w:rPr>
          <w:rFonts w:ascii="標楷體" w:eastAsia="標楷體" w:hAnsi="標楷體" w:hint="eastAsia"/>
          <w:szCs w:val="24"/>
        </w:rPr>
        <w:t>以後年份全新</w:t>
      </w:r>
      <w:r w:rsidR="00B90962" w:rsidRPr="009D17AB">
        <w:rPr>
          <w:rFonts w:ascii="標楷體" w:eastAsia="標楷體" w:hAnsi="標楷體" w:hint="eastAsia"/>
          <w:szCs w:val="24"/>
        </w:rPr>
        <w:t>大型</w:t>
      </w:r>
      <w:r w:rsidRPr="009D17AB">
        <w:rPr>
          <w:rFonts w:ascii="標楷體" w:eastAsia="標楷體" w:hAnsi="標楷體" w:hint="eastAsia"/>
          <w:caps/>
          <w:szCs w:val="24"/>
        </w:rPr>
        <w:t>水箱消防車</w:t>
      </w:r>
      <w:r w:rsidR="000A3CB9" w:rsidRPr="009D17AB">
        <w:rPr>
          <w:rFonts w:ascii="標楷體" w:eastAsia="標楷體" w:hAnsi="標楷體" w:hint="eastAsia"/>
          <w:caps/>
          <w:szCs w:val="24"/>
        </w:rPr>
        <w:t>3</w:t>
      </w:r>
      <w:r w:rsidRPr="009D17AB">
        <w:rPr>
          <w:rFonts w:ascii="標楷體" w:eastAsia="標楷體" w:hAnsi="標楷體" w:hint="eastAsia"/>
          <w:caps/>
          <w:szCs w:val="24"/>
        </w:rPr>
        <w:t>輛</w:t>
      </w:r>
      <w:r w:rsidR="002B17BA" w:rsidRPr="009D17AB">
        <w:rPr>
          <w:rFonts w:ascii="標楷體" w:eastAsia="標楷體" w:hAnsi="標楷體" w:hint="eastAsia"/>
          <w:caps/>
          <w:szCs w:val="24"/>
        </w:rPr>
        <w:t>及小型水箱消防車</w:t>
      </w:r>
      <w:r w:rsidR="00C250C3" w:rsidRPr="009D17AB">
        <w:rPr>
          <w:rFonts w:ascii="標楷體" w:eastAsia="標楷體" w:hAnsi="標楷體" w:hint="eastAsia"/>
          <w:caps/>
          <w:szCs w:val="24"/>
        </w:rPr>
        <w:t>6</w:t>
      </w:r>
      <w:r w:rsidR="002B17BA" w:rsidRPr="009D17AB">
        <w:rPr>
          <w:rFonts w:ascii="標楷體" w:eastAsia="標楷體" w:hAnsi="標楷體" w:hint="eastAsia"/>
          <w:caps/>
          <w:szCs w:val="24"/>
        </w:rPr>
        <w:t>輛</w:t>
      </w:r>
      <w:r w:rsidR="00AB44D0" w:rsidRPr="00056226">
        <w:rPr>
          <w:rFonts w:ascii="標楷體" w:eastAsia="標楷體" w:hAnsi="標楷體" w:hint="eastAsia"/>
          <w:caps/>
          <w:szCs w:val="24"/>
        </w:rPr>
        <w:t>，</w:t>
      </w:r>
      <w:r w:rsidRPr="00056226">
        <w:rPr>
          <w:rFonts w:ascii="標楷體" w:eastAsia="標楷體" w:hAnsi="標楷體" w:hint="eastAsia"/>
          <w:szCs w:val="24"/>
        </w:rPr>
        <w:t>並含其他</w:t>
      </w:r>
      <w:r w:rsidRPr="00E80E8C">
        <w:rPr>
          <w:rFonts w:ascii="標楷體" w:eastAsia="標楷體" w:hAnsi="標楷體" w:hint="eastAsia"/>
          <w:szCs w:val="24"/>
        </w:rPr>
        <w:t>相關標準配備</w:t>
      </w:r>
      <w:r w:rsidR="00AB44D0" w:rsidRPr="00E80E8C">
        <w:rPr>
          <w:rFonts w:ascii="標楷體" w:eastAsia="標楷體" w:hAnsi="標楷體" w:hint="eastAsia"/>
          <w:szCs w:val="24"/>
        </w:rPr>
        <w:t>，</w:t>
      </w:r>
      <w:r w:rsidRPr="00E80E8C">
        <w:rPr>
          <w:rFonts w:ascii="標楷體" w:eastAsia="標楷體" w:hAnsi="標楷體" w:hint="eastAsia"/>
          <w:szCs w:val="24"/>
        </w:rPr>
        <w:t>且可供各項功能正常及安全操作使用者</w:t>
      </w:r>
      <w:r w:rsidR="007C32F4">
        <w:rPr>
          <w:rFonts w:ascii="標楷體" w:eastAsia="標楷體" w:hAnsi="標楷體" w:hint="eastAsia"/>
          <w:szCs w:val="24"/>
        </w:rPr>
        <w:t>，</w:t>
      </w:r>
      <w:r w:rsidRPr="00E80E8C">
        <w:rPr>
          <w:rFonts w:ascii="標楷體" w:eastAsia="標楷體" w:hAnsi="標楷體" w:hint="eastAsia"/>
          <w:szCs w:val="24"/>
        </w:rPr>
        <w:t>規格如下</w:t>
      </w:r>
      <w:r w:rsidRPr="00E80E8C">
        <w:rPr>
          <w:rFonts w:ascii="標楷體" w:eastAsia="標楷體" w:hAnsi="標楷體"/>
          <w:szCs w:val="24"/>
        </w:rPr>
        <w:t>:</w:t>
      </w:r>
    </w:p>
    <w:p w:rsidR="002B17BA" w:rsidRPr="00C66CDC" w:rsidRDefault="002B17BA" w:rsidP="00296F8F">
      <w:pPr>
        <w:numPr>
          <w:ilvl w:val="0"/>
          <w:numId w:val="43"/>
        </w:numPr>
        <w:suppressAutoHyphens/>
        <w:kinsoku w:val="0"/>
        <w:overflowPunct w:val="0"/>
        <w:spacing w:line="360" w:lineRule="exact"/>
        <w:ind w:left="567" w:hanging="622"/>
        <w:jc w:val="both"/>
        <w:textAlignment w:val="bottom"/>
        <w:rPr>
          <w:rFonts w:ascii="標楷體" w:eastAsia="標楷體" w:hAnsi="標楷體"/>
          <w:szCs w:val="24"/>
        </w:rPr>
      </w:pPr>
      <w:r w:rsidRPr="00167883">
        <w:rPr>
          <w:rFonts w:ascii="標楷體" w:eastAsia="標楷體" w:hAnsi="標楷體" w:hint="eastAsia"/>
          <w:color w:val="FF0000"/>
          <w:szCs w:val="24"/>
        </w:rPr>
        <w:t>大型</w:t>
      </w:r>
      <w:r w:rsidRPr="00167883">
        <w:rPr>
          <w:rFonts w:ascii="標楷體" w:eastAsia="標楷體" w:hAnsi="標楷體" w:hint="eastAsia"/>
          <w:caps/>
          <w:color w:val="FF0000"/>
          <w:szCs w:val="24"/>
        </w:rPr>
        <w:t>水箱消防車</w:t>
      </w:r>
      <w:r w:rsidR="00C250C3" w:rsidRPr="00167883">
        <w:rPr>
          <w:rFonts w:ascii="標楷體" w:eastAsia="標楷體" w:hAnsi="標楷體" w:hint="eastAsia"/>
          <w:caps/>
          <w:color w:val="FF0000"/>
          <w:szCs w:val="24"/>
        </w:rPr>
        <w:t>3</w:t>
      </w:r>
      <w:r w:rsidRPr="00167883">
        <w:rPr>
          <w:rFonts w:ascii="標楷體" w:eastAsia="標楷體" w:hAnsi="標楷體" w:hint="eastAsia"/>
          <w:caps/>
          <w:color w:val="FF0000"/>
          <w:szCs w:val="24"/>
        </w:rPr>
        <w:t>輛</w:t>
      </w:r>
      <w:r w:rsidR="007C32F4" w:rsidRPr="00E80E8C">
        <w:rPr>
          <w:rFonts w:ascii="標楷體" w:eastAsia="標楷體" w:hAnsi="標楷體" w:hint="eastAsia"/>
          <w:szCs w:val="24"/>
        </w:rPr>
        <w:t>，每車詳細規格如下</w:t>
      </w:r>
      <w:r>
        <w:rPr>
          <w:rFonts w:ascii="標楷體" w:eastAsia="標楷體" w:hAnsi="標楷體" w:hint="eastAsia"/>
          <w:caps/>
          <w:szCs w:val="24"/>
        </w:rPr>
        <w:t>:</w:t>
      </w:r>
    </w:p>
    <w:p w:rsidR="00C34D2B" w:rsidRDefault="006B4C58" w:rsidP="00C34D2B">
      <w:pPr>
        <w:numPr>
          <w:ilvl w:val="0"/>
          <w:numId w:val="1"/>
        </w:numPr>
        <w:tabs>
          <w:tab w:val="clear" w:pos="960"/>
          <w:tab w:val="num" w:pos="360"/>
          <w:tab w:val="left" w:pos="518"/>
        </w:tabs>
        <w:ind w:left="567" w:hanging="567"/>
        <w:jc w:val="both"/>
        <w:rPr>
          <w:rFonts w:ascii="標楷體" w:eastAsia="標楷體" w:hAnsi="標楷體"/>
          <w:szCs w:val="24"/>
        </w:rPr>
      </w:pPr>
      <w:proofErr w:type="gramStart"/>
      <w:r w:rsidRPr="003D44EA">
        <w:rPr>
          <w:rFonts w:ascii="標楷體" w:eastAsia="標楷體" w:hAnsi="標楷體" w:hint="eastAsia"/>
          <w:snapToGrid w:val="0"/>
          <w:szCs w:val="24"/>
        </w:rPr>
        <w:t>車輛軸組配</w:t>
      </w:r>
      <w:proofErr w:type="gramEnd"/>
      <w:r w:rsidRPr="003D44EA">
        <w:rPr>
          <w:rFonts w:ascii="標楷體" w:eastAsia="標楷體" w:hAnsi="標楷體" w:hint="eastAsia"/>
          <w:snapToGrid w:val="0"/>
          <w:szCs w:val="24"/>
        </w:rPr>
        <w:t>重及整體車身</w:t>
      </w:r>
      <w:proofErr w:type="gramStart"/>
      <w:r w:rsidRPr="003D44EA">
        <w:rPr>
          <w:rFonts w:ascii="標楷體" w:eastAsia="標楷體" w:hAnsi="標楷體" w:hint="eastAsia"/>
          <w:snapToGrid w:val="0"/>
          <w:szCs w:val="24"/>
        </w:rPr>
        <w:t>打造均應符合</w:t>
      </w:r>
      <w:proofErr w:type="gramEnd"/>
      <w:r w:rsidRPr="003D44EA">
        <w:rPr>
          <w:rFonts w:ascii="標楷體" w:eastAsia="標楷體" w:hAnsi="標楷體" w:hint="eastAsia"/>
          <w:snapToGrid w:val="0"/>
          <w:szCs w:val="24"/>
        </w:rPr>
        <w:t>我國相關交通法規規定</w:t>
      </w:r>
      <w:r w:rsidR="00FF4093" w:rsidRPr="003D44EA">
        <w:rPr>
          <w:rFonts w:ascii="標楷體" w:eastAsia="標楷體" w:hAnsi="標楷體" w:hint="eastAsia"/>
          <w:snapToGrid w:val="0"/>
          <w:szCs w:val="24"/>
        </w:rPr>
        <w:t>，</w:t>
      </w:r>
      <w:r w:rsidR="00C23B2F" w:rsidRPr="003D44EA">
        <w:rPr>
          <w:rFonts w:ascii="標楷體" w:eastAsia="標楷體" w:cs="標楷體" w:hint="eastAsia"/>
          <w:kern w:val="0"/>
          <w:sz w:val="23"/>
          <w:szCs w:val="23"/>
        </w:rPr>
        <w:t>於駕駛員</w:t>
      </w:r>
      <w:r w:rsidR="00C23B2F" w:rsidRPr="003D44EA">
        <w:rPr>
          <w:rFonts w:ascii="標楷體" w:eastAsia="標楷體" w:hAnsi="標楷體" w:hint="eastAsia"/>
          <w:snapToGrid w:val="0"/>
          <w:szCs w:val="24"/>
        </w:rPr>
        <w:t>上方玻璃處貼</w:t>
      </w:r>
      <w:proofErr w:type="gramStart"/>
      <w:r w:rsidR="00C23B2F" w:rsidRPr="003D44EA">
        <w:rPr>
          <w:rFonts w:ascii="標楷體" w:eastAsia="標楷體" w:hAnsi="標楷體" w:hint="eastAsia"/>
          <w:snapToGrid w:val="0"/>
          <w:szCs w:val="24"/>
        </w:rPr>
        <w:t>上本車高度</w:t>
      </w:r>
      <w:proofErr w:type="gramEnd"/>
      <w:r w:rsidR="00C23B2F" w:rsidRPr="003D44EA">
        <w:rPr>
          <w:rFonts w:ascii="標楷體" w:eastAsia="標楷體" w:hAnsi="標楷體" w:hint="eastAsia"/>
          <w:snapToGrid w:val="0"/>
          <w:szCs w:val="24"/>
        </w:rPr>
        <w:t>、寬度、長度及</w:t>
      </w:r>
      <w:r w:rsidR="00C23B2F" w:rsidRPr="006C306D">
        <w:rPr>
          <w:rFonts w:ascii="標楷體" w:eastAsia="標楷體" w:hAnsi="標楷體" w:hint="eastAsia"/>
          <w:snapToGrid w:val="0"/>
          <w:color w:val="000000"/>
          <w:szCs w:val="24"/>
        </w:rPr>
        <w:t>車重</w:t>
      </w:r>
      <w:r w:rsidR="00C23B2F" w:rsidRPr="003D44EA">
        <w:rPr>
          <w:rFonts w:ascii="標楷體" w:eastAsia="標楷體" w:hAnsi="標楷體" w:hint="eastAsia"/>
          <w:snapToGrid w:val="0"/>
          <w:szCs w:val="24"/>
        </w:rPr>
        <w:t>等資訊</w:t>
      </w:r>
      <w:r w:rsidRPr="003D44EA">
        <w:rPr>
          <w:rFonts w:ascii="標楷體" w:eastAsia="標楷體" w:hAnsi="標楷體" w:hint="eastAsia"/>
          <w:snapToGrid w:val="0"/>
          <w:szCs w:val="24"/>
        </w:rPr>
        <w:t>。</w:t>
      </w:r>
    </w:p>
    <w:p w:rsidR="006B4C58" w:rsidRPr="003D44EA" w:rsidRDefault="006B4C58" w:rsidP="00953E1D">
      <w:pPr>
        <w:numPr>
          <w:ilvl w:val="0"/>
          <w:numId w:val="1"/>
        </w:numPr>
        <w:tabs>
          <w:tab w:val="clear" w:pos="960"/>
          <w:tab w:val="num" w:pos="360"/>
          <w:tab w:val="left" w:pos="518"/>
        </w:tabs>
        <w:ind w:hanging="960"/>
        <w:jc w:val="both"/>
        <w:rPr>
          <w:rFonts w:ascii="標楷體" w:eastAsia="標楷體" w:hAnsi="標楷體"/>
          <w:szCs w:val="24"/>
        </w:rPr>
      </w:pPr>
      <w:r w:rsidRPr="003D44EA">
        <w:rPr>
          <w:rFonts w:ascii="標楷體" w:eastAsia="標楷體" w:hAnsi="標楷體" w:hint="eastAsia"/>
          <w:szCs w:val="24"/>
        </w:rPr>
        <w:t>引擎</w:t>
      </w:r>
      <w:r w:rsidRPr="003D44EA">
        <w:rPr>
          <w:rFonts w:ascii="標楷體" w:eastAsia="標楷體" w:hAnsi="標楷體"/>
          <w:snapToGrid w:val="0"/>
          <w:szCs w:val="24"/>
        </w:rPr>
        <w:t>:</w:t>
      </w:r>
    </w:p>
    <w:p w:rsidR="006B4C58" w:rsidRPr="00FE0009" w:rsidRDefault="006B4C58" w:rsidP="00C95FED">
      <w:pPr>
        <w:numPr>
          <w:ilvl w:val="0"/>
          <w:numId w:val="2"/>
        </w:numPr>
        <w:tabs>
          <w:tab w:val="clear" w:pos="847"/>
          <w:tab w:val="num" w:pos="180"/>
        </w:tabs>
        <w:ind w:hanging="667"/>
        <w:jc w:val="both"/>
        <w:rPr>
          <w:rFonts w:ascii="標楷體" w:eastAsia="標楷體" w:hAnsi="標楷體"/>
          <w:szCs w:val="24"/>
        </w:rPr>
      </w:pPr>
      <w:r w:rsidRPr="00FE0009">
        <w:rPr>
          <w:rFonts w:ascii="標楷體" w:eastAsia="標楷體" w:hAnsi="標楷體" w:hint="eastAsia"/>
          <w:snapToGrid w:val="0"/>
          <w:szCs w:val="24"/>
        </w:rPr>
        <w:t>型別</w:t>
      </w:r>
      <w:r w:rsidRPr="00FE0009">
        <w:rPr>
          <w:rFonts w:ascii="標楷體" w:eastAsia="標楷體" w:hAnsi="標楷體"/>
          <w:snapToGrid w:val="0"/>
          <w:szCs w:val="24"/>
        </w:rPr>
        <w:t>:</w:t>
      </w:r>
      <w:r w:rsidRPr="00FE0009">
        <w:rPr>
          <w:rFonts w:ascii="標楷體" w:eastAsia="標楷體" w:hAnsi="標楷體" w:hint="eastAsia"/>
          <w:snapToGrid w:val="0"/>
          <w:szCs w:val="24"/>
        </w:rPr>
        <w:t>4行程、</w:t>
      </w:r>
      <w:r w:rsidR="00654C97" w:rsidRPr="00FE0009">
        <w:rPr>
          <w:rFonts w:ascii="標楷體" w:eastAsia="標楷體" w:hAnsi="標楷體"/>
          <w:snapToGrid w:val="0"/>
          <w:szCs w:val="24"/>
        </w:rPr>
        <w:t>6</w:t>
      </w:r>
      <w:r w:rsidRPr="00FE0009">
        <w:rPr>
          <w:rFonts w:ascii="標楷體" w:eastAsia="標楷體" w:hAnsi="標楷體" w:hint="eastAsia"/>
          <w:snapToGrid w:val="0"/>
          <w:szCs w:val="24"/>
        </w:rPr>
        <w:t>汽缸水冷式柴油</w:t>
      </w:r>
      <w:r w:rsidR="005C5F71" w:rsidRPr="00FE0009">
        <w:rPr>
          <w:rFonts w:ascii="標楷體" w:eastAsia="標楷體" w:hAnsi="標楷體" w:hint="eastAsia"/>
          <w:snapToGrid w:val="0"/>
          <w:szCs w:val="24"/>
        </w:rPr>
        <w:t>渦輪增壓</w:t>
      </w:r>
      <w:r w:rsidRPr="00FE0009">
        <w:rPr>
          <w:rFonts w:ascii="標楷體" w:eastAsia="標楷體" w:hAnsi="標楷體" w:hint="eastAsia"/>
          <w:snapToGrid w:val="0"/>
          <w:szCs w:val="24"/>
        </w:rPr>
        <w:t>噴射引擎。</w:t>
      </w:r>
    </w:p>
    <w:p w:rsidR="006B4C58" w:rsidRPr="00FE0009" w:rsidRDefault="006B4C58" w:rsidP="00C95FED">
      <w:pPr>
        <w:numPr>
          <w:ilvl w:val="0"/>
          <w:numId w:val="2"/>
        </w:numPr>
        <w:tabs>
          <w:tab w:val="clear" w:pos="847"/>
          <w:tab w:val="num" w:pos="180"/>
        </w:tabs>
        <w:ind w:hanging="667"/>
        <w:jc w:val="both"/>
        <w:rPr>
          <w:rFonts w:ascii="標楷體" w:eastAsia="標楷體" w:hAnsi="標楷體"/>
          <w:szCs w:val="24"/>
        </w:rPr>
      </w:pPr>
      <w:r w:rsidRPr="00FE0009">
        <w:rPr>
          <w:rFonts w:ascii="標楷體" w:eastAsia="標楷體" w:hAnsi="標楷體" w:hint="eastAsia"/>
          <w:snapToGrid w:val="0"/>
          <w:szCs w:val="24"/>
        </w:rPr>
        <w:t>排氣量</w:t>
      </w:r>
      <w:r w:rsidRPr="00FE0009">
        <w:rPr>
          <w:rFonts w:ascii="標楷體" w:eastAsia="標楷體" w:hAnsi="標楷體"/>
          <w:snapToGrid w:val="0"/>
          <w:szCs w:val="24"/>
        </w:rPr>
        <w:t>:</w:t>
      </w:r>
      <w:r w:rsidR="00550D12" w:rsidRPr="00FE0009">
        <w:rPr>
          <w:rFonts w:ascii="標楷體" w:eastAsia="標楷體" w:hAnsi="標楷體"/>
          <w:snapToGrid w:val="0"/>
          <w:szCs w:val="24"/>
        </w:rPr>
        <w:t>6000</w:t>
      </w:r>
      <w:r w:rsidRPr="00FE0009">
        <w:rPr>
          <w:rFonts w:ascii="標楷體" w:eastAsia="標楷體" w:hAnsi="標楷體" w:hint="eastAsia"/>
          <w:snapToGrid w:val="0"/>
          <w:szCs w:val="24"/>
        </w:rPr>
        <w:t>c.c</w:t>
      </w:r>
      <w:r w:rsidR="000A6DC4" w:rsidRPr="00FE0009">
        <w:rPr>
          <w:rFonts w:ascii="標楷體" w:eastAsia="標楷體" w:hAnsi="標楷體" w:hint="eastAsia"/>
          <w:snapToGrid w:val="0"/>
          <w:szCs w:val="24"/>
        </w:rPr>
        <w:t>.</w:t>
      </w:r>
      <w:r w:rsidR="00090888" w:rsidRPr="00FE0009">
        <w:rPr>
          <w:rFonts w:ascii="標楷體" w:eastAsia="標楷體" w:hAnsi="標楷體" w:hint="eastAsia"/>
          <w:snapToGrid w:val="0"/>
          <w:szCs w:val="24"/>
        </w:rPr>
        <w:t>以上</w:t>
      </w:r>
      <w:r w:rsidRPr="00FE0009">
        <w:rPr>
          <w:rFonts w:ascii="標楷體" w:eastAsia="標楷體" w:hAnsi="標楷體" w:hint="eastAsia"/>
          <w:snapToGrid w:val="0"/>
          <w:szCs w:val="24"/>
        </w:rPr>
        <w:t>。</w:t>
      </w:r>
    </w:p>
    <w:p w:rsidR="006B4C58" w:rsidRPr="00FE0009" w:rsidRDefault="006B4C58" w:rsidP="00C95FED">
      <w:pPr>
        <w:numPr>
          <w:ilvl w:val="0"/>
          <w:numId w:val="2"/>
        </w:numPr>
        <w:tabs>
          <w:tab w:val="clear" w:pos="847"/>
          <w:tab w:val="num" w:pos="180"/>
        </w:tabs>
        <w:ind w:hanging="667"/>
        <w:jc w:val="both"/>
        <w:rPr>
          <w:rFonts w:ascii="標楷體" w:eastAsia="標楷體" w:hAnsi="標楷體"/>
          <w:szCs w:val="24"/>
        </w:rPr>
      </w:pPr>
      <w:r w:rsidRPr="00FE0009">
        <w:rPr>
          <w:rFonts w:ascii="標楷體" w:eastAsia="標楷體" w:hAnsi="標楷體" w:hint="eastAsia"/>
          <w:snapToGrid w:val="0"/>
          <w:szCs w:val="24"/>
        </w:rPr>
        <w:t>最大馬力:</w:t>
      </w:r>
      <w:r w:rsidR="00E10ED5" w:rsidRPr="00FE0009">
        <w:rPr>
          <w:rFonts w:ascii="標楷體" w:eastAsia="標楷體" w:hAnsi="標楷體" w:hint="eastAsia"/>
          <w:snapToGrid w:val="0"/>
          <w:szCs w:val="24"/>
        </w:rPr>
        <w:t>2</w:t>
      </w:r>
      <w:r w:rsidR="00D37E12" w:rsidRPr="00FE0009">
        <w:rPr>
          <w:rFonts w:ascii="標楷體" w:eastAsia="標楷體" w:hAnsi="標楷體" w:hint="eastAsia"/>
          <w:snapToGrid w:val="0"/>
          <w:szCs w:val="24"/>
        </w:rPr>
        <w:t>3</w:t>
      </w:r>
      <w:r w:rsidR="00654C97" w:rsidRPr="00FE0009">
        <w:rPr>
          <w:rFonts w:ascii="標楷體" w:eastAsia="標楷體" w:hAnsi="標楷體"/>
          <w:snapToGrid w:val="0"/>
          <w:szCs w:val="24"/>
        </w:rPr>
        <w:t>0</w:t>
      </w:r>
      <w:r w:rsidRPr="00FE0009">
        <w:rPr>
          <w:rFonts w:ascii="標楷體" w:eastAsia="標楷體" w:hAnsi="標楷體" w:hint="eastAsia"/>
          <w:snapToGrid w:val="0"/>
          <w:szCs w:val="24"/>
        </w:rPr>
        <w:t>匹以上。</w:t>
      </w:r>
    </w:p>
    <w:p w:rsidR="006B4C58" w:rsidRPr="006C306D" w:rsidRDefault="006B4C58" w:rsidP="00C95FED">
      <w:pPr>
        <w:numPr>
          <w:ilvl w:val="0"/>
          <w:numId w:val="2"/>
        </w:numPr>
        <w:tabs>
          <w:tab w:val="clear" w:pos="847"/>
          <w:tab w:val="num" w:pos="180"/>
        </w:tabs>
        <w:ind w:hanging="667"/>
        <w:jc w:val="both"/>
        <w:rPr>
          <w:rFonts w:ascii="標楷體" w:eastAsia="標楷體" w:hAnsi="標楷體"/>
          <w:color w:val="000000"/>
          <w:szCs w:val="24"/>
        </w:rPr>
      </w:pPr>
      <w:r w:rsidRPr="006C306D">
        <w:rPr>
          <w:rFonts w:ascii="標楷體" w:eastAsia="標楷體" w:hAnsi="標楷體" w:hint="eastAsia"/>
          <w:snapToGrid w:val="0"/>
          <w:color w:val="000000"/>
          <w:szCs w:val="24"/>
        </w:rPr>
        <w:t>最大扭力</w:t>
      </w:r>
      <w:r w:rsidRPr="006C306D">
        <w:rPr>
          <w:rFonts w:ascii="標楷體" w:eastAsia="標楷體" w:hAnsi="標楷體"/>
          <w:snapToGrid w:val="0"/>
          <w:color w:val="000000"/>
          <w:szCs w:val="24"/>
        </w:rPr>
        <w:t>:</w:t>
      </w:r>
      <w:r w:rsidR="00D37E12" w:rsidRPr="006C306D">
        <w:rPr>
          <w:rFonts w:ascii="標楷體" w:eastAsia="標楷體" w:hAnsi="標楷體" w:hint="eastAsia"/>
          <w:snapToGrid w:val="0"/>
          <w:color w:val="000000"/>
          <w:szCs w:val="24"/>
        </w:rPr>
        <w:t>7</w:t>
      </w:r>
      <w:r w:rsidR="00654C97" w:rsidRPr="006C306D">
        <w:rPr>
          <w:rFonts w:ascii="標楷體" w:eastAsia="標楷體" w:hAnsi="標楷體" w:hint="eastAsia"/>
          <w:snapToGrid w:val="0"/>
          <w:color w:val="000000"/>
          <w:szCs w:val="24"/>
        </w:rPr>
        <w:t>0</w:t>
      </w:r>
      <w:r w:rsidRPr="006C306D">
        <w:rPr>
          <w:rFonts w:ascii="標楷體" w:eastAsia="標楷體" w:hAnsi="標楷體" w:hint="eastAsia"/>
          <w:snapToGrid w:val="0"/>
          <w:color w:val="000000"/>
          <w:szCs w:val="24"/>
        </w:rPr>
        <w:t>kg-m以上。</w:t>
      </w:r>
    </w:p>
    <w:p w:rsidR="006B4C58" w:rsidRPr="00765883" w:rsidRDefault="006B4C58" w:rsidP="00765883">
      <w:pPr>
        <w:numPr>
          <w:ilvl w:val="0"/>
          <w:numId w:val="1"/>
        </w:numPr>
        <w:tabs>
          <w:tab w:val="clear" w:pos="960"/>
          <w:tab w:val="left" w:pos="518"/>
          <w:tab w:val="num" w:pos="993"/>
        </w:tabs>
        <w:ind w:hanging="960"/>
        <w:jc w:val="both"/>
        <w:rPr>
          <w:rFonts w:ascii="標楷體" w:eastAsia="標楷體" w:hAnsi="標楷體"/>
          <w:color w:val="000000"/>
          <w:szCs w:val="24"/>
        </w:rPr>
      </w:pPr>
      <w:r w:rsidRPr="00616819">
        <w:rPr>
          <w:rFonts w:ascii="標楷體" w:eastAsia="標楷體" w:hAnsi="標楷體" w:hint="eastAsia"/>
          <w:color w:val="000000"/>
          <w:szCs w:val="24"/>
        </w:rPr>
        <w:t>底盤</w:t>
      </w:r>
      <w:r w:rsidRPr="00616819">
        <w:rPr>
          <w:rFonts w:ascii="標楷體" w:eastAsia="標楷體" w:hAnsi="標楷體"/>
          <w:snapToGrid w:val="0"/>
          <w:color w:val="000000"/>
          <w:szCs w:val="24"/>
        </w:rPr>
        <w:t>:</w:t>
      </w:r>
      <w:r w:rsidRPr="00616819">
        <w:rPr>
          <w:rFonts w:ascii="標楷體" w:eastAsia="標楷體" w:hAnsi="標楷體" w:hint="eastAsia"/>
          <w:color w:val="000000"/>
          <w:szCs w:val="24"/>
        </w:rPr>
        <w:t xml:space="preserve"> </w:t>
      </w:r>
      <w:r w:rsidRPr="00616819">
        <w:rPr>
          <w:rFonts w:ascii="標楷體" w:eastAsia="標楷體" w:hAnsi="標楷體" w:hint="eastAsia"/>
          <w:snapToGrid w:val="0"/>
          <w:color w:val="000000"/>
          <w:szCs w:val="24"/>
        </w:rPr>
        <w:t>應為</w:t>
      </w:r>
      <w:r w:rsidR="000A3CB9">
        <w:rPr>
          <w:rFonts w:ascii="標楷體" w:eastAsia="標楷體" w:hAnsi="標楷體" w:hint="eastAsia"/>
          <w:snapToGrid w:val="0"/>
          <w:szCs w:val="24"/>
        </w:rPr>
        <w:t>109年</w:t>
      </w:r>
      <w:r w:rsidR="00CC0CF3" w:rsidRPr="00616819">
        <w:rPr>
          <w:rFonts w:ascii="標楷體" w:eastAsia="標楷體" w:hAnsi="標楷體" w:hint="eastAsia"/>
          <w:color w:val="000000"/>
          <w:szCs w:val="24"/>
        </w:rPr>
        <w:t>或決標次日起</w:t>
      </w:r>
      <w:r w:rsidRPr="00616819">
        <w:rPr>
          <w:rFonts w:ascii="標楷體" w:eastAsia="標楷體" w:hAnsi="標楷體" w:hint="eastAsia"/>
          <w:snapToGrid w:val="0"/>
          <w:color w:val="000000"/>
          <w:szCs w:val="24"/>
        </w:rPr>
        <w:t>以後生產全新之底盤。</w:t>
      </w:r>
    </w:p>
    <w:p w:rsidR="006B4C58" w:rsidRPr="00056226" w:rsidRDefault="006B4C58" w:rsidP="00C95FED">
      <w:pPr>
        <w:numPr>
          <w:ilvl w:val="0"/>
          <w:numId w:val="3"/>
        </w:numPr>
        <w:tabs>
          <w:tab w:val="clear" w:pos="847"/>
        </w:tabs>
        <w:ind w:hanging="667"/>
        <w:jc w:val="both"/>
        <w:rPr>
          <w:rFonts w:ascii="標楷體" w:eastAsia="標楷體" w:hAnsi="標楷體"/>
          <w:szCs w:val="24"/>
        </w:rPr>
      </w:pPr>
      <w:r w:rsidRPr="006C306D">
        <w:rPr>
          <w:rFonts w:ascii="標楷體" w:eastAsia="標楷體" w:hAnsi="標楷體" w:hint="eastAsia"/>
          <w:snapToGrid w:val="0"/>
          <w:color w:val="000000"/>
          <w:szCs w:val="24"/>
        </w:rPr>
        <w:t>總</w:t>
      </w:r>
      <w:r w:rsidRPr="00FE0009">
        <w:rPr>
          <w:rFonts w:ascii="標楷體" w:eastAsia="標楷體" w:hAnsi="標楷體" w:hint="eastAsia"/>
          <w:snapToGrid w:val="0"/>
          <w:szCs w:val="24"/>
        </w:rPr>
        <w:t>重：</w:t>
      </w:r>
      <w:r w:rsidR="00D37E12" w:rsidRPr="00FE0009">
        <w:rPr>
          <w:rFonts w:ascii="標楷體" w:eastAsia="標楷體" w:hAnsi="標楷體" w:hint="eastAsia"/>
          <w:snapToGrid w:val="0"/>
          <w:szCs w:val="24"/>
        </w:rPr>
        <w:t>1</w:t>
      </w:r>
      <w:r w:rsidR="00550D12" w:rsidRPr="00FE0009">
        <w:rPr>
          <w:rFonts w:ascii="標楷體" w:eastAsia="標楷體" w:hAnsi="標楷體"/>
          <w:snapToGrid w:val="0"/>
          <w:szCs w:val="24"/>
        </w:rPr>
        <w:t>1</w:t>
      </w:r>
      <w:r w:rsidR="005C5F71" w:rsidRPr="00FE0009">
        <w:rPr>
          <w:rFonts w:ascii="標楷體" w:eastAsia="標楷體" w:hAnsi="標楷體" w:hint="eastAsia"/>
          <w:snapToGrid w:val="0"/>
          <w:szCs w:val="24"/>
        </w:rPr>
        <w:t>,</w:t>
      </w:r>
      <w:r w:rsidRPr="00FE0009">
        <w:rPr>
          <w:rFonts w:ascii="標楷體" w:eastAsia="標楷體" w:hAnsi="標楷體" w:hint="eastAsia"/>
          <w:snapToGrid w:val="0"/>
          <w:szCs w:val="24"/>
        </w:rPr>
        <w:t>000</w:t>
      </w:r>
      <w:r w:rsidR="000B7625">
        <w:rPr>
          <w:rFonts w:ascii="標楷體" w:eastAsia="標楷體" w:hAnsi="標楷體" w:hint="eastAsia"/>
          <w:snapToGrid w:val="0"/>
          <w:szCs w:val="24"/>
        </w:rPr>
        <w:t>kg</w:t>
      </w:r>
      <w:r w:rsidRPr="006C306D">
        <w:rPr>
          <w:rFonts w:ascii="標楷體" w:eastAsia="標楷體" w:hAnsi="標楷體" w:hint="eastAsia"/>
          <w:snapToGrid w:val="0"/>
          <w:color w:val="000000"/>
          <w:szCs w:val="24"/>
        </w:rPr>
        <w:t>以上</w:t>
      </w:r>
      <w:r w:rsidR="00194ACE" w:rsidRPr="00056226">
        <w:rPr>
          <w:rFonts w:ascii="標楷體" w:eastAsia="標楷體" w:hAnsi="標楷體" w:hint="eastAsia"/>
          <w:snapToGrid w:val="0"/>
          <w:szCs w:val="24"/>
        </w:rPr>
        <w:t>(含底盤、所有載運器材、水量滿載及6名80</w:t>
      </w:r>
      <w:r w:rsidR="000B7625" w:rsidRPr="00056226">
        <w:rPr>
          <w:rFonts w:ascii="標楷體" w:eastAsia="標楷體" w:hAnsi="標楷體" w:hint="eastAsia"/>
          <w:snapToGrid w:val="0"/>
          <w:szCs w:val="24"/>
        </w:rPr>
        <w:t>kg</w:t>
      </w:r>
      <w:r w:rsidR="00194ACE" w:rsidRPr="00056226">
        <w:rPr>
          <w:rFonts w:ascii="標楷體" w:eastAsia="標楷體" w:hAnsi="標楷體" w:hint="eastAsia"/>
          <w:snapToGrid w:val="0"/>
          <w:szCs w:val="24"/>
        </w:rPr>
        <w:t>人員)</w:t>
      </w:r>
      <w:r w:rsidR="00D5571D" w:rsidRPr="00056226">
        <w:rPr>
          <w:rFonts w:ascii="標楷體" w:eastAsia="標楷體" w:hAnsi="標楷體" w:hint="eastAsia"/>
          <w:snapToGrid w:val="0"/>
          <w:szCs w:val="24"/>
        </w:rPr>
        <w:t>。</w:t>
      </w:r>
    </w:p>
    <w:p w:rsidR="006B4C58" w:rsidRPr="00E80E8C" w:rsidRDefault="006B4C58" w:rsidP="00C95FED">
      <w:pPr>
        <w:numPr>
          <w:ilvl w:val="0"/>
          <w:numId w:val="3"/>
        </w:numPr>
        <w:tabs>
          <w:tab w:val="clear" w:pos="847"/>
        </w:tabs>
        <w:ind w:hanging="667"/>
        <w:jc w:val="both"/>
        <w:rPr>
          <w:rFonts w:ascii="標楷體" w:eastAsia="標楷體" w:hAnsi="標楷體"/>
          <w:szCs w:val="24"/>
        </w:rPr>
      </w:pPr>
      <w:r w:rsidRPr="00E80E8C">
        <w:rPr>
          <w:rFonts w:ascii="標楷體" w:eastAsia="標楷體" w:hAnsi="標楷體" w:hint="eastAsia"/>
          <w:snapToGrid w:val="0"/>
          <w:szCs w:val="24"/>
        </w:rPr>
        <w:t>轉向系統</w:t>
      </w:r>
      <w:r w:rsidRPr="00E80E8C">
        <w:rPr>
          <w:rFonts w:ascii="標楷體" w:eastAsia="標楷體" w:hAnsi="標楷體"/>
          <w:snapToGrid w:val="0"/>
          <w:szCs w:val="24"/>
        </w:rPr>
        <w:t>:</w:t>
      </w:r>
      <w:r w:rsidRPr="00E80E8C">
        <w:rPr>
          <w:rFonts w:ascii="標楷體" w:eastAsia="標楷體" w:hAnsi="標楷體" w:hint="eastAsia"/>
          <w:snapToGrid w:val="0"/>
          <w:szCs w:val="24"/>
        </w:rPr>
        <w:t>左手邊駕駛</w:t>
      </w:r>
      <w:r w:rsidR="00090888" w:rsidRPr="00E80E8C">
        <w:rPr>
          <w:rFonts w:ascii="標楷體" w:eastAsia="標楷體" w:hAnsi="標楷體" w:hint="eastAsia"/>
          <w:snapToGrid w:val="0"/>
          <w:szCs w:val="24"/>
        </w:rPr>
        <w:t>，</w:t>
      </w:r>
      <w:r w:rsidRPr="00E80E8C">
        <w:rPr>
          <w:rFonts w:ascii="標楷體" w:eastAsia="標楷體" w:hAnsi="標楷體" w:hint="eastAsia"/>
          <w:snapToGrid w:val="0"/>
          <w:szCs w:val="24"/>
        </w:rPr>
        <w:t>油壓動力轉向機。</w:t>
      </w:r>
    </w:p>
    <w:p w:rsidR="00D37E12" w:rsidRPr="006C306D" w:rsidRDefault="006B4C58" w:rsidP="00C95FED">
      <w:pPr>
        <w:numPr>
          <w:ilvl w:val="0"/>
          <w:numId w:val="3"/>
        </w:numPr>
        <w:tabs>
          <w:tab w:val="clear" w:pos="847"/>
        </w:tabs>
        <w:ind w:hanging="667"/>
        <w:jc w:val="both"/>
        <w:rPr>
          <w:rFonts w:ascii="標楷體" w:eastAsia="標楷體" w:hAnsi="標楷體"/>
          <w:color w:val="000000"/>
          <w:szCs w:val="24"/>
        </w:rPr>
      </w:pPr>
      <w:r w:rsidRPr="006C306D">
        <w:rPr>
          <w:rFonts w:ascii="標楷體" w:eastAsia="標楷體" w:hAnsi="標楷體" w:hint="eastAsia"/>
          <w:snapToGrid w:val="0"/>
          <w:color w:val="000000"/>
          <w:szCs w:val="24"/>
        </w:rPr>
        <w:t>煞車系統</w:t>
      </w:r>
      <w:r w:rsidRPr="006C306D">
        <w:rPr>
          <w:rFonts w:ascii="標楷體" w:eastAsia="標楷體" w:hAnsi="標楷體"/>
          <w:snapToGrid w:val="0"/>
          <w:color w:val="000000"/>
          <w:szCs w:val="24"/>
        </w:rPr>
        <w:t>:</w:t>
      </w:r>
      <w:r w:rsidR="005C5F71" w:rsidRPr="006C306D">
        <w:rPr>
          <w:rFonts w:ascii="標楷體" w:eastAsia="標楷體" w:hAnsi="標楷體" w:hint="eastAsia"/>
          <w:snapToGrid w:val="0"/>
          <w:color w:val="000000"/>
          <w:szCs w:val="24"/>
        </w:rPr>
        <w:t>雙迴路</w:t>
      </w:r>
      <w:r w:rsidR="00675E42" w:rsidRPr="006C306D">
        <w:rPr>
          <w:rFonts w:ascii="標楷體" w:eastAsia="標楷體" w:hAnsi="標楷體" w:hint="eastAsia"/>
          <w:snapToGrid w:val="0"/>
          <w:color w:val="000000"/>
          <w:szCs w:val="24"/>
        </w:rPr>
        <w:t>全空壓煞車或</w:t>
      </w:r>
      <w:r w:rsidR="00712FD1" w:rsidRPr="006C306D">
        <w:rPr>
          <w:rFonts w:ascii="標楷體" w:eastAsia="標楷體" w:hAnsi="標楷體" w:hint="eastAsia"/>
          <w:snapToGrid w:val="0"/>
          <w:color w:val="000000"/>
          <w:szCs w:val="24"/>
        </w:rPr>
        <w:t>空氣</w:t>
      </w:r>
      <w:r w:rsidR="005C5F71" w:rsidRPr="006C306D">
        <w:rPr>
          <w:rFonts w:ascii="標楷體" w:eastAsia="標楷體" w:hAnsi="標楷體" w:hint="eastAsia"/>
          <w:snapToGrid w:val="0"/>
          <w:color w:val="000000"/>
          <w:szCs w:val="24"/>
        </w:rPr>
        <w:t>液壓式</w:t>
      </w:r>
      <w:r w:rsidRPr="006C306D">
        <w:rPr>
          <w:rFonts w:ascii="標楷體" w:eastAsia="標楷體" w:hAnsi="標楷體" w:hint="eastAsia"/>
          <w:snapToGrid w:val="0"/>
          <w:color w:val="000000"/>
          <w:szCs w:val="24"/>
        </w:rPr>
        <w:t>煞車</w:t>
      </w:r>
      <w:r w:rsidR="00712FD1" w:rsidRPr="006C306D">
        <w:rPr>
          <w:rFonts w:ascii="標楷體" w:eastAsia="標楷體" w:hAnsi="標楷體" w:hint="eastAsia"/>
          <w:snapToGrid w:val="0"/>
          <w:color w:val="000000"/>
          <w:szCs w:val="24"/>
        </w:rPr>
        <w:t>系統，</w:t>
      </w:r>
      <w:r w:rsidR="005C5F71" w:rsidRPr="006C306D">
        <w:rPr>
          <w:rFonts w:ascii="標楷體" w:eastAsia="標楷體" w:hAnsi="標楷體" w:hint="eastAsia"/>
          <w:snapToGrid w:val="0"/>
          <w:color w:val="000000"/>
          <w:szCs w:val="24"/>
        </w:rPr>
        <w:t>並</w:t>
      </w:r>
      <w:r w:rsidRPr="006C306D">
        <w:rPr>
          <w:rFonts w:ascii="標楷體" w:eastAsia="標楷體" w:hAnsi="標楷體" w:hint="eastAsia"/>
          <w:snapToGrid w:val="0"/>
          <w:color w:val="000000"/>
          <w:szCs w:val="24"/>
        </w:rPr>
        <w:t>附</w:t>
      </w:r>
      <w:r w:rsidR="00712FD1" w:rsidRPr="006C306D">
        <w:rPr>
          <w:rFonts w:ascii="標楷體" w:eastAsia="標楷體" w:hAnsi="標楷體" w:hint="eastAsia"/>
          <w:snapToGrid w:val="0"/>
          <w:color w:val="000000"/>
          <w:szCs w:val="24"/>
        </w:rPr>
        <w:t>引擎排氣煞車及ABS煞車系統</w:t>
      </w:r>
      <w:r w:rsidRPr="006C306D">
        <w:rPr>
          <w:rFonts w:ascii="標楷體" w:eastAsia="標楷體" w:hAnsi="標楷體" w:hint="eastAsia"/>
          <w:snapToGrid w:val="0"/>
          <w:color w:val="000000"/>
          <w:szCs w:val="24"/>
        </w:rPr>
        <w:t>。</w:t>
      </w:r>
    </w:p>
    <w:p w:rsidR="00D37E12" w:rsidRPr="006C306D" w:rsidRDefault="00D37E12" w:rsidP="00C95FED">
      <w:pPr>
        <w:numPr>
          <w:ilvl w:val="0"/>
          <w:numId w:val="3"/>
        </w:numPr>
        <w:tabs>
          <w:tab w:val="clear" w:pos="847"/>
        </w:tabs>
        <w:ind w:hanging="667"/>
        <w:jc w:val="both"/>
        <w:rPr>
          <w:rFonts w:ascii="標楷體" w:eastAsia="標楷體" w:hAnsi="標楷體"/>
          <w:color w:val="000000"/>
          <w:szCs w:val="24"/>
        </w:rPr>
      </w:pPr>
      <w:r w:rsidRPr="006C306D">
        <w:rPr>
          <w:rFonts w:ascii="標楷體" w:eastAsia="標楷體" w:hAnsi="標楷體" w:hint="eastAsia"/>
          <w:color w:val="000000"/>
          <w:szCs w:val="24"/>
        </w:rPr>
        <w:t>電力系統：</w:t>
      </w:r>
    </w:p>
    <w:p w:rsidR="00D37E12" w:rsidRPr="00FE0009" w:rsidRDefault="00D37E12" w:rsidP="00296F8F">
      <w:pPr>
        <w:pStyle w:val="af6"/>
        <w:numPr>
          <w:ilvl w:val="0"/>
          <w:numId w:val="33"/>
        </w:numPr>
        <w:tabs>
          <w:tab w:val="clear" w:pos="1171"/>
          <w:tab w:val="num" w:pos="709"/>
        </w:tabs>
        <w:spacing w:line="320" w:lineRule="exact"/>
        <w:ind w:leftChars="0" w:left="851" w:hanging="284"/>
        <w:rPr>
          <w:rFonts w:hAnsi="標楷體"/>
        </w:rPr>
      </w:pPr>
      <w:r w:rsidRPr="006C306D">
        <w:rPr>
          <w:rFonts w:hAnsi="標楷體" w:hint="eastAsia"/>
          <w:color w:val="000000"/>
        </w:rPr>
        <w:t>電瓶容量2只12</w:t>
      </w:r>
      <w:r w:rsidRPr="00FE0009">
        <w:rPr>
          <w:rFonts w:hAnsi="標楷體" w:hint="eastAsia"/>
        </w:rPr>
        <w:t>V/110AH以上。</w:t>
      </w:r>
      <w:r w:rsidR="00194ACE" w:rsidRPr="00FE0009">
        <w:rPr>
          <w:rFonts w:hAnsi="標楷體" w:hint="eastAsia"/>
        </w:rPr>
        <w:t>(電池座必須設計為可抽取式，以利保養)</w:t>
      </w:r>
    </w:p>
    <w:p w:rsidR="00D37E12" w:rsidRPr="006C306D" w:rsidRDefault="00D37E12" w:rsidP="00296F8F">
      <w:pPr>
        <w:pStyle w:val="af6"/>
        <w:numPr>
          <w:ilvl w:val="0"/>
          <w:numId w:val="33"/>
        </w:numPr>
        <w:tabs>
          <w:tab w:val="clear" w:pos="1171"/>
          <w:tab w:val="num" w:pos="709"/>
        </w:tabs>
        <w:spacing w:line="320" w:lineRule="exact"/>
        <w:ind w:leftChars="0" w:left="851" w:hanging="284"/>
        <w:rPr>
          <w:rFonts w:hAnsi="標楷體"/>
          <w:color w:val="000000"/>
        </w:rPr>
      </w:pPr>
      <w:r w:rsidRPr="006C306D">
        <w:rPr>
          <w:rFonts w:hAnsi="標楷體" w:hint="eastAsia"/>
          <w:color w:val="000000"/>
        </w:rPr>
        <w:t>發電機 24V/60A以上。</w:t>
      </w:r>
    </w:p>
    <w:p w:rsidR="00D37E12" w:rsidRPr="006C306D" w:rsidRDefault="00543673" w:rsidP="00C95FED">
      <w:pPr>
        <w:numPr>
          <w:ilvl w:val="0"/>
          <w:numId w:val="3"/>
        </w:numPr>
        <w:tabs>
          <w:tab w:val="clear" w:pos="847"/>
        </w:tabs>
        <w:ind w:hanging="667"/>
        <w:jc w:val="both"/>
        <w:rPr>
          <w:rFonts w:ascii="標楷體" w:eastAsia="標楷體" w:hAnsi="標楷體"/>
          <w:color w:val="000000"/>
          <w:szCs w:val="24"/>
        </w:rPr>
      </w:pPr>
      <w:r w:rsidRPr="006C306D">
        <w:rPr>
          <w:rFonts w:ascii="標楷體" w:eastAsia="標楷體" w:hAnsi="標楷體" w:hint="eastAsia"/>
          <w:color w:val="000000"/>
          <w:szCs w:val="24"/>
        </w:rPr>
        <w:t>輪胎:</w:t>
      </w:r>
      <w:r w:rsidR="003D1BAC" w:rsidRPr="006C306D">
        <w:rPr>
          <w:rFonts w:ascii="標楷體" w:eastAsia="標楷體" w:hAnsi="標楷體" w:hint="eastAsia"/>
          <w:color w:val="000000"/>
          <w:szCs w:val="24"/>
        </w:rPr>
        <w:t>依底盤原廠設計尺寸，應為</w:t>
      </w:r>
      <w:r w:rsidR="000A3CB9">
        <w:rPr>
          <w:rFonts w:ascii="標楷體" w:eastAsia="標楷體" w:hAnsi="標楷體" w:hint="eastAsia"/>
          <w:color w:val="000000"/>
          <w:szCs w:val="24"/>
        </w:rPr>
        <w:t>109年</w:t>
      </w:r>
      <w:r w:rsidR="003D1BAC" w:rsidRPr="006C306D">
        <w:rPr>
          <w:rFonts w:ascii="標楷體" w:eastAsia="標楷體" w:hAnsi="標楷體" w:hint="eastAsia"/>
          <w:color w:val="000000"/>
          <w:szCs w:val="24"/>
        </w:rPr>
        <w:t>1月以後全新生產</w:t>
      </w:r>
      <w:r w:rsidR="00654C97" w:rsidRPr="006C306D">
        <w:rPr>
          <w:rFonts w:ascii="標楷體" w:eastAsia="標楷體" w:hAnsi="標楷體" w:hint="eastAsia"/>
          <w:color w:val="000000"/>
          <w:szCs w:val="24"/>
        </w:rPr>
        <w:t>，</w:t>
      </w:r>
      <w:proofErr w:type="gramStart"/>
      <w:r w:rsidR="00654C97" w:rsidRPr="006C306D">
        <w:rPr>
          <w:rFonts w:ascii="標楷體" w:eastAsia="標楷體" w:hAnsi="標楷體" w:hint="eastAsia"/>
          <w:color w:val="000000"/>
          <w:szCs w:val="24"/>
        </w:rPr>
        <w:t>並附備胎</w:t>
      </w:r>
      <w:proofErr w:type="gramEnd"/>
      <w:r w:rsidR="00654C97" w:rsidRPr="006C306D">
        <w:rPr>
          <w:rFonts w:ascii="標楷體" w:eastAsia="標楷體" w:hAnsi="標楷體" w:hint="eastAsia"/>
          <w:color w:val="000000"/>
          <w:szCs w:val="24"/>
        </w:rPr>
        <w:t>1個。</w:t>
      </w:r>
      <w:r w:rsidR="003D1BAC" w:rsidRPr="006C306D">
        <w:rPr>
          <w:rFonts w:ascii="標楷體" w:eastAsia="標楷體" w:hAnsi="標楷體" w:hint="eastAsia"/>
          <w:color w:val="000000"/>
          <w:szCs w:val="24"/>
        </w:rPr>
        <w:t>所有輪胎</w:t>
      </w:r>
      <w:proofErr w:type="gramStart"/>
      <w:r w:rsidR="003D1BAC" w:rsidRPr="006C306D">
        <w:rPr>
          <w:rFonts w:ascii="標楷體" w:eastAsia="標楷體" w:hAnsi="標楷體" w:hint="eastAsia"/>
          <w:color w:val="000000"/>
          <w:szCs w:val="24"/>
        </w:rPr>
        <w:t>加裝胎壓</w:t>
      </w:r>
      <w:proofErr w:type="gramEnd"/>
      <w:r w:rsidR="003D1BAC" w:rsidRPr="006C306D">
        <w:rPr>
          <w:rFonts w:ascii="標楷體" w:eastAsia="標楷體" w:hAnsi="標楷體" w:hint="eastAsia"/>
          <w:color w:val="000000"/>
          <w:szCs w:val="24"/>
        </w:rPr>
        <w:t>偵測器，並可於車內顯示</w:t>
      </w:r>
      <w:proofErr w:type="gramStart"/>
      <w:r w:rsidR="003D1BAC" w:rsidRPr="006C306D">
        <w:rPr>
          <w:rFonts w:ascii="標楷體" w:eastAsia="標楷體" w:hAnsi="標楷體" w:hint="eastAsia"/>
          <w:color w:val="000000"/>
          <w:szCs w:val="24"/>
        </w:rPr>
        <w:t>個別胎</w:t>
      </w:r>
      <w:proofErr w:type="gramEnd"/>
      <w:r w:rsidR="003D1BAC" w:rsidRPr="006C306D">
        <w:rPr>
          <w:rFonts w:ascii="標楷體" w:eastAsia="標楷體" w:hAnsi="標楷體" w:hint="eastAsia"/>
          <w:color w:val="000000"/>
          <w:szCs w:val="24"/>
        </w:rPr>
        <w:t>壓。</w:t>
      </w:r>
    </w:p>
    <w:p w:rsidR="006B4C58" w:rsidRDefault="006B4C58" w:rsidP="00C95FED">
      <w:pPr>
        <w:numPr>
          <w:ilvl w:val="0"/>
          <w:numId w:val="3"/>
        </w:numPr>
        <w:tabs>
          <w:tab w:val="clear" w:pos="847"/>
        </w:tabs>
        <w:ind w:hanging="667"/>
        <w:jc w:val="both"/>
        <w:rPr>
          <w:rFonts w:ascii="標楷體" w:eastAsia="標楷體" w:hAnsi="標楷體"/>
          <w:szCs w:val="24"/>
        </w:rPr>
      </w:pPr>
      <w:r w:rsidRPr="00E80E8C">
        <w:rPr>
          <w:rFonts w:ascii="標楷體" w:eastAsia="標楷體" w:hAnsi="標楷體" w:hint="eastAsia"/>
          <w:snapToGrid w:val="0"/>
          <w:szCs w:val="24"/>
        </w:rPr>
        <w:t>裝載水泵底盤不得有任何之變形，於全負載時</w:t>
      </w:r>
      <w:r w:rsidRPr="00E80E8C">
        <w:rPr>
          <w:rFonts w:ascii="標楷體" w:eastAsia="標楷體" w:hAnsi="標楷體" w:hint="eastAsia"/>
          <w:szCs w:val="24"/>
        </w:rPr>
        <w:t>車輛發動後能立即出勤。</w:t>
      </w:r>
    </w:p>
    <w:p w:rsidR="006B4C58" w:rsidRPr="0024587B" w:rsidRDefault="0024587B" w:rsidP="00C95FED">
      <w:pPr>
        <w:numPr>
          <w:ilvl w:val="0"/>
          <w:numId w:val="3"/>
        </w:numPr>
        <w:tabs>
          <w:tab w:val="clear" w:pos="847"/>
        </w:tabs>
        <w:ind w:hanging="667"/>
        <w:jc w:val="both"/>
        <w:rPr>
          <w:rFonts w:ascii="標楷體" w:eastAsia="標楷體" w:hAnsi="標楷體"/>
          <w:color w:val="000000"/>
          <w:szCs w:val="24"/>
        </w:rPr>
      </w:pPr>
      <w:r w:rsidRPr="009D17AB">
        <w:rPr>
          <w:rFonts w:ascii="標楷體" w:eastAsia="標楷體" w:hAnsi="標楷體" w:hint="eastAsia"/>
          <w:color w:val="FF0000"/>
        </w:rPr>
        <w:t>變速箱：</w:t>
      </w:r>
      <w:r w:rsidRPr="009D17AB">
        <w:rPr>
          <w:rFonts w:ascii="標楷體" w:eastAsia="標楷體" w:hAnsi="標楷體" w:cs="Calibri Light" w:hint="eastAsia"/>
          <w:color w:val="FF0000"/>
        </w:rPr>
        <w:t>自動</w:t>
      </w:r>
      <w:r w:rsidR="00D516B6" w:rsidRPr="009D17AB">
        <w:rPr>
          <w:rFonts w:ascii="標楷體" w:eastAsia="標楷體" w:hAnsi="標楷體" w:cs="Calibri Light" w:hint="eastAsia"/>
          <w:color w:val="FF0000"/>
        </w:rPr>
        <w:t>排檔</w:t>
      </w:r>
      <w:r w:rsidRPr="009D17AB">
        <w:rPr>
          <w:rFonts w:ascii="標楷體" w:eastAsia="標楷體" w:hAnsi="標楷體" w:cs="Calibri Light" w:hint="eastAsia"/>
          <w:color w:val="FF0000"/>
        </w:rPr>
        <w:t>或手/自動排檔</w:t>
      </w:r>
      <w:r w:rsidRPr="009D17AB">
        <w:rPr>
          <w:rFonts w:ascii="標楷體" w:eastAsia="標楷體" w:hAnsi="標楷體" w:hint="eastAsia"/>
          <w:color w:val="FF0000"/>
        </w:rPr>
        <w:t>，前進</w:t>
      </w:r>
      <w:r w:rsidR="00C02905" w:rsidRPr="009D17AB">
        <w:rPr>
          <w:rFonts w:ascii="標楷體" w:eastAsia="標楷體" w:hAnsi="標楷體"/>
          <w:color w:val="FF0000"/>
        </w:rPr>
        <w:t>4</w:t>
      </w:r>
      <w:r w:rsidR="00C02905" w:rsidRPr="009D17AB">
        <w:rPr>
          <w:rFonts w:ascii="標楷體" w:eastAsia="標楷體" w:hAnsi="標楷體" w:hint="eastAsia"/>
          <w:color w:val="FF0000"/>
        </w:rPr>
        <w:t>檔或以上，後退1</w:t>
      </w:r>
      <w:r w:rsidRPr="009D17AB">
        <w:rPr>
          <w:rFonts w:ascii="標楷體" w:eastAsia="標楷體" w:hAnsi="標楷體" w:hint="eastAsia"/>
          <w:color w:val="FF0000"/>
        </w:rPr>
        <w:t>檔或以上。</w:t>
      </w:r>
    </w:p>
    <w:p w:rsidR="006B4C58" w:rsidRPr="00E80E8C" w:rsidRDefault="006B4C58" w:rsidP="00C95FED">
      <w:pPr>
        <w:numPr>
          <w:ilvl w:val="0"/>
          <w:numId w:val="3"/>
        </w:numPr>
        <w:tabs>
          <w:tab w:val="clear" w:pos="847"/>
        </w:tabs>
        <w:ind w:hanging="667"/>
        <w:jc w:val="both"/>
        <w:rPr>
          <w:rFonts w:ascii="標楷體" w:eastAsia="標楷體" w:hAnsi="標楷體"/>
          <w:szCs w:val="24"/>
        </w:rPr>
      </w:pPr>
      <w:r w:rsidRPr="00E80E8C">
        <w:rPr>
          <w:rFonts w:ascii="標楷體" w:eastAsia="標楷體" w:hAnsi="標楷體"/>
          <w:szCs w:val="24"/>
        </w:rPr>
        <w:t>P.T.O.</w:t>
      </w:r>
      <w:r w:rsidRPr="00E80E8C">
        <w:rPr>
          <w:rFonts w:ascii="標楷體" w:eastAsia="標楷體" w:hAnsi="標楷體" w:hint="eastAsia"/>
          <w:szCs w:val="24"/>
        </w:rPr>
        <w:t>裝置</w:t>
      </w:r>
      <w:r w:rsidR="00DA4B6F">
        <w:rPr>
          <w:rFonts w:ascii="標楷體" w:eastAsia="標楷體" w:hAnsi="標楷體" w:hint="eastAsia"/>
          <w:szCs w:val="24"/>
        </w:rPr>
        <w:t>：</w:t>
      </w:r>
    </w:p>
    <w:p w:rsidR="006B4C58" w:rsidRDefault="006B4C58" w:rsidP="005A68E6">
      <w:pPr>
        <w:numPr>
          <w:ilvl w:val="1"/>
          <w:numId w:val="3"/>
        </w:numPr>
        <w:tabs>
          <w:tab w:val="num" w:pos="540"/>
        </w:tabs>
        <w:ind w:left="900" w:hanging="333"/>
        <w:jc w:val="both"/>
        <w:rPr>
          <w:rFonts w:ascii="標楷體" w:eastAsia="標楷體" w:hAnsi="標楷體"/>
          <w:szCs w:val="24"/>
        </w:rPr>
      </w:pPr>
      <w:r w:rsidRPr="00C250C3">
        <w:rPr>
          <w:rFonts w:ascii="標楷體" w:eastAsia="標楷體" w:hAnsi="標楷體" w:hint="eastAsia"/>
          <w:szCs w:val="24"/>
        </w:rPr>
        <w:t>為原廠</w:t>
      </w:r>
      <w:r w:rsidR="00806B3F" w:rsidRPr="00C250C3">
        <w:rPr>
          <w:rFonts w:ascii="標楷體" w:eastAsia="標楷體" w:hAnsi="標楷體" w:hint="eastAsia"/>
          <w:szCs w:val="24"/>
        </w:rPr>
        <w:t>裝配</w:t>
      </w:r>
      <w:r w:rsidRPr="00E80E8C">
        <w:rPr>
          <w:rFonts w:ascii="標楷體" w:eastAsia="標楷體" w:hAnsi="標楷體" w:hint="eastAsia"/>
          <w:szCs w:val="24"/>
        </w:rPr>
        <w:t>，不得使用切傳動軸或</w:t>
      </w:r>
      <w:r w:rsidRPr="00E80E8C">
        <w:rPr>
          <w:rFonts w:ascii="標楷體" w:eastAsia="標楷體" w:hAnsi="標楷體" w:hint="eastAsia"/>
          <w:snapToGrid w:val="0"/>
          <w:szCs w:val="24"/>
        </w:rPr>
        <w:t>外加</w:t>
      </w:r>
      <w:r w:rsidR="00625955">
        <w:rPr>
          <w:rFonts w:ascii="標楷體" w:eastAsia="標楷體" w:hAnsi="標楷體" w:hint="eastAsia"/>
          <w:snapToGrid w:val="0"/>
          <w:szCs w:val="24"/>
        </w:rPr>
        <w:t>P.T.O.</w:t>
      </w:r>
      <w:r w:rsidRPr="00E80E8C">
        <w:rPr>
          <w:rFonts w:ascii="標楷體" w:eastAsia="標楷體" w:hAnsi="標楷體" w:hint="eastAsia"/>
          <w:snapToGrid w:val="0"/>
          <w:szCs w:val="24"/>
        </w:rPr>
        <w:t>方式，可從駕駛艙內</w:t>
      </w:r>
      <w:r w:rsidRPr="00E80E8C">
        <w:rPr>
          <w:rFonts w:ascii="標楷體" w:eastAsia="標楷體" w:hAnsi="標楷體" w:hint="eastAsia"/>
          <w:szCs w:val="24"/>
        </w:rPr>
        <w:t>來控制</w:t>
      </w:r>
      <w:r w:rsidR="00547673" w:rsidRPr="00E80E8C">
        <w:rPr>
          <w:rFonts w:ascii="標楷體" w:eastAsia="標楷體" w:hAnsi="標楷體" w:hint="eastAsia"/>
          <w:szCs w:val="24"/>
        </w:rPr>
        <w:t>，</w:t>
      </w:r>
      <w:r w:rsidRPr="00E80E8C">
        <w:rPr>
          <w:rFonts w:ascii="標楷體" w:eastAsia="標楷體" w:hAnsi="標楷體" w:hint="eastAsia"/>
          <w:szCs w:val="24"/>
        </w:rPr>
        <w:t>並應裝設指示燈於駕駛艙內儀</w:t>
      </w:r>
      <w:proofErr w:type="gramStart"/>
      <w:r w:rsidRPr="00E80E8C">
        <w:rPr>
          <w:rFonts w:ascii="標楷體" w:eastAsia="標楷體" w:hAnsi="標楷體" w:hint="eastAsia"/>
          <w:szCs w:val="24"/>
        </w:rPr>
        <w:t>錶</w:t>
      </w:r>
      <w:proofErr w:type="gramEnd"/>
      <w:r w:rsidRPr="00E80E8C">
        <w:rPr>
          <w:rFonts w:ascii="標楷體" w:eastAsia="標楷體" w:hAnsi="標楷體" w:hint="eastAsia"/>
          <w:szCs w:val="24"/>
        </w:rPr>
        <w:t>板上。</w:t>
      </w:r>
    </w:p>
    <w:p w:rsidR="00BD7FBA" w:rsidRPr="00E80E8C" w:rsidRDefault="00BD7FBA" w:rsidP="005A68E6">
      <w:pPr>
        <w:numPr>
          <w:ilvl w:val="1"/>
          <w:numId w:val="3"/>
        </w:numPr>
        <w:tabs>
          <w:tab w:val="num" w:pos="540"/>
        </w:tabs>
        <w:ind w:left="900" w:hanging="333"/>
        <w:jc w:val="both"/>
        <w:rPr>
          <w:rFonts w:ascii="標楷體" w:eastAsia="標楷體" w:hAnsi="標楷體"/>
          <w:szCs w:val="24"/>
        </w:rPr>
      </w:pPr>
      <w:r>
        <w:rPr>
          <w:rFonts w:ascii="標楷體" w:eastAsia="標楷體" w:hAnsi="標楷體" w:hint="eastAsia"/>
          <w:szCs w:val="24"/>
        </w:rPr>
        <w:t>為消防車專用之P.T.O，並檢附相關證明文件。</w:t>
      </w:r>
    </w:p>
    <w:p w:rsidR="006B4C58" w:rsidRDefault="006B4C58" w:rsidP="005A68E6">
      <w:pPr>
        <w:numPr>
          <w:ilvl w:val="1"/>
          <w:numId w:val="3"/>
        </w:numPr>
        <w:tabs>
          <w:tab w:val="num" w:pos="900"/>
        </w:tabs>
        <w:ind w:left="900" w:hanging="333"/>
        <w:jc w:val="both"/>
        <w:rPr>
          <w:rFonts w:ascii="標楷體" w:eastAsia="標楷體" w:hAnsi="標楷體"/>
          <w:szCs w:val="24"/>
        </w:rPr>
      </w:pPr>
      <w:r w:rsidRPr="00E80E8C">
        <w:rPr>
          <w:rFonts w:ascii="標楷體" w:eastAsia="標楷體" w:hAnsi="標楷體" w:hint="eastAsia"/>
          <w:szCs w:val="24"/>
        </w:rPr>
        <w:t>引擎、</w:t>
      </w:r>
      <w:r w:rsidRPr="00E80E8C">
        <w:rPr>
          <w:rFonts w:ascii="標楷體" w:eastAsia="標楷體" w:hAnsi="標楷體"/>
          <w:szCs w:val="24"/>
        </w:rPr>
        <w:t>P.T.O.</w:t>
      </w:r>
      <w:r w:rsidRPr="00E80E8C">
        <w:rPr>
          <w:rFonts w:ascii="標楷體" w:eastAsia="標楷體" w:hAnsi="標楷體" w:hint="eastAsia"/>
          <w:szCs w:val="24"/>
        </w:rPr>
        <w:t>齒輪箱齒輪</w:t>
      </w:r>
      <w:proofErr w:type="gramStart"/>
      <w:r w:rsidRPr="00E80E8C">
        <w:rPr>
          <w:rFonts w:ascii="標楷體" w:eastAsia="標楷體" w:hAnsi="標楷體" w:hint="eastAsia"/>
          <w:szCs w:val="24"/>
        </w:rPr>
        <w:t>油均須裝有</w:t>
      </w:r>
      <w:proofErr w:type="gramEnd"/>
      <w:r w:rsidRPr="00E80E8C">
        <w:rPr>
          <w:rFonts w:ascii="標楷體" w:eastAsia="標楷體" w:hAnsi="標楷體" w:hint="eastAsia"/>
          <w:szCs w:val="24"/>
        </w:rPr>
        <w:t>冷卻裝置，且必須為原廠裝配。</w:t>
      </w:r>
    </w:p>
    <w:p w:rsidR="0029285F" w:rsidRPr="006C306D" w:rsidRDefault="0029285F" w:rsidP="005A68E6">
      <w:pPr>
        <w:numPr>
          <w:ilvl w:val="1"/>
          <w:numId w:val="3"/>
        </w:numPr>
        <w:tabs>
          <w:tab w:val="num" w:pos="900"/>
        </w:tabs>
        <w:ind w:left="900" w:hanging="333"/>
        <w:jc w:val="both"/>
        <w:rPr>
          <w:rFonts w:ascii="標楷體" w:eastAsia="標楷體" w:hAnsi="標楷體"/>
          <w:color w:val="000000"/>
          <w:szCs w:val="24"/>
        </w:rPr>
      </w:pPr>
      <w:r w:rsidRPr="006C306D">
        <w:rPr>
          <w:rFonts w:ascii="標楷體" w:eastAsia="標楷體" w:hAnsi="標楷體" w:hint="eastAsia"/>
          <w:color w:val="000000"/>
          <w:szCs w:val="24"/>
        </w:rPr>
        <w:t>P.T.O.傳動軸兩端萬向接頭應呈一直線(水平)為原則，上下或</w:t>
      </w:r>
      <w:proofErr w:type="gramStart"/>
      <w:r w:rsidRPr="006C306D">
        <w:rPr>
          <w:rFonts w:ascii="標楷體" w:eastAsia="標楷體" w:hAnsi="標楷體" w:hint="eastAsia"/>
          <w:color w:val="000000"/>
          <w:szCs w:val="24"/>
        </w:rPr>
        <w:t>左右偏</w:t>
      </w:r>
      <w:proofErr w:type="gramEnd"/>
      <w:r w:rsidRPr="006C306D">
        <w:rPr>
          <w:rFonts w:ascii="標楷體" w:eastAsia="標楷體" w:hAnsi="標楷體" w:hint="eastAsia"/>
          <w:color w:val="000000"/>
          <w:szCs w:val="24"/>
        </w:rPr>
        <w:t>斜應在15度</w:t>
      </w:r>
      <w:proofErr w:type="gramStart"/>
      <w:r w:rsidRPr="006C306D">
        <w:rPr>
          <w:rFonts w:ascii="標楷體" w:eastAsia="標楷體" w:hAnsi="標楷體" w:hint="eastAsia"/>
          <w:color w:val="000000"/>
          <w:szCs w:val="24"/>
        </w:rPr>
        <w:t>以內，</w:t>
      </w:r>
      <w:proofErr w:type="gramEnd"/>
      <w:r w:rsidRPr="006C306D">
        <w:rPr>
          <w:rFonts w:ascii="標楷體" w:eastAsia="標楷體" w:hAnsi="標楷體" w:hint="eastAsia"/>
          <w:color w:val="000000"/>
          <w:szCs w:val="24"/>
        </w:rPr>
        <w:t>兩端十字接頭之</w:t>
      </w:r>
      <w:proofErr w:type="gramStart"/>
      <w:r w:rsidRPr="006C306D">
        <w:rPr>
          <w:rFonts w:ascii="標楷體" w:eastAsia="標楷體" w:hAnsi="標楷體" w:hint="eastAsia"/>
          <w:color w:val="000000"/>
          <w:szCs w:val="24"/>
        </w:rPr>
        <w:t>軛部須</w:t>
      </w:r>
      <w:proofErr w:type="gramEnd"/>
      <w:r w:rsidRPr="006C306D">
        <w:rPr>
          <w:rFonts w:ascii="標楷體" w:eastAsia="標楷體" w:hAnsi="標楷體" w:hint="eastAsia"/>
          <w:color w:val="000000"/>
          <w:szCs w:val="24"/>
        </w:rPr>
        <w:t>在同一平面(需提供證明文件)以降低晃動過大造成機件損壞。另須有黃油嘴設置，以便潤滑。</w:t>
      </w:r>
    </w:p>
    <w:p w:rsidR="00E04A92" w:rsidRPr="00D63FBB" w:rsidRDefault="00D63FBB" w:rsidP="00D63FBB">
      <w:pPr>
        <w:numPr>
          <w:ilvl w:val="0"/>
          <w:numId w:val="1"/>
        </w:numPr>
        <w:tabs>
          <w:tab w:val="clear" w:pos="960"/>
          <w:tab w:val="num" w:pos="360"/>
          <w:tab w:val="left" w:pos="518"/>
        </w:tabs>
        <w:ind w:hanging="960"/>
        <w:jc w:val="both"/>
        <w:rPr>
          <w:rFonts w:ascii="標楷體" w:eastAsia="標楷體" w:hAnsi="標楷體"/>
          <w:color w:val="000000"/>
          <w:szCs w:val="24"/>
        </w:rPr>
      </w:pPr>
      <w:r>
        <w:rPr>
          <w:rFonts w:ascii="標楷體" w:eastAsia="標楷體" w:hAnsi="標楷體"/>
          <w:color w:val="000000"/>
          <w:szCs w:val="24"/>
        </w:rPr>
        <w:t>駕駛</w:t>
      </w:r>
      <w:r>
        <w:rPr>
          <w:rFonts w:ascii="標楷體" w:eastAsia="標楷體" w:hAnsi="標楷體" w:hint="eastAsia"/>
          <w:color w:val="000000"/>
          <w:szCs w:val="24"/>
        </w:rPr>
        <w:t>及</w:t>
      </w:r>
      <w:proofErr w:type="gramStart"/>
      <w:r>
        <w:rPr>
          <w:rFonts w:ascii="標楷體" w:eastAsia="標楷體" w:hAnsi="標楷體" w:hint="eastAsia"/>
          <w:color w:val="000000"/>
          <w:szCs w:val="24"/>
        </w:rPr>
        <w:t>人員著</w:t>
      </w:r>
      <w:proofErr w:type="gramEnd"/>
      <w:r>
        <w:rPr>
          <w:rFonts w:ascii="標楷體" w:eastAsia="標楷體" w:hAnsi="標楷體" w:hint="eastAsia"/>
          <w:color w:val="000000"/>
          <w:szCs w:val="24"/>
        </w:rPr>
        <w:t>裝車艙</w:t>
      </w:r>
      <w:r w:rsidR="00E04A92" w:rsidRPr="00D63FBB">
        <w:rPr>
          <w:rFonts w:ascii="標楷體" w:eastAsia="標楷體" w:hAnsi="標楷體" w:hint="eastAsia"/>
          <w:color w:val="000000"/>
          <w:szCs w:val="24"/>
        </w:rPr>
        <w:t>:</w:t>
      </w:r>
    </w:p>
    <w:p w:rsidR="00E04A92" w:rsidRPr="00FE0009" w:rsidRDefault="00E04A92" w:rsidP="00296F8F">
      <w:pPr>
        <w:numPr>
          <w:ilvl w:val="0"/>
          <w:numId w:val="37"/>
        </w:numPr>
        <w:ind w:left="993" w:hanging="851"/>
        <w:jc w:val="both"/>
        <w:rPr>
          <w:rFonts w:ascii="標楷體" w:eastAsia="標楷體" w:hAnsi="標楷體"/>
          <w:szCs w:val="24"/>
        </w:rPr>
      </w:pPr>
      <w:r w:rsidRPr="00FE0009">
        <w:rPr>
          <w:rFonts w:ascii="標楷體" w:eastAsia="標楷體" w:hAnsi="標楷體"/>
          <w:szCs w:val="24"/>
        </w:rPr>
        <w:t>外觀：</w:t>
      </w:r>
      <w:r w:rsidR="00550D12" w:rsidRPr="00FE0009">
        <w:rPr>
          <w:rFonts w:ascii="標楷體" w:eastAsia="標楷體" w:hAnsi="標楷體" w:hint="eastAsia"/>
          <w:szCs w:val="24"/>
        </w:rPr>
        <w:t>原廠或原廠認證</w:t>
      </w:r>
      <w:r w:rsidRPr="00FE0009">
        <w:rPr>
          <w:rFonts w:ascii="標楷體" w:eastAsia="標楷體" w:hAnsi="標楷體"/>
          <w:szCs w:val="24"/>
        </w:rPr>
        <w:t>全密閉平頭</w:t>
      </w:r>
      <w:r w:rsidR="00550D12" w:rsidRPr="00FE0009">
        <w:rPr>
          <w:rFonts w:ascii="標楷體" w:eastAsia="標楷體" w:hAnsi="標楷體" w:hint="eastAsia"/>
          <w:szCs w:val="24"/>
        </w:rPr>
        <w:t>四艙門</w:t>
      </w:r>
      <w:r w:rsidR="002A0886" w:rsidRPr="00FE0009">
        <w:rPr>
          <w:rFonts w:ascii="標楷體" w:eastAsia="標楷體" w:hAnsi="標楷體" w:hint="eastAsia"/>
          <w:szCs w:val="24"/>
        </w:rPr>
        <w:t>之</w:t>
      </w:r>
      <w:proofErr w:type="gramStart"/>
      <w:r w:rsidR="002A0886" w:rsidRPr="00056226">
        <w:rPr>
          <w:rFonts w:ascii="標楷體" w:eastAsia="標楷體" w:hAnsi="標楷體" w:hint="eastAsia"/>
          <w:szCs w:val="24"/>
        </w:rPr>
        <w:t>單</w:t>
      </w:r>
      <w:r w:rsidR="00B567F2" w:rsidRPr="00056226">
        <w:rPr>
          <w:rFonts w:ascii="標楷體" w:eastAsia="標楷體" w:hAnsi="標楷體" w:hint="eastAsia"/>
          <w:szCs w:val="24"/>
        </w:rPr>
        <w:t>廂</w:t>
      </w:r>
      <w:r w:rsidR="002A0886" w:rsidRPr="00056226">
        <w:rPr>
          <w:rFonts w:ascii="標楷體" w:eastAsia="標楷體" w:hAnsi="標楷體" w:hint="eastAsia"/>
          <w:szCs w:val="24"/>
        </w:rPr>
        <w:t>雙</w:t>
      </w:r>
      <w:proofErr w:type="gramEnd"/>
      <w:r w:rsidR="00B567F2" w:rsidRPr="00056226">
        <w:rPr>
          <w:rFonts w:ascii="標楷體" w:eastAsia="標楷體" w:hAnsi="標楷體" w:hint="eastAsia"/>
          <w:szCs w:val="24"/>
        </w:rPr>
        <w:t>艙</w:t>
      </w:r>
      <w:r w:rsidR="002A0886" w:rsidRPr="00056226">
        <w:rPr>
          <w:rFonts w:ascii="標楷體" w:eastAsia="標楷體" w:hAnsi="標楷體" w:hint="eastAsia"/>
          <w:szCs w:val="24"/>
        </w:rPr>
        <w:t>式</w:t>
      </w:r>
      <w:r w:rsidR="00550D12" w:rsidRPr="00FE0009">
        <w:rPr>
          <w:rFonts w:ascii="標楷體" w:eastAsia="標楷體" w:hAnsi="標楷體" w:hint="eastAsia"/>
          <w:szCs w:val="24"/>
        </w:rPr>
        <w:t>車艙，</w:t>
      </w:r>
      <w:r w:rsidR="0001127C" w:rsidRPr="00FE0009">
        <w:rPr>
          <w:rFonts w:ascii="標楷體" w:eastAsia="標楷體" w:hAnsi="標楷體" w:hint="eastAsia"/>
          <w:szCs w:val="24"/>
        </w:rPr>
        <w:t>車</w:t>
      </w:r>
      <w:proofErr w:type="gramStart"/>
      <w:r w:rsidR="0001127C" w:rsidRPr="00FE0009">
        <w:rPr>
          <w:rFonts w:ascii="標楷體" w:eastAsia="標楷體" w:hAnsi="標楷體" w:hint="eastAsia"/>
          <w:szCs w:val="24"/>
        </w:rPr>
        <w:t>艙前廂</w:t>
      </w:r>
      <w:r w:rsidR="0001127C" w:rsidRPr="00FE0009">
        <w:rPr>
          <w:rFonts w:ascii="標楷體" w:eastAsia="標楷體" w:hAnsi="標楷體"/>
          <w:snapToGrid w:val="0"/>
          <w:szCs w:val="24"/>
        </w:rPr>
        <w:t>可</w:t>
      </w:r>
      <w:proofErr w:type="gramEnd"/>
      <w:r w:rsidR="0001127C" w:rsidRPr="00FE0009">
        <w:rPr>
          <w:rFonts w:ascii="標楷體" w:eastAsia="標楷體" w:hAnsi="標楷體"/>
          <w:snapToGrid w:val="0"/>
          <w:szCs w:val="24"/>
        </w:rPr>
        <w:t>供</w:t>
      </w:r>
      <w:r w:rsidR="00D04F4A">
        <w:rPr>
          <w:rFonts w:ascii="標楷體" w:eastAsia="標楷體" w:hAnsi="標楷體" w:hint="eastAsia"/>
          <w:snapToGrid w:val="0"/>
          <w:szCs w:val="24"/>
        </w:rPr>
        <w:t>2</w:t>
      </w:r>
      <w:r w:rsidR="0001127C" w:rsidRPr="00FE0009">
        <w:rPr>
          <w:rFonts w:ascii="標楷體" w:eastAsia="標楷體" w:hAnsi="標楷體"/>
          <w:snapToGrid w:val="0"/>
          <w:szCs w:val="24"/>
        </w:rPr>
        <w:t>人</w:t>
      </w:r>
      <w:r w:rsidR="002A0886" w:rsidRPr="00FE0009">
        <w:rPr>
          <w:rFonts w:ascii="標楷體" w:eastAsia="標楷體" w:hAnsi="標楷體" w:hint="eastAsia"/>
          <w:snapToGrid w:val="0"/>
          <w:szCs w:val="24"/>
        </w:rPr>
        <w:t>或</w:t>
      </w:r>
      <w:r w:rsidR="0001127C" w:rsidRPr="00FE0009">
        <w:rPr>
          <w:rFonts w:ascii="標楷體" w:eastAsia="標楷體" w:hAnsi="標楷體"/>
          <w:snapToGrid w:val="0"/>
          <w:szCs w:val="24"/>
        </w:rPr>
        <w:t>以上乘</w:t>
      </w:r>
      <w:r w:rsidR="00BF4CD0">
        <w:rPr>
          <w:rFonts w:ascii="標楷體" w:eastAsia="標楷體" w:hAnsi="標楷體" w:hint="eastAsia"/>
          <w:snapToGrid w:val="0"/>
          <w:szCs w:val="24"/>
        </w:rPr>
        <w:t>坐</w:t>
      </w:r>
      <w:r w:rsidR="0001127C" w:rsidRPr="00FE0009">
        <w:rPr>
          <w:rFonts w:ascii="標楷體" w:eastAsia="標楷體" w:hAnsi="標楷體"/>
          <w:snapToGrid w:val="0"/>
          <w:szCs w:val="24"/>
        </w:rPr>
        <w:t>，</w:t>
      </w:r>
      <w:proofErr w:type="gramStart"/>
      <w:r w:rsidR="0001127C" w:rsidRPr="00FE0009">
        <w:rPr>
          <w:rFonts w:ascii="標楷體" w:eastAsia="標楷體" w:hAnsi="標楷體" w:hint="eastAsia"/>
          <w:snapToGrid w:val="0"/>
          <w:szCs w:val="24"/>
        </w:rPr>
        <w:t>後廂需可</w:t>
      </w:r>
      <w:proofErr w:type="gramEnd"/>
      <w:r w:rsidR="0001127C" w:rsidRPr="00FE0009">
        <w:rPr>
          <w:rFonts w:ascii="標楷體" w:eastAsia="標楷體" w:hAnsi="標楷體" w:hint="eastAsia"/>
          <w:snapToGrid w:val="0"/>
          <w:szCs w:val="24"/>
        </w:rPr>
        <w:t>供3人或以上人員</w:t>
      </w:r>
      <w:r w:rsidR="00F75E11" w:rsidRPr="00FE0009">
        <w:rPr>
          <w:rFonts w:ascii="標楷體" w:eastAsia="標楷體" w:hAnsi="標楷體" w:hint="eastAsia"/>
          <w:snapToGrid w:val="0"/>
          <w:szCs w:val="24"/>
        </w:rPr>
        <w:t>乘坐</w:t>
      </w:r>
      <w:proofErr w:type="gramStart"/>
      <w:r w:rsidR="00F75E11" w:rsidRPr="00FE0009">
        <w:rPr>
          <w:rFonts w:ascii="標楷體" w:eastAsia="標楷體" w:hAnsi="標楷體" w:hint="eastAsia"/>
          <w:snapToGrid w:val="0"/>
          <w:szCs w:val="24"/>
        </w:rPr>
        <w:t>及著</w:t>
      </w:r>
      <w:proofErr w:type="gramEnd"/>
      <w:r w:rsidR="00F75E11" w:rsidRPr="00FE0009">
        <w:rPr>
          <w:rFonts w:ascii="標楷體" w:eastAsia="標楷體" w:hAnsi="標楷體" w:hint="eastAsia"/>
          <w:snapToGrid w:val="0"/>
          <w:szCs w:val="24"/>
        </w:rPr>
        <w:t>裝(空氣呼</w:t>
      </w:r>
      <w:r w:rsidR="00F75E11" w:rsidRPr="00FE0009">
        <w:rPr>
          <w:rFonts w:ascii="標楷體" w:eastAsia="標楷體" w:hAnsi="標楷體" w:hint="eastAsia"/>
          <w:snapToGrid w:val="0"/>
          <w:szCs w:val="24"/>
        </w:rPr>
        <w:lastRenderedPageBreak/>
        <w:t>吸器)</w:t>
      </w:r>
      <w:r w:rsidR="00127F34" w:rsidRPr="00FE0009">
        <w:rPr>
          <w:rFonts w:ascii="標楷體" w:eastAsia="標楷體" w:hAnsi="標楷體" w:hint="eastAsia"/>
          <w:snapToGrid w:val="0"/>
          <w:szCs w:val="24"/>
        </w:rPr>
        <w:t>之</w:t>
      </w:r>
      <w:r w:rsidR="0001127C" w:rsidRPr="00FE0009">
        <w:rPr>
          <w:rFonts w:ascii="標楷體" w:eastAsia="標楷體" w:hAnsi="標楷體" w:hint="eastAsia"/>
          <w:snapToGrid w:val="0"/>
          <w:szCs w:val="24"/>
        </w:rPr>
        <w:t>固定設計</w:t>
      </w:r>
      <w:r w:rsidR="00127F34" w:rsidRPr="00FE0009">
        <w:rPr>
          <w:rFonts w:ascii="標楷體" w:eastAsia="標楷體" w:hAnsi="標楷體" w:hint="eastAsia"/>
          <w:snapToGrid w:val="0"/>
          <w:szCs w:val="24"/>
        </w:rPr>
        <w:t>，</w:t>
      </w:r>
      <w:r w:rsidRPr="00FE0009">
        <w:rPr>
          <w:rFonts w:ascii="標楷體" w:eastAsia="標楷體" w:hAnsi="標楷體"/>
          <w:szCs w:val="24"/>
        </w:rPr>
        <w:t>並於</w:t>
      </w:r>
      <w:proofErr w:type="gramStart"/>
      <w:r w:rsidRPr="00FE0009">
        <w:rPr>
          <w:rFonts w:ascii="標楷體" w:eastAsia="標楷體" w:hAnsi="標楷體"/>
          <w:szCs w:val="24"/>
        </w:rPr>
        <w:t>艙外右前側附圓</w:t>
      </w:r>
      <w:proofErr w:type="gramEnd"/>
      <w:r w:rsidRPr="00FE0009">
        <w:rPr>
          <w:rFonts w:ascii="標楷體" w:eastAsia="標楷體" w:hAnsi="標楷體"/>
          <w:szCs w:val="24"/>
        </w:rPr>
        <w:t>凸面</w:t>
      </w:r>
      <w:r w:rsidRPr="00FE0009">
        <w:rPr>
          <w:rFonts w:ascii="標楷體" w:eastAsia="標楷體" w:hAnsi="標楷體" w:hint="eastAsia"/>
          <w:szCs w:val="24"/>
        </w:rPr>
        <w:t>前方</w:t>
      </w:r>
      <w:proofErr w:type="gramStart"/>
      <w:r w:rsidRPr="00FE0009">
        <w:rPr>
          <w:rFonts w:ascii="標楷體" w:eastAsia="標楷體" w:hAnsi="標楷體"/>
          <w:szCs w:val="24"/>
        </w:rPr>
        <w:t>照地鏡</w:t>
      </w:r>
      <w:proofErr w:type="gramEnd"/>
      <w:r w:rsidRPr="00FE0009">
        <w:rPr>
          <w:rFonts w:ascii="標楷體" w:eastAsia="標楷體" w:hAnsi="標楷體"/>
          <w:szCs w:val="24"/>
        </w:rPr>
        <w:t>。</w:t>
      </w:r>
    </w:p>
    <w:p w:rsidR="00127F34" w:rsidRPr="00FE0009" w:rsidRDefault="00127F34" w:rsidP="00296F8F">
      <w:pPr>
        <w:numPr>
          <w:ilvl w:val="0"/>
          <w:numId w:val="37"/>
        </w:numPr>
        <w:ind w:left="993" w:hanging="851"/>
        <w:jc w:val="both"/>
        <w:rPr>
          <w:rFonts w:ascii="標楷體" w:eastAsia="標楷體" w:hAnsi="標楷體"/>
          <w:szCs w:val="24"/>
        </w:rPr>
      </w:pPr>
      <w:r w:rsidRPr="00FE0009">
        <w:rPr>
          <w:rFonts w:ascii="標楷體" w:eastAsia="標楷體" w:hAnsi="標楷體" w:hint="eastAsia"/>
          <w:szCs w:val="24"/>
        </w:rPr>
        <w:t>前</w:t>
      </w:r>
      <w:r w:rsidR="00704ABC" w:rsidRPr="00FE0009">
        <w:rPr>
          <w:rFonts w:ascii="標楷體" w:eastAsia="標楷體" w:hAnsi="標楷體" w:hint="eastAsia"/>
          <w:szCs w:val="24"/>
        </w:rPr>
        <w:t>項</w:t>
      </w:r>
      <w:r w:rsidRPr="00FE0009">
        <w:rPr>
          <w:rFonts w:ascii="標楷體" w:eastAsia="標楷體" w:hAnsi="標楷體" w:hint="eastAsia"/>
          <w:szCs w:val="24"/>
        </w:rPr>
        <w:t>有關空氣呼吸器固定裝備，須能供本局現有規格之空氣呼吸器使用，並能</w:t>
      </w:r>
      <w:r w:rsidRPr="00FE0009">
        <w:rPr>
          <w:rFonts w:ascii="標楷體" w:eastAsia="標楷體" w:hAnsi="標楷體"/>
          <w:szCs w:val="24"/>
        </w:rPr>
        <w:t>讓人員坐在座位上，即能將空氣</w:t>
      </w:r>
      <w:proofErr w:type="gramStart"/>
      <w:r w:rsidRPr="00FE0009">
        <w:rPr>
          <w:rFonts w:ascii="標楷體" w:eastAsia="標楷體" w:hAnsi="標楷體"/>
          <w:szCs w:val="24"/>
        </w:rPr>
        <w:t>呼吸器著</w:t>
      </w:r>
      <w:proofErr w:type="gramEnd"/>
      <w:r w:rsidRPr="00FE0009">
        <w:rPr>
          <w:rFonts w:ascii="標楷體" w:eastAsia="標楷體" w:hAnsi="標楷體"/>
          <w:szCs w:val="24"/>
        </w:rPr>
        <w:t>裝於身上，並在</w:t>
      </w:r>
      <w:proofErr w:type="gramStart"/>
      <w:r w:rsidRPr="00FE0009">
        <w:rPr>
          <w:rFonts w:ascii="標楷體" w:eastAsia="標楷體" w:hAnsi="標楷體"/>
          <w:szCs w:val="24"/>
        </w:rPr>
        <w:t>鬆</w:t>
      </w:r>
      <w:proofErr w:type="gramEnd"/>
      <w:r w:rsidRPr="00FE0009">
        <w:rPr>
          <w:rFonts w:ascii="標楷體" w:eastAsia="標楷體" w:hAnsi="標楷體"/>
          <w:szCs w:val="24"/>
        </w:rPr>
        <w:t>（拉）開空氣瓶</w:t>
      </w:r>
      <w:proofErr w:type="gramStart"/>
      <w:r w:rsidRPr="00FE0009">
        <w:rPr>
          <w:rFonts w:ascii="標楷體" w:eastAsia="標楷體" w:hAnsi="標楷體"/>
          <w:szCs w:val="24"/>
        </w:rPr>
        <w:t>固定環（</w:t>
      </w:r>
      <w:proofErr w:type="gramEnd"/>
      <w:r w:rsidRPr="00FE0009">
        <w:rPr>
          <w:rFonts w:ascii="標楷體" w:eastAsia="標楷體" w:hAnsi="標楷體"/>
          <w:szCs w:val="24"/>
        </w:rPr>
        <w:t>或控制</w:t>
      </w:r>
      <w:proofErr w:type="gramStart"/>
      <w:r w:rsidRPr="00FE0009">
        <w:rPr>
          <w:rFonts w:ascii="標楷體" w:eastAsia="標楷體" w:hAnsi="標楷體"/>
          <w:szCs w:val="24"/>
        </w:rPr>
        <w:t>桿</w:t>
      </w:r>
      <w:proofErr w:type="gramEnd"/>
      <w:r w:rsidRPr="00FE0009">
        <w:rPr>
          <w:rFonts w:ascii="標楷體" w:eastAsia="標楷體" w:hAnsi="標楷體"/>
          <w:szCs w:val="24"/>
        </w:rPr>
        <w:t>）後即可連同空氣呼吸器一同起身而離開。</w:t>
      </w:r>
      <w:r w:rsidRPr="00FE0009">
        <w:rPr>
          <w:rFonts w:ascii="標楷體" w:eastAsia="標楷體" w:hAnsi="標楷體" w:hint="eastAsia"/>
          <w:szCs w:val="24"/>
        </w:rPr>
        <w:t>固定裝備施作前廠商須先與本局討論後提供設計圖說，且應儘量配合本局需求，確認後</w:t>
      </w:r>
      <w:proofErr w:type="gramStart"/>
      <w:r w:rsidRPr="00FE0009">
        <w:rPr>
          <w:rFonts w:ascii="標楷體" w:eastAsia="標楷體" w:hAnsi="標楷體" w:hint="eastAsia"/>
          <w:szCs w:val="24"/>
        </w:rPr>
        <w:t>再行施作</w:t>
      </w:r>
      <w:proofErr w:type="gramEnd"/>
      <w:r w:rsidRPr="00FE0009">
        <w:rPr>
          <w:rFonts w:ascii="標楷體" w:eastAsia="標楷體" w:hAnsi="標楷體" w:hint="eastAsia"/>
          <w:szCs w:val="24"/>
        </w:rPr>
        <w:t>。</w:t>
      </w:r>
    </w:p>
    <w:p w:rsidR="00E04A92" w:rsidRPr="006C306D" w:rsidRDefault="00127F34" w:rsidP="00E04A92">
      <w:pPr>
        <w:numPr>
          <w:ilvl w:val="3"/>
          <w:numId w:val="1"/>
        </w:numPr>
        <w:ind w:leftChars="-2" w:left="-5" w:firstLineChars="117" w:firstLine="281"/>
        <w:jc w:val="both"/>
        <w:rPr>
          <w:rFonts w:hAnsi="標楷體"/>
          <w:snapToGrid w:val="0"/>
          <w:color w:val="000000"/>
          <w:szCs w:val="24"/>
        </w:rPr>
      </w:pPr>
      <w:r>
        <w:rPr>
          <w:rFonts w:ascii="標楷體" w:eastAsia="標楷體" w:hAnsi="標楷體" w:hint="eastAsia"/>
          <w:snapToGrid w:val="0"/>
          <w:color w:val="000000"/>
          <w:szCs w:val="24"/>
        </w:rPr>
        <w:t>車艙</w:t>
      </w:r>
      <w:r w:rsidR="00E04A92" w:rsidRPr="006C306D">
        <w:rPr>
          <w:rFonts w:ascii="標楷體" w:eastAsia="標楷體" w:hAnsi="標楷體" w:hint="eastAsia"/>
          <w:snapToGrid w:val="0"/>
          <w:color w:val="000000"/>
          <w:szCs w:val="24"/>
        </w:rPr>
        <w:t>門</w:t>
      </w:r>
      <w:r w:rsidR="00E04A92" w:rsidRPr="006C306D">
        <w:rPr>
          <w:rFonts w:ascii="標楷體" w:eastAsia="標楷體" w:hAnsi="標楷體"/>
          <w:snapToGrid w:val="0"/>
          <w:color w:val="000000"/>
          <w:szCs w:val="24"/>
        </w:rPr>
        <w:t>各須裝有方便人員上下之門下</w:t>
      </w:r>
      <w:r w:rsidR="00E04A92" w:rsidRPr="006C306D">
        <w:rPr>
          <w:rFonts w:ascii="標楷體" w:eastAsia="標楷體" w:hAnsi="標楷體" w:hint="eastAsia"/>
          <w:snapToGrid w:val="0"/>
          <w:color w:val="000000"/>
          <w:szCs w:val="24"/>
        </w:rPr>
        <w:t>防滑</w:t>
      </w:r>
      <w:r w:rsidR="00E04A92" w:rsidRPr="006C306D">
        <w:rPr>
          <w:rFonts w:ascii="標楷體" w:eastAsia="標楷體" w:hAnsi="標楷體"/>
          <w:snapToGrid w:val="0"/>
          <w:color w:val="000000"/>
          <w:szCs w:val="24"/>
        </w:rPr>
        <w:t>腳踏板。</w:t>
      </w:r>
    </w:p>
    <w:p w:rsidR="00E04A92" w:rsidRPr="006C306D" w:rsidRDefault="00E11CE7" w:rsidP="00E04A92">
      <w:pPr>
        <w:numPr>
          <w:ilvl w:val="3"/>
          <w:numId w:val="1"/>
        </w:numPr>
        <w:ind w:leftChars="120" w:left="850" w:hangingChars="234" w:hanging="562"/>
        <w:jc w:val="both"/>
        <w:rPr>
          <w:rFonts w:hAnsi="標楷體"/>
          <w:snapToGrid w:val="0"/>
          <w:color w:val="000000"/>
          <w:szCs w:val="24"/>
        </w:rPr>
      </w:pPr>
      <w:r w:rsidRPr="00C250C3">
        <w:rPr>
          <w:rFonts w:ascii="標楷體" w:eastAsia="標楷體" w:hAnsi="標楷體" w:hint="eastAsia"/>
          <w:szCs w:val="28"/>
        </w:rPr>
        <w:t>設有原廠舉</w:t>
      </w:r>
      <w:proofErr w:type="gramStart"/>
      <w:r w:rsidRPr="00C250C3">
        <w:rPr>
          <w:rFonts w:ascii="標楷體" w:eastAsia="標楷體" w:hAnsi="標楷體" w:hint="eastAsia"/>
          <w:szCs w:val="28"/>
        </w:rPr>
        <w:t>昇</w:t>
      </w:r>
      <w:proofErr w:type="gramEnd"/>
      <w:r w:rsidRPr="00C250C3">
        <w:rPr>
          <w:rFonts w:ascii="標楷體" w:eastAsia="標楷體" w:hAnsi="標楷體" w:hint="eastAsia"/>
          <w:szCs w:val="28"/>
        </w:rPr>
        <w:t>裝置，</w:t>
      </w:r>
      <w:proofErr w:type="gramStart"/>
      <w:r w:rsidRPr="00C250C3">
        <w:rPr>
          <w:rFonts w:ascii="標楷體" w:eastAsia="標楷體" w:hAnsi="標楷體" w:hint="eastAsia"/>
          <w:szCs w:val="28"/>
        </w:rPr>
        <w:t>可將座艙</w:t>
      </w:r>
      <w:proofErr w:type="gramEnd"/>
      <w:r w:rsidRPr="00C250C3">
        <w:rPr>
          <w:rFonts w:ascii="標楷體" w:eastAsia="標楷體" w:hAnsi="標楷體" w:hint="eastAsia"/>
          <w:szCs w:val="28"/>
        </w:rPr>
        <w:t>安全舉起後並固定</w:t>
      </w:r>
      <w:r w:rsidR="00183EB8" w:rsidRPr="00C250C3">
        <w:rPr>
          <w:rFonts w:ascii="標楷體" w:eastAsia="標楷體" w:hAnsi="標楷體" w:hint="eastAsia"/>
          <w:snapToGrid w:val="0"/>
          <w:szCs w:val="24"/>
        </w:rPr>
        <w:t>；另設有車頭未定位警示裝置，駕駛室內需有車頭未定位警示燈(車頭未定位時，警示燈亮起)，另經鑰匙二段電啟動時，如車頭未定位時需同時發出警示音響。</w:t>
      </w:r>
    </w:p>
    <w:p w:rsidR="005B3F0F" w:rsidRPr="005B3F0F" w:rsidRDefault="00E04A92" w:rsidP="005B3F0F">
      <w:pPr>
        <w:numPr>
          <w:ilvl w:val="3"/>
          <w:numId w:val="1"/>
        </w:numPr>
        <w:ind w:leftChars="120" w:left="850" w:hangingChars="234" w:hanging="562"/>
        <w:jc w:val="both"/>
        <w:rPr>
          <w:rFonts w:hAnsi="標楷體"/>
          <w:snapToGrid w:val="0"/>
          <w:szCs w:val="24"/>
        </w:rPr>
      </w:pPr>
      <w:r w:rsidRPr="00E04A92">
        <w:rPr>
          <w:rFonts w:ascii="標楷體" w:eastAsia="標楷體" w:hAnsi="標楷體" w:hint="eastAsia"/>
          <w:snapToGrid w:val="0"/>
          <w:szCs w:val="24"/>
        </w:rPr>
        <w:t>儀</w:t>
      </w:r>
      <w:proofErr w:type="gramStart"/>
      <w:r w:rsidRPr="00E04A92">
        <w:rPr>
          <w:rFonts w:ascii="標楷體" w:eastAsia="標楷體" w:hAnsi="標楷體" w:hint="eastAsia"/>
          <w:snapToGrid w:val="0"/>
          <w:szCs w:val="24"/>
        </w:rPr>
        <w:t>錶</w:t>
      </w:r>
      <w:proofErr w:type="gramEnd"/>
      <w:r w:rsidRPr="00E04A92">
        <w:rPr>
          <w:rFonts w:ascii="標楷體" w:eastAsia="標楷體" w:hAnsi="標楷體" w:hint="eastAsia"/>
          <w:snapToGrid w:val="0"/>
          <w:szCs w:val="24"/>
        </w:rPr>
        <w:t>及其他設備</w:t>
      </w:r>
      <w:r w:rsidRPr="00E04A92">
        <w:rPr>
          <w:rFonts w:ascii="標楷體" w:eastAsia="標楷體" w:hAnsi="標楷體"/>
          <w:snapToGrid w:val="0"/>
          <w:szCs w:val="24"/>
        </w:rPr>
        <w:t>:冷氣、音響</w:t>
      </w:r>
      <w:r w:rsidR="00127F34">
        <w:rPr>
          <w:rFonts w:ascii="標楷體" w:eastAsia="標楷體" w:hAnsi="標楷體" w:hint="eastAsia"/>
          <w:snapToGrid w:val="0"/>
          <w:szCs w:val="24"/>
        </w:rPr>
        <w:t>(</w:t>
      </w:r>
      <w:proofErr w:type="gramStart"/>
      <w:r w:rsidR="00127F34" w:rsidRPr="004C05B1">
        <w:rPr>
          <w:rFonts w:ascii="標楷體" w:eastAsia="標楷體" w:hAnsi="標楷體" w:hint="eastAsia"/>
          <w:snapToGrid w:val="0"/>
          <w:szCs w:val="24"/>
        </w:rPr>
        <w:t>須可支援</w:t>
      </w:r>
      <w:proofErr w:type="gramEnd"/>
      <w:r w:rsidR="00127F34" w:rsidRPr="004C05B1">
        <w:rPr>
          <w:rFonts w:ascii="標楷體" w:eastAsia="標楷體" w:hAnsi="標楷體" w:hint="eastAsia"/>
          <w:snapToGrid w:val="0"/>
          <w:szCs w:val="24"/>
        </w:rPr>
        <w:t>USB</w:t>
      </w:r>
      <w:r w:rsidR="00127F34" w:rsidRPr="004C05B1">
        <w:rPr>
          <w:rFonts w:ascii="標楷體" w:eastAsia="標楷體" w:hAnsi="標楷體"/>
          <w:snapToGrid w:val="0"/>
          <w:szCs w:val="24"/>
        </w:rPr>
        <w:t>/SD/MMC</w:t>
      </w:r>
      <w:r w:rsidR="00127F34" w:rsidRPr="004C05B1">
        <w:rPr>
          <w:rFonts w:ascii="標楷體" w:eastAsia="標楷體" w:hAnsi="標楷體" w:hint="eastAsia"/>
          <w:snapToGrid w:val="0"/>
          <w:szCs w:val="24"/>
        </w:rPr>
        <w:t>輸入，及支援CD</w:t>
      </w:r>
      <w:r w:rsidR="00127F34" w:rsidRPr="004C05B1">
        <w:rPr>
          <w:rFonts w:ascii="標楷體" w:eastAsia="標楷體" w:hAnsi="標楷體"/>
          <w:snapToGrid w:val="0"/>
          <w:szCs w:val="24"/>
        </w:rPr>
        <w:t>/MP3/WMA</w:t>
      </w:r>
      <w:r w:rsidR="00127F34" w:rsidRPr="004C05B1">
        <w:rPr>
          <w:rFonts w:ascii="標楷體" w:eastAsia="標楷體" w:hAnsi="標楷體" w:hint="eastAsia"/>
          <w:snapToGrid w:val="0"/>
          <w:szCs w:val="24"/>
        </w:rPr>
        <w:t>撥放，</w:t>
      </w:r>
      <w:proofErr w:type="gramStart"/>
      <w:r w:rsidR="00127F34" w:rsidRPr="004C05B1">
        <w:rPr>
          <w:rFonts w:ascii="標楷體" w:eastAsia="標楷體" w:hAnsi="標楷體" w:hint="eastAsia"/>
          <w:snapToGrid w:val="0"/>
          <w:szCs w:val="24"/>
        </w:rPr>
        <w:t>並附藍芽</w:t>
      </w:r>
      <w:proofErr w:type="gramEnd"/>
      <w:r w:rsidR="00785408" w:rsidRPr="004C05B1">
        <w:rPr>
          <w:rFonts w:ascii="標楷體" w:eastAsia="標楷體" w:hAnsi="標楷體" w:hint="eastAsia"/>
          <w:snapToGrid w:val="0"/>
          <w:szCs w:val="24"/>
        </w:rPr>
        <w:t>音頻</w:t>
      </w:r>
      <w:r w:rsidR="00127F34" w:rsidRPr="004C05B1">
        <w:rPr>
          <w:rFonts w:ascii="標楷體" w:eastAsia="標楷體" w:hAnsi="標楷體" w:hint="eastAsia"/>
          <w:snapToGrid w:val="0"/>
          <w:szCs w:val="24"/>
        </w:rPr>
        <w:t>接收器1組)</w:t>
      </w:r>
      <w:r w:rsidRPr="00E04A92">
        <w:rPr>
          <w:rFonts w:ascii="標楷體" w:eastAsia="標楷體" w:hAnsi="標楷體"/>
          <w:snapToGrid w:val="0"/>
          <w:szCs w:val="24"/>
        </w:rPr>
        <w:t>、里程</w:t>
      </w:r>
      <w:proofErr w:type="gramStart"/>
      <w:r w:rsidRPr="00E04A92">
        <w:rPr>
          <w:rFonts w:ascii="標楷體" w:eastAsia="標楷體" w:hAnsi="標楷體"/>
          <w:snapToGrid w:val="0"/>
          <w:szCs w:val="24"/>
        </w:rPr>
        <w:t>錶</w:t>
      </w:r>
      <w:proofErr w:type="gramEnd"/>
      <w:r w:rsidRPr="00E04A92">
        <w:rPr>
          <w:rFonts w:ascii="標楷體" w:eastAsia="標楷體" w:hAnsi="標楷體"/>
          <w:snapToGrid w:val="0"/>
          <w:szCs w:val="24"/>
        </w:rPr>
        <w:t>、速率</w:t>
      </w:r>
      <w:proofErr w:type="gramStart"/>
      <w:r w:rsidRPr="00E04A92">
        <w:rPr>
          <w:rFonts w:ascii="標楷體" w:eastAsia="標楷體" w:hAnsi="標楷體"/>
          <w:snapToGrid w:val="0"/>
          <w:szCs w:val="24"/>
        </w:rPr>
        <w:t>錶</w:t>
      </w:r>
      <w:proofErr w:type="gramEnd"/>
      <w:r w:rsidRPr="00E04A92">
        <w:rPr>
          <w:rFonts w:ascii="標楷體" w:eastAsia="標楷體" w:hAnsi="標楷體"/>
          <w:snapToGrid w:val="0"/>
          <w:szCs w:val="24"/>
        </w:rPr>
        <w:t>、引擎轉速</w:t>
      </w:r>
      <w:proofErr w:type="gramStart"/>
      <w:r w:rsidRPr="00E04A92">
        <w:rPr>
          <w:rFonts w:ascii="標楷體" w:eastAsia="標楷體" w:hAnsi="標楷體"/>
          <w:snapToGrid w:val="0"/>
          <w:szCs w:val="24"/>
        </w:rPr>
        <w:t>錶</w:t>
      </w:r>
      <w:proofErr w:type="gramEnd"/>
      <w:r w:rsidRPr="00E04A92">
        <w:rPr>
          <w:rFonts w:ascii="標楷體" w:eastAsia="標楷體" w:hAnsi="標楷體"/>
          <w:snapToGrid w:val="0"/>
          <w:szCs w:val="24"/>
        </w:rPr>
        <w:t>、引擎冷卻水溫度</w:t>
      </w:r>
      <w:proofErr w:type="gramStart"/>
      <w:r w:rsidRPr="00E04A92">
        <w:rPr>
          <w:rFonts w:ascii="標楷體" w:eastAsia="標楷體" w:hAnsi="標楷體"/>
          <w:snapToGrid w:val="0"/>
          <w:szCs w:val="24"/>
        </w:rPr>
        <w:t>錶</w:t>
      </w:r>
      <w:proofErr w:type="gramEnd"/>
      <w:r w:rsidRPr="00E04A92">
        <w:rPr>
          <w:rFonts w:ascii="標楷體" w:eastAsia="標楷體" w:hAnsi="標楷體"/>
          <w:snapToGrid w:val="0"/>
          <w:szCs w:val="24"/>
        </w:rPr>
        <w:t>、機油壓力燈、燃油容量</w:t>
      </w:r>
      <w:proofErr w:type="gramStart"/>
      <w:r w:rsidRPr="00E04A92">
        <w:rPr>
          <w:rFonts w:ascii="標楷體" w:eastAsia="標楷體" w:hAnsi="標楷體"/>
          <w:snapToGrid w:val="0"/>
          <w:szCs w:val="24"/>
        </w:rPr>
        <w:t>錶</w:t>
      </w:r>
      <w:proofErr w:type="gramEnd"/>
      <w:r w:rsidRPr="00E04A92">
        <w:rPr>
          <w:rFonts w:ascii="標楷體" w:eastAsia="標楷體" w:hAnsi="標楷體"/>
          <w:snapToGrid w:val="0"/>
          <w:szCs w:val="24"/>
        </w:rPr>
        <w:t>、警示燈開關及警報器主機附麥克風、</w:t>
      </w:r>
      <w:proofErr w:type="gramStart"/>
      <w:r w:rsidRPr="00E04A92">
        <w:rPr>
          <w:rFonts w:ascii="標楷體" w:eastAsia="標楷體" w:hAnsi="標楷體"/>
          <w:snapToGrid w:val="0"/>
          <w:szCs w:val="24"/>
        </w:rPr>
        <w:t>雨刷機</w:t>
      </w:r>
      <w:proofErr w:type="gramEnd"/>
      <w:r w:rsidRPr="00E04A92">
        <w:rPr>
          <w:rFonts w:ascii="標楷體" w:eastAsia="標楷體" w:hAnsi="標楷體"/>
          <w:snapToGrid w:val="0"/>
          <w:szCs w:val="24"/>
        </w:rPr>
        <w:t>、噴水機、</w:t>
      </w:r>
      <w:proofErr w:type="gramStart"/>
      <w:r w:rsidRPr="00E04A92">
        <w:rPr>
          <w:rFonts w:ascii="標楷體" w:eastAsia="標楷體" w:hAnsi="標楷體"/>
          <w:snapToGrid w:val="0"/>
          <w:szCs w:val="24"/>
        </w:rPr>
        <w:t>室內燈</w:t>
      </w:r>
      <w:proofErr w:type="gramEnd"/>
      <w:r w:rsidRPr="00E04A92">
        <w:rPr>
          <w:rFonts w:ascii="標楷體" w:eastAsia="標楷體" w:hAnsi="標楷體"/>
          <w:snapToGrid w:val="0"/>
          <w:szCs w:val="24"/>
        </w:rPr>
        <w:t>等</w:t>
      </w:r>
      <w:r w:rsidRPr="004C05B1">
        <w:rPr>
          <w:rFonts w:ascii="標楷體" w:eastAsia="標楷體" w:hAnsi="標楷體" w:hint="eastAsia"/>
          <w:snapToGrid w:val="0"/>
          <w:szCs w:val="24"/>
        </w:rPr>
        <w:t>(上</w:t>
      </w:r>
      <w:r w:rsidRPr="00E04A92">
        <w:rPr>
          <w:rFonts w:ascii="標楷體" w:eastAsia="標楷體" w:hAnsi="標楷體" w:hint="eastAsia"/>
        </w:rPr>
        <w:t>述訊號未設置實體燈(</w:t>
      </w:r>
      <w:proofErr w:type="gramStart"/>
      <w:r w:rsidRPr="00E04A92">
        <w:rPr>
          <w:rFonts w:ascii="標楷體" w:eastAsia="標楷體" w:hAnsi="標楷體" w:hint="eastAsia"/>
        </w:rPr>
        <w:t>錶</w:t>
      </w:r>
      <w:proofErr w:type="gramEnd"/>
      <w:r w:rsidRPr="00E04A92">
        <w:rPr>
          <w:rFonts w:ascii="標楷體" w:eastAsia="標楷體" w:hAnsi="標楷體" w:hint="eastAsia"/>
        </w:rPr>
        <w:t>)，亦可由儀表系統上顯示資訊即可)</w:t>
      </w:r>
      <w:r w:rsidRPr="00E04A92">
        <w:rPr>
          <w:rFonts w:ascii="標楷體" w:eastAsia="標楷體" w:hAnsi="標楷體"/>
          <w:snapToGrid w:val="0"/>
          <w:szCs w:val="24"/>
        </w:rPr>
        <w:t>。</w:t>
      </w:r>
    </w:p>
    <w:p w:rsidR="00472E45" w:rsidRPr="00F669F8" w:rsidRDefault="00472E45" w:rsidP="00472E45">
      <w:pPr>
        <w:numPr>
          <w:ilvl w:val="3"/>
          <w:numId w:val="1"/>
        </w:numPr>
        <w:ind w:leftChars="120" w:left="850" w:hangingChars="234" w:hanging="562"/>
        <w:jc w:val="both"/>
        <w:rPr>
          <w:rFonts w:ascii="標楷體" w:eastAsia="標楷體" w:hAnsi="標楷體"/>
          <w:color w:val="FF0000"/>
        </w:rPr>
      </w:pPr>
      <w:r w:rsidRPr="00C250C3">
        <w:rPr>
          <w:rFonts w:ascii="標楷體" w:eastAsia="標楷體" w:hAnsi="標楷體" w:hint="eastAsia"/>
        </w:rPr>
        <w:t>設置之行車紀錄器應為數位式(本項配備係為具有連續記錄汽車瞬間行駛速率及行車時間功能行車紀錄器)。</w:t>
      </w:r>
    </w:p>
    <w:p w:rsidR="00DD13AE" w:rsidRPr="00E043DC" w:rsidRDefault="00E04A92" w:rsidP="00DD13AE">
      <w:pPr>
        <w:numPr>
          <w:ilvl w:val="3"/>
          <w:numId w:val="1"/>
        </w:numPr>
        <w:ind w:leftChars="120" w:left="850" w:hangingChars="234" w:hanging="562"/>
        <w:jc w:val="both"/>
        <w:rPr>
          <w:rFonts w:hAnsi="標楷體"/>
          <w:snapToGrid w:val="0"/>
          <w:szCs w:val="24"/>
        </w:rPr>
      </w:pPr>
      <w:r w:rsidRPr="00E043DC">
        <w:rPr>
          <w:rFonts w:ascii="標楷體" w:eastAsia="標楷體" w:hAnsi="標楷體" w:hint="eastAsia"/>
        </w:rPr>
        <w:t>數位無線電車裝台:需與本局目前使用之數位無線電系統完全相容，本局目前使用Motorola  XTL-2500型無線電，申辦進口及架設許可、查驗、執照等作業及費用，皆由得標廠商負責，機關</w:t>
      </w:r>
      <w:proofErr w:type="gramStart"/>
      <w:r w:rsidRPr="00E043DC">
        <w:rPr>
          <w:rFonts w:ascii="標楷體" w:eastAsia="標楷體" w:hAnsi="標楷體" w:hint="eastAsia"/>
        </w:rPr>
        <w:t>不</w:t>
      </w:r>
      <w:proofErr w:type="gramEnd"/>
      <w:r w:rsidRPr="00E043DC">
        <w:rPr>
          <w:rFonts w:ascii="標楷體" w:eastAsia="標楷體" w:hAnsi="標楷體" w:hint="eastAsia"/>
        </w:rPr>
        <w:t>另付費。</w:t>
      </w:r>
    </w:p>
    <w:p w:rsidR="003650D0" w:rsidRDefault="00E04A92" w:rsidP="003650D0">
      <w:pPr>
        <w:numPr>
          <w:ilvl w:val="3"/>
          <w:numId w:val="1"/>
        </w:numPr>
        <w:ind w:leftChars="118" w:left="849" w:hangingChars="236" w:hanging="566"/>
        <w:jc w:val="both"/>
        <w:rPr>
          <w:rFonts w:ascii="標楷體" w:eastAsia="標楷體" w:hAnsi="標楷體"/>
          <w:szCs w:val="24"/>
        </w:rPr>
      </w:pPr>
      <w:r w:rsidRPr="00E04A92">
        <w:rPr>
          <w:rFonts w:ascii="標楷體" w:eastAsia="標楷體" w:hAnsi="標楷體" w:hint="eastAsia"/>
          <w:szCs w:val="24"/>
        </w:rPr>
        <w:t>底盤行車電腦位置，除通風考量外，另需有防止產生積水之設計或防護。</w:t>
      </w:r>
    </w:p>
    <w:p w:rsidR="003650D0" w:rsidRDefault="00704ABC" w:rsidP="003650D0">
      <w:pPr>
        <w:numPr>
          <w:ilvl w:val="3"/>
          <w:numId w:val="1"/>
        </w:numPr>
        <w:ind w:leftChars="118" w:left="849" w:hangingChars="236" w:hanging="566"/>
        <w:jc w:val="both"/>
        <w:rPr>
          <w:rFonts w:ascii="標楷體" w:eastAsia="標楷體" w:hAnsi="標楷體"/>
          <w:szCs w:val="24"/>
        </w:rPr>
      </w:pPr>
      <w:r w:rsidRPr="003650D0">
        <w:rPr>
          <w:rFonts w:ascii="標楷體" w:eastAsia="標楷體" w:hAnsi="標楷體" w:hint="eastAsia"/>
          <w:szCs w:val="24"/>
        </w:rPr>
        <w:t>須於適當位置設</w:t>
      </w:r>
      <w:r w:rsidR="00E04A92" w:rsidRPr="003650D0">
        <w:rPr>
          <w:rFonts w:ascii="標楷體" w:eastAsia="標楷體" w:hAnsi="標楷體" w:hint="eastAsia"/>
          <w:szCs w:val="24"/>
        </w:rPr>
        <w:t>有承商公司名稱、24</w:t>
      </w:r>
      <w:r w:rsidR="003650D0">
        <w:rPr>
          <w:rFonts w:ascii="標楷體" w:eastAsia="標楷體" w:hAnsi="標楷體" w:hint="eastAsia"/>
          <w:szCs w:val="24"/>
        </w:rPr>
        <w:t>小時緊急聯絡電話及緊急聯絡人員姓名。</w:t>
      </w:r>
    </w:p>
    <w:p w:rsidR="00E04A92" w:rsidRPr="003650D0" w:rsidRDefault="00E04A92" w:rsidP="003650D0">
      <w:pPr>
        <w:numPr>
          <w:ilvl w:val="3"/>
          <w:numId w:val="1"/>
        </w:numPr>
        <w:ind w:leftChars="118" w:left="849" w:hangingChars="236" w:hanging="566"/>
        <w:jc w:val="both"/>
        <w:rPr>
          <w:rFonts w:ascii="標楷體" w:eastAsia="標楷體" w:hAnsi="標楷體"/>
          <w:szCs w:val="24"/>
        </w:rPr>
      </w:pPr>
      <w:r w:rsidRPr="003650D0">
        <w:rPr>
          <w:rFonts w:ascii="標楷體" w:eastAsia="標楷體" w:hAnsi="標楷體"/>
          <w:color w:val="000000"/>
          <w:szCs w:val="24"/>
        </w:rPr>
        <w:t>應保留本局裝設GPS衛星定位系統設備及</w:t>
      </w:r>
      <w:r w:rsidRPr="003650D0">
        <w:rPr>
          <w:rFonts w:ascii="標楷體" w:eastAsia="標楷體" w:hAnsi="標楷體" w:hint="eastAsia"/>
          <w:color w:val="000000"/>
          <w:szCs w:val="24"/>
        </w:rPr>
        <w:t>車機或相關設備</w:t>
      </w:r>
      <w:r w:rsidRPr="003650D0">
        <w:rPr>
          <w:rFonts w:ascii="標楷體" w:eastAsia="標楷體" w:hAnsi="標楷體"/>
          <w:color w:val="000000"/>
          <w:szCs w:val="24"/>
        </w:rPr>
        <w:t>之空間，車輛打造期間應配合本局裝設GPS衛星定位系統設備及相關需求並會同本局指定人員共同施做</w:t>
      </w:r>
      <w:r w:rsidRPr="003650D0">
        <w:rPr>
          <w:rFonts w:ascii="標楷體" w:eastAsia="標楷體" w:hAnsi="標楷體" w:hint="eastAsia"/>
          <w:color w:val="000000"/>
          <w:szCs w:val="24"/>
        </w:rPr>
        <w:t>。</w:t>
      </w:r>
    </w:p>
    <w:p w:rsidR="00E04A92" w:rsidRPr="00E04A92" w:rsidRDefault="00525DD2" w:rsidP="00DD13AE">
      <w:pPr>
        <w:numPr>
          <w:ilvl w:val="3"/>
          <w:numId w:val="1"/>
        </w:numPr>
        <w:ind w:leftChars="118" w:left="1133" w:hangingChars="354" w:hanging="850"/>
        <w:jc w:val="both"/>
        <w:rPr>
          <w:rFonts w:ascii="標楷體" w:eastAsia="標楷體" w:hAnsi="標楷體"/>
          <w:szCs w:val="24"/>
        </w:rPr>
      </w:pPr>
      <w:r>
        <w:rPr>
          <w:rFonts w:ascii="標楷體" w:eastAsia="標楷體" w:hAnsi="標楷體" w:hint="eastAsia"/>
          <w:szCs w:val="24"/>
        </w:rPr>
        <w:t>倒車影像及行車影</w:t>
      </w:r>
      <w:r w:rsidR="00B136F2">
        <w:rPr>
          <w:rFonts w:ascii="標楷體" w:eastAsia="標楷體" w:hAnsi="標楷體" w:hint="eastAsia"/>
          <w:szCs w:val="24"/>
        </w:rPr>
        <w:t>音</w:t>
      </w:r>
      <w:r w:rsidR="00C81A07">
        <w:rPr>
          <w:rFonts w:ascii="標楷體" w:eastAsia="標楷體" w:hAnsi="標楷體" w:hint="eastAsia"/>
          <w:szCs w:val="24"/>
        </w:rPr>
        <w:t>紀錄器</w:t>
      </w:r>
    </w:p>
    <w:p w:rsidR="00F260B4" w:rsidRPr="002F45D9" w:rsidRDefault="00F260B4" w:rsidP="005A68E6">
      <w:pPr>
        <w:numPr>
          <w:ilvl w:val="0"/>
          <w:numId w:val="5"/>
        </w:numPr>
        <w:tabs>
          <w:tab w:val="clear" w:pos="450"/>
        </w:tabs>
        <w:ind w:left="1134" w:hanging="283"/>
        <w:jc w:val="both"/>
        <w:rPr>
          <w:rFonts w:ascii="標楷體" w:eastAsia="標楷體" w:hAnsi="標楷體"/>
        </w:rPr>
      </w:pPr>
      <w:r w:rsidRPr="002F45D9">
        <w:rPr>
          <w:rFonts w:ascii="標楷體" w:eastAsia="標楷體" w:hAnsi="標楷體" w:hint="eastAsia"/>
        </w:rPr>
        <w:t>須符合我國道路交通安全規則及車輛安全檢測基準。</w:t>
      </w:r>
    </w:p>
    <w:p w:rsidR="00E04A92" w:rsidRPr="00E80E8C" w:rsidRDefault="00E04A92" w:rsidP="005A68E6">
      <w:pPr>
        <w:numPr>
          <w:ilvl w:val="0"/>
          <w:numId w:val="5"/>
        </w:numPr>
        <w:tabs>
          <w:tab w:val="clear" w:pos="450"/>
        </w:tabs>
        <w:ind w:left="1134" w:hanging="283"/>
        <w:jc w:val="both"/>
        <w:rPr>
          <w:rFonts w:ascii="標楷體" w:eastAsia="標楷體" w:hAnsi="標楷體"/>
        </w:rPr>
      </w:pPr>
      <w:r w:rsidRPr="00E80E8C">
        <w:rPr>
          <w:rFonts w:ascii="標楷體" w:eastAsia="標楷體" w:hAnsi="標楷體" w:hint="eastAsia"/>
        </w:rPr>
        <w:t>車載型</w:t>
      </w:r>
      <w:r w:rsidRPr="00E80E8C">
        <w:rPr>
          <w:rFonts w:ascii="標楷體" w:eastAsia="標楷體" w:hAnsi="標楷體"/>
        </w:rPr>
        <w:t>4CH</w:t>
      </w:r>
      <w:r w:rsidRPr="00E80E8C">
        <w:rPr>
          <w:rFonts w:ascii="標楷體" w:eastAsia="標楷體" w:hAnsi="標楷體" w:hint="eastAsia"/>
        </w:rPr>
        <w:t>以上數位錄影主機:</w:t>
      </w:r>
    </w:p>
    <w:p w:rsidR="00E04A92" w:rsidRPr="006C306D" w:rsidRDefault="00E04A92" w:rsidP="00296F8F">
      <w:pPr>
        <w:numPr>
          <w:ilvl w:val="1"/>
          <w:numId w:val="23"/>
        </w:numPr>
        <w:tabs>
          <w:tab w:val="clear" w:pos="960"/>
          <w:tab w:val="left" w:pos="1276"/>
        </w:tabs>
        <w:ind w:left="1276" w:hanging="425"/>
        <w:jc w:val="both"/>
        <w:rPr>
          <w:rFonts w:ascii="標楷體" w:eastAsia="標楷體" w:hAnsi="標楷體"/>
          <w:color w:val="000000"/>
          <w:szCs w:val="28"/>
        </w:rPr>
      </w:pPr>
      <w:r>
        <w:rPr>
          <w:rFonts w:ascii="標楷體" w:eastAsia="標楷體" w:hAnsi="標楷體" w:hint="eastAsia"/>
          <w:szCs w:val="28"/>
        </w:rPr>
        <w:t>影像顯示畫面：</w:t>
      </w:r>
      <w:r w:rsidRPr="006C306D">
        <w:rPr>
          <w:rFonts w:ascii="標楷體" w:eastAsia="標楷體" w:hAnsi="標楷體" w:hint="eastAsia"/>
          <w:color w:val="000000"/>
        </w:rPr>
        <w:t>4鏡頭畫面並可單鏡頭放大，其他畫面錄影不受影響，錄影畫面可於螢幕主機直接播放，倒車時應能於螢幕顯示後鏡頭須自動切換至全螢幕放大。</w:t>
      </w:r>
    </w:p>
    <w:p w:rsidR="00E04A92" w:rsidRPr="00E80E8C" w:rsidRDefault="00E04A92" w:rsidP="00296F8F">
      <w:pPr>
        <w:numPr>
          <w:ilvl w:val="1"/>
          <w:numId w:val="23"/>
        </w:numPr>
        <w:tabs>
          <w:tab w:val="left" w:pos="826"/>
          <w:tab w:val="left" w:pos="1276"/>
        </w:tabs>
        <w:ind w:hanging="60"/>
        <w:jc w:val="both"/>
        <w:rPr>
          <w:rFonts w:ascii="標楷體" w:eastAsia="標楷體" w:hAnsi="標楷體"/>
        </w:rPr>
      </w:pPr>
      <w:r w:rsidRPr="00C250C3">
        <w:rPr>
          <w:rFonts w:ascii="標楷體" w:eastAsia="標楷體" w:hAnsi="標楷體" w:hint="eastAsia"/>
          <w:szCs w:val="28"/>
        </w:rPr>
        <w:t>錄影影像解析度：</w:t>
      </w:r>
      <w:r w:rsidR="00CA4307" w:rsidRPr="00C250C3">
        <w:rPr>
          <w:rFonts w:ascii="標楷體" w:eastAsia="標楷體" w:hAnsi="標楷體" w:hint="eastAsia"/>
          <w:szCs w:val="28"/>
        </w:rPr>
        <w:t>1080</w:t>
      </w:r>
      <w:r w:rsidR="00CA4307" w:rsidRPr="00C250C3">
        <w:rPr>
          <w:rFonts w:ascii="標楷體" w:eastAsia="標楷體" w:hAnsi="標楷體"/>
          <w:szCs w:val="28"/>
        </w:rPr>
        <w:t>*</w:t>
      </w:r>
      <w:r w:rsidR="00CA4307" w:rsidRPr="00C250C3">
        <w:rPr>
          <w:rFonts w:ascii="標楷體" w:eastAsia="標楷體" w:hAnsi="標楷體" w:hint="eastAsia"/>
          <w:szCs w:val="28"/>
        </w:rPr>
        <w:t>72</w:t>
      </w:r>
      <w:r w:rsidR="00CA4307" w:rsidRPr="00C250C3">
        <w:rPr>
          <w:rFonts w:ascii="標楷體" w:eastAsia="標楷體" w:hAnsi="標楷體"/>
          <w:szCs w:val="28"/>
        </w:rPr>
        <w:t>0</w:t>
      </w:r>
      <w:r w:rsidR="00DB52C0" w:rsidRPr="00C250C3">
        <w:rPr>
          <w:rFonts w:ascii="標楷體" w:eastAsia="標楷體" w:hAnsi="標楷體"/>
          <w:szCs w:val="28"/>
        </w:rPr>
        <w:t>畫素</w:t>
      </w:r>
      <w:r w:rsidR="00371DF9" w:rsidRPr="00C250C3">
        <w:rPr>
          <w:rFonts w:ascii="標楷體" w:eastAsia="標楷體" w:hAnsi="標楷體" w:hint="eastAsia"/>
          <w:szCs w:val="28"/>
        </w:rPr>
        <w:t>以上</w:t>
      </w:r>
      <w:r w:rsidRPr="00E80E8C">
        <w:rPr>
          <w:rFonts w:ascii="標楷體" w:eastAsia="標楷體" w:hAnsi="標楷體" w:hint="eastAsia"/>
          <w:szCs w:val="28"/>
        </w:rPr>
        <w:t>。</w:t>
      </w:r>
    </w:p>
    <w:p w:rsidR="00E04A92" w:rsidRPr="006C306D" w:rsidRDefault="00E04A92" w:rsidP="00296F8F">
      <w:pPr>
        <w:numPr>
          <w:ilvl w:val="1"/>
          <w:numId w:val="23"/>
        </w:numPr>
        <w:tabs>
          <w:tab w:val="left" w:pos="826"/>
          <w:tab w:val="left" w:pos="1276"/>
        </w:tabs>
        <w:ind w:hanging="60"/>
        <w:jc w:val="both"/>
        <w:rPr>
          <w:rFonts w:ascii="標楷體" w:eastAsia="標楷體" w:hAnsi="標楷體"/>
          <w:color w:val="000000"/>
        </w:rPr>
      </w:pPr>
      <w:r w:rsidRPr="00E80E8C">
        <w:rPr>
          <w:rFonts w:ascii="標楷體" w:eastAsia="標楷體" w:hAnsi="標楷體" w:hint="eastAsia"/>
          <w:szCs w:val="28"/>
        </w:rPr>
        <w:t>車內</w:t>
      </w:r>
      <w:r w:rsidRPr="006C306D">
        <w:rPr>
          <w:rFonts w:ascii="標楷體" w:eastAsia="標楷體" w:hAnsi="標楷體" w:hint="eastAsia"/>
          <w:color w:val="000000"/>
          <w:szCs w:val="28"/>
        </w:rPr>
        <w:t>聲音可同步錄音功能(車內具收音裝置)。</w:t>
      </w:r>
    </w:p>
    <w:p w:rsidR="00E04A92" w:rsidRPr="006C306D" w:rsidRDefault="00E04A92" w:rsidP="00296F8F">
      <w:pPr>
        <w:numPr>
          <w:ilvl w:val="1"/>
          <w:numId w:val="23"/>
        </w:numPr>
        <w:tabs>
          <w:tab w:val="left" w:pos="826"/>
          <w:tab w:val="left" w:pos="1276"/>
        </w:tabs>
        <w:ind w:hanging="60"/>
        <w:jc w:val="both"/>
        <w:rPr>
          <w:rFonts w:ascii="標楷體" w:eastAsia="標楷體" w:hAnsi="標楷體"/>
          <w:color w:val="000000"/>
        </w:rPr>
      </w:pPr>
      <w:r w:rsidRPr="006C306D">
        <w:rPr>
          <w:rFonts w:ascii="標楷體" w:eastAsia="標楷體" w:hAnsi="標楷體" w:hint="eastAsia"/>
          <w:color w:val="000000"/>
          <w:szCs w:val="28"/>
        </w:rPr>
        <w:t>記憶卡</w:t>
      </w:r>
      <w:r w:rsidRPr="006C306D">
        <w:rPr>
          <w:rFonts w:ascii="標楷體" w:eastAsia="標楷體" w:hAnsi="標楷體"/>
          <w:color w:val="000000"/>
          <w:szCs w:val="28"/>
        </w:rPr>
        <w:t>:</w:t>
      </w:r>
      <w:r w:rsidRPr="00056226">
        <w:rPr>
          <w:rFonts w:ascii="標楷體" w:eastAsia="標楷體" w:hAnsi="標楷體" w:hint="eastAsia"/>
          <w:szCs w:val="28"/>
        </w:rPr>
        <w:t>64</w:t>
      </w:r>
      <w:r w:rsidRPr="00056226">
        <w:rPr>
          <w:rFonts w:ascii="標楷體" w:eastAsia="標楷體" w:hAnsi="標楷體"/>
          <w:szCs w:val="28"/>
        </w:rPr>
        <w:t>GB</w:t>
      </w:r>
      <w:r w:rsidRPr="00056226">
        <w:rPr>
          <w:rFonts w:ascii="標楷體" w:eastAsia="標楷體" w:hAnsi="標楷體" w:hint="eastAsia"/>
          <w:szCs w:val="28"/>
        </w:rPr>
        <w:t>以上2張</w:t>
      </w:r>
      <w:r w:rsidRPr="006C306D">
        <w:rPr>
          <w:rFonts w:ascii="標楷體" w:eastAsia="標楷體" w:hAnsi="標楷體" w:hint="eastAsia"/>
          <w:color w:val="000000"/>
          <w:szCs w:val="28"/>
        </w:rPr>
        <w:t>。</w:t>
      </w:r>
    </w:p>
    <w:p w:rsidR="00E04A92" w:rsidRPr="006C306D" w:rsidRDefault="00E04A92" w:rsidP="00296F8F">
      <w:pPr>
        <w:numPr>
          <w:ilvl w:val="1"/>
          <w:numId w:val="23"/>
        </w:numPr>
        <w:tabs>
          <w:tab w:val="left" w:pos="826"/>
          <w:tab w:val="left" w:pos="1276"/>
        </w:tabs>
        <w:ind w:hanging="60"/>
        <w:jc w:val="both"/>
        <w:rPr>
          <w:rFonts w:ascii="標楷體" w:eastAsia="標楷體" w:hAnsi="標楷體"/>
          <w:color w:val="000000"/>
        </w:rPr>
      </w:pPr>
      <w:r w:rsidRPr="006C306D">
        <w:rPr>
          <w:rFonts w:ascii="標楷體" w:eastAsia="標楷體" w:hAnsi="標楷體" w:hint="eastAsia"/>
          <w:color w:val="000000"/>
          <w:szCs w:val="28"/>
        </w:rPr>
        <w:t>錄影品質設定</w:t>
      </w:r>
      <w:r w:rsidRPr="006C306D">
        <w:rPr>
          <w:rFonts w:ascii="標楷體" w:eastAsia="標楷體" w:hAnsi="標楷體" w:hint="eastAsia"/>
          <w:color w:val="000000"/>
        </w:rPr>
        <w:t>可循環錄影。</w:t>
      </w:r>
    </w:p>
    <w:p w:rsidR="00E04A92" w:rsidRPr="006C306D" w:rsidRDefault="00E04A92" w:rsidP="00296F8F">
      <w:pPr>
        <w:numPr>
          <w:ilvl w:val="1"/>
          <w:numId w:val="23"/>
        </w:numPr>
        <w:tabs>
          <w:tab w:val="clear" w:pos="960"/>
          <w:tab w:val="left" w:pos="1276"/>
        </w:tabs>
        <w:ind w:left="1276" w:hanging="425"/>
        <w:jc w:val="both"/>
        <w:rPr>
          <w:rFonts w:ascii="標楷體" w:eastAsia="標楷體" w:hAnsi="標楷體"/>
          <w:color w:val="000000"/>
        </w:rPr>
      </w:pPr>
      <w:r w:rsidRPr="006C306D">
        <w:rPr>
          <w:rFonts w:ascii="標楷體" w:eastAsia="標楷體" w:hAnsi="標楷體" w:hint="eastAsia"/>
          <w:color w:val="000000"/>
          <w:szCs w:val="28"/>
        </w:rPr>
        <w:t>車輛啟動時自動錄影，電源關閉時自動關機停止錄影，</w:t>
      </w:r>
      <w:r w:rsidRPr="006C306D">
        <w:rPr>
          <w:rFonts w:ascii="標楷體" w:eastAsia="標楷體" w:hAnsi="標楷體" w:hint="eastAsia"/>
          <w:color w:val="000000"/>
        </w:rPr>
        <w:t>電源使用車輛電瓶電源，禁用於點</w:t>
      </w:r>
      <w:proofErr w:type="gramStart"/>
      <w:r w:rsidRPr="006C306D">
        <w:rPr>
          <w:rFonts w:ascii="標楷體" w:eastAsia="標楷體" w:hAnsi="標楷體" w:hint="eastAsia"/>
          <w:color w:val="000000"/>
        </w:rPr>
        <w:t>菸</w:t>
      </w:r>
      <w:proofErr w:type="gramEnd"/>
      <w:r w:rsidRPr="006C306D">
        <w:rPr>
          <w:rFonts w:ascii="標楷體" w:eastAsia="標楷體" w:hAnsi="標楷體" w:hint="eastAsia"/>
          <w:color w:val="000000"/>
        </w:rPr>
        <w:t>器插座接電。</w:t>
      </w:r>
    </w:p>
    <w:p w:rsidR="00E04A92" w:rsidRPr="006C306D" w:rsidRDefault="00E04A92" w:rsidP="004D5C36">
      <w:pPr>
        <w:numPr>
          <w:ilvl w:val="0"/>
          <w:numId w:val="5"/>
        </w:numPr>
        <w:tabs>
          <w:tab w:val="clear" w:pos="450"/>
          <w:tab w:val="num" w:pos="1134"/>
        </w:tabs>
        <w:ind w:left="567" w:firstLine="284"/>
        <w:jc w:val="both"/>
        <w:rPr>
          <w:rFonts w:ascii="標楷體" w:eastAsia="標楷體" w:hAnsi="標楷體"/>
          <w:color w:val="000000"/>
        </w:rPr>
      </w:pPr>
      <w:r w:rsidRPr="006C306D">
        <w:rPr>
          <w:rFonts w:ascii="標楷體" w:eastAsia="標楷體" w:hAnsi="標楷體" w:hint="eastAsia"/>
          <w:color w:val="000000"/>
          <w:szCs w:val="28"/>
        </w:rPr>
        <w:lastRenderedPageBreak/>
        <w:t>主機內部日期與時間，於關開機時不會重新設定</w:t>
      </w:r>
    </w:p>
    <w:p w:rsidR="00E04A92" w:rsidRPr="0057388D" w:rsidRDefault="00E04A92" w:rsidP="0057388D">
      <w:pPr>
        <w:numPr>
          <w:ilvl w:val="0"/>
          <w:numId w:val="5"/>
        </w:numPr>
        <w:tabs>
          <w:tab w:val="clear" w:pos="450"/>
          <w:tab w:val="num" w:pos="1134"/>
        </w:tabs>
        <w:ind w:left="1134" w:hanging="283"/>
        <w:jc w:val="both"/>
        <w:rPr>
          <w:rFonts w:ascii="標楷體" w:eastAsia="標楷體" w:hAnsi="標楷體"/>
        </w:rPr>
      </w:pPr>
      <w:r w:rsidRPr="00E80E8C">
        <w:rPr>
          <w:rFonts w:ascii="標楷體" w:eastAsia="標楷體" w:hAnsi="標楷體" w:hint="eastAsia"/>
          <w:szCs w:val="32"/>
        </w:rPr>
        <w:t>高</w:t>
      </w:r>
      <w:r w:rsidRPr="00E80E8C">
        <w:rPr>
          <w:rFonts w:ascii="標楷體" w:eastAsia="標楷體" w:hAnsi="標楷體" w:hint="eastAsia"/>
        </w:rPr>
        <w:t>解析</w:t>
      </w:r>
      <w:r w:rsidRPr="00E80E8C">
        <w:rPr>
          <w:rFonts w:ascii="標楷體" w:eastAsia="標楷體" w:hAnsi="標楷體" w:hint="eastAsia"/>
          <w:szCs w:val="32"/>
        </w:rPr>
        <w:t>非紅外線彩色</w:t>
      </w:r>
      <w:r w:rsidR="00BA5489">
        <w:rPr>
          <w:rFonts w:ascii="標楷體" w:eastAsia="標楷體" w:hAnsi="標楷體" w:hint="eastAsia"/>
          <w:szCs w:val="32"/>
        </w:rPr>
        <w:t>CMOS</w:t>
      </w:r>
      <w:r w:rsidRPr="00E80E8C">
        <w:rPr>
          <w:rFonts w:ascii="標楷體" w:eastAsia="標楷體" w:hAnsi="標楷體" w:hint="eastAsia"/>
          <w:szCs w:val="32"/>
        </w:rPr>
        <w:t>攝影機:(前、後、左、</w:t>
      </w:r>
      <w:proofErr w:type="gramStart"/>
      <w:r w:rsidRPr="00E80E8C">
        <w:rPr>
          <w:rFonts w:ascii="標楷體" w:eastAsia="標楷體" w:hAnsi="標楷體" w:hint="eastAsia"/>
          <w:szCs w:val="32"/>
        </w:rPr>
        <w:t>右其4支</w:t>
      </w:r>
      <w:proofErr w:type="gramEnd"/>
      <w:r w:rsidRPr="0057388D">
        <w:rPr>
          <w:rFonts w:ascii="標楷體" w:eastAsia="標楷體" w:hAnsi="標楷體" w:hint="eastAsia"/>
          <w:szCs w:val="32"/>
        </w:rPr>
        <w:t>鏡頭)</w:t>
      </w:r>
    </w:p>
    <w:p w:rsidR="00E04A92" w:rsidRPr="00F14D8E" w:rsidRDefault="00E04A92" w:rsidP="00296F8F">
      <w:pPr>
        <w:numPr>
          <w:ilvl w:val="0"/>
          <w:numId w:val="24"/>
        </w:numPr>
        <w:tabs>
          <w:tab w:val="clear" w:pos="960"/>
        </w:tabs>
        <w:ind w:left="1440" w:hanging="540"/>
        <w:jc w:val="both"/>
        <w:rPr>
          <w:rFonts w:ascii="標楷體" w:eastAsia="標楷體" w:hAnsi="標楷體"/>
        </w:rPr>
      </w:pPr>
      <w:r w:rsidRPr="003D2034">
        <w:rPr>
          <w:rFonts w:ascii="標楷體" w:eastAsia="標楷體" w:hAnsi="標楷體" w:hint="eastAsia"/>
        </w:rPr>
        <w:t>解析度：</w:t>
      </w:r>
      <w:r w:rsidR="000E5601" w:rsidRPr="003D2034">
        <w:rPr>
          <w:rFonts w:ascii="標楷體" w:eastAsia="標楷體" w:hAnsi="標楷體" w:hint="eastAsia"/>
        </w:rPr>
        <w:t>6</w:t>
      </w:r>
      <w:r w:rsidRPr="003D2034">
        <w:rPr>
          <w:rFonts w:ascii="標楷體" w:eastAsia="標楷體" w:hAnsi="標楷體" w:hint="eastAsia"/>
        </w:rPr>
        <w:t>00</w:t>
      </w:r>
      <w:r w:rsidRPr="003D2034">
        <w:rPr>
          <w:rFonts w:ascii="標楷體" w:eastAsia="標楷體" w:hAnsi="標楷體"/>
        </w:rPr>
        <w:t>TV-LINE(</w:t>
      </w:r>
      <w:r w:rsidRPr="003D2034">
        <w:rPr>
          <w:rFonts w:ascii="標楷體" w:eastAsia="標楷體" w:hAnsi="標楷體" w:hint="eastAsia"/>
        </w:rPr>
        <w:t>含</w:t>
      </w:r>
      <w:r w:rsidRPr="003D2034">
        <w:rPr>
          <w:rFonts w:ascii="標楷體" w:eastAsia="標楷體" w:hAnsi="標楷體"/>
        </w:rPr>
        <w:t>)</w:t>
      </w:r>
      <w:r w:rsidRPr="003D2034">
        <w:rPr>
          <w:rFonts w:ascii="標楷體" w:eastAsia="標楷體" w:hAnsi="標楷體" w:hint="eastAsia"/>
        </w:rPr>
        <w:t>以上。</w:t>
      </w:r>
    </w:p>
    <w:p w:rsidR="00E04A92" w:rsidRPr="00F14D8E" w:rsidRDefault="00E04A92" w:rsidP="00296F8F">
      <w:pPr>
        <w:numPr>
          <w:ilvl w:val="0"/>
          <w:numId w:val="24"/>
        </w:numPr>
        <w:tabs>
          <w:tab w:val="clear" w:pos="960"/>
        </w:tabs>
        <w:ind w:left="1440" w:hanging="540"/>
        <w:jc w:val="both"/>
        <w:rPr>
          <w:rFonts w:ascii="標楷體" w:eastAsia="標楷體" w:hAnsi="標楷體"/>
        </w:rPr>
      </w:pPr>
      <w:r w:rsidRPr="003D2034">
        <w:rPr>
          <w:rFonts w:ascii="標楷體" w:eastAsia="標楷體" w:hAnsi="標楷體" w:hint="eastAsia"/>
        </w:rPr>
        <w:t>防水系數：</w:t>
      </w:r>
      <w:r w:rsidRPr="003D2034">
        <w:rPr>
          <w:rFonts w:ascii="標楷體" w:eastAsia="標楷體" w:hAnsi="標楷體"/>
        </w:rPr>
        <w:t>IP6</w:t>
      </w:r>
      <w:r w:rsidR="000E5601" w:rsidRPr="003D2034">
        <w:rPr>
          <w:rFonts w:ascii="標楷體" w:eastAsia="標楷體" w:hAnsi="標楷體" w:hint="eastAsia"/>
        </w:rPr>
        <w:t>7</w:t>
      </w:r>
      <w:r w:rsidR="00EC23F1" w:rsidRPr="003D2034">
        <w:rPr>
          <w:rFonts w:ascii="標楷體" w:eastAsia="標楷體" w:hAnsi="標楷體"/>
        </w:rPr>
        <w:t>(</w:t>
      </w:r>
      <w:r w:rsidR="00EC23F1" w:rsidRPr="003D2034">
        <w:rPr>
          <w:rFonts w:ascii="標楷體" w:eastAsia="標楷體" w:hAnsi="標楷體" w:hint="eastAsia"/>
        </w:rPr>
        <w:t>含</w:t>
      </w:r>
      <w:r w:rsidR="00EC23F1" w:rsidRPr="003D2034">
        <w:rPr>
          <w:rFonts w:ascii="標楷體" w:eastAsia="標楷體" w:hAnsi="標楷體"/>
        </w:rPr>
        <w:t>)</w:t>
      </w:r>
      <w:r w:rsidRPr="003D2034">
        <w:rPr>
          <w:rFonts w:ascii="標楷體" w:eastAsia="標楷體" w:hAnsi="標楷體" w:hint="eastAsia"/>
        </w:rPr>
        <w:t>以上。</w:t>
      </w:r>
    </w:p>
    <w:p w:rsidR="00E04A92" w:rsidRPr="00F14D8E" w:rsidRDefault="00E04A92" w:rsidP="00296F8F">
      <w:pPr>
        <w:numPr>
          <w:ilvl w:val="0"/>
          <w:numId w:val="24"/>
        </w:numPr>
        <w:tabs>
          <w:tab w:val="clear" w:pos="960"/>
        </w:tabs>
        <w:ind w:left="1440" w:hanging="540"/>
        <w:jc w:val="both"/>
        <w:rPr>
          <w:rFonts w:ascii="標楷體" w:eastAsia="標楷體" w:hAnsi="標楷體"/>
        </w:rPr>
      </w:pPr>
      <w:r w:rsidRPr="00F14D8E">
        <w:rPr>
          <w:rFonts w:ascii="標楷體" w:eastAsia="標楷體" w:hAnsi="標楷體" w:hint="eastAsia"/>
        </w:rPr>
        <w:t>鏡頭</w:t>
      </w:r>
      <w:r w:rsidRPr="00F14D8E">
        <w:rPr>
          <w:rFonts w:ascii="標楷體" w:eastAsia="標楷體" w:hAnsi="標楷體"/>
        </w:rPr>
        <w:t>:3.6</w:t>
      </w:r>
      <w:r w:rsidRPr="00F14D8E">
        <w:rPr>
          <w:rFonts w:ascii="標楷體" w:eastAsia="標楷體" w:hAnsi="標楷體" w:hint="eastAsia"/>
        </w:rPr>
        <w:t xml:space="preserve"> mm</w:t>
      </w:r>
      <w:r w:rsidR="00EC23F1" w:rsidRPr="00F14D8E">
        <w:rPr>
          <w:rFonts w:ascii="標楷體" w:eastAsia="標楷體" w:hAnsi="標楷體"/>
        </w:rPr>
        <w:t>(</w:t>
      </w:r>
      <w:r w:rsidR="00EC23F1" w:rsidRPr="00F14D8E">
        <w:rPr>
          <w:rFonts w:ascii="標楷體" w:eastAsia="標楷體" w:hAnsi="標楷體" w:hint="eastAsia"/>
        </w:rPr>
        <w:t>含</w:t>
      </w:r>
      <w:r w:rsidR="00EC23F1" w:rsidRPr="00F14D8E">
        <w:rPr>
          <w:rFonts w:ascii="標楷體" w:eastAsia="標楷體" w:hAnsi="標楷體"/>
        </w:rPr>
        <w:t>)</w:t>
      </w:r>
      <w:r w:rsidR="00EC23F1" w:rsidRPr="00F14D8E">
        <w:rPr>
          <w:rFonts w:ascii="標楷體" w:eastAsia="標楷體" w:hAnsi="標楷體" w:hint="eastAsia"/>
        </w:rPr>
        <w:t>以上</w:t>
      </w:r>
      <w:r w:rsidRPr="00F14D8E">
        <w:rPr>
          <w:rFonts w:ascii="標楷體" w:eastAsia="標楷體" w:hAnsi="標楷體" w:hint="eastAsia"/>
        </w:rPr>
        <w:t>。</w:t>
      </w:r>
    </w:p>
    <w:p w:rsidR="00E04A92" w:rsidRPr="00E80E8C" w:rsidRDefault="00E04A92" w:rsidP="00296F8F">
      <w:pPr>
        <w:numPr>
          <w:ilvl w:val="0"/>
          <w:numId w:val="24"/>
        </w:numPr>
        <w:tabs>
          <w:tab w:val="clear" w:pos="960"/>
        </w:tabs>
        <w:ind w:left="1440" w:hanging="540"/>
        <w:jc w:val="both"/>
        <w:rPr>
          <w:rFonts w:ascii="標楷體" w:eastAsia="標楷體" w:hAnsi="標楷體"/>
        </w:rPr>
      </w:pPr>
      <w:r w:rsidRPr="00E80E8C">
        <w:rPr>
          <w:rFonts w:ascii="標楷體" w:eastAsia="標楷體" w:hAnsi="標楷體" w:hint="eastAsia"/>
          <w:szCs w:val="32"/>
        </w:rPr>
        <w:t>前方鏡頭需裝設於室內。</w:t>
      </w:r>
    </w:p>
    <w:p w:rsidR="00E04A92" w:rsidRPr="00E80E8C" w:rsidRDefault="00E04A92" w:rsidP="0057388D">
      <w:pPr>
        <w:numPr>
          <w:ilvl w:val="0"/>
          <w:numId w:val="5"/>
        </w:numPr>
        <w:tabs>
          <w:tab w:val="clear" w:pos="450"/>
          <w:tab w:val="num" w:pos="1134"/>
        </w:tabs>
        <w:ind w:left="900" w:hanging="49"/>
        <w:jc w:val="both"/>
        <w:rPr>
          <w:rFonts w:ascii="標楷體" w:eastAsia="標楷體" w:hAnsi="標楷體"/>
          <w:szCs w:val="24"/>
        </w:rPr>
      </w:pPr>
      <w:r w:rsidRPr="00E80E8C">
        <w:rPr>
          <w:rFonts w:ascii="標楷體" w:eastAsia="標楷體" w:hAnsi="標楷體" w:hint="eastAsia"/>
          <w:szCs w:val="32"/>
        </w:rPr>
        <w:t>車用</w:t>
      </w:r>
      <w:r w:rsidRPr="00E80E8C">
        <w:rPr>
          <w:rFonts w:ascii="標楷體" w:eastAsia="標楷體" w:hAnsi="標楷體" w:hint="eastAsia"/>
        </w:rPr>
        <w:t>監視</w:t>
      </w:r>
      <w:r w:rsidRPr="00E80E8C">
        <w:rPr>
          <w:rFonts w:ascii="標楷體" w:eastAsia="標楷體" w:hAnsi="標楷體"/>
          <w:szCs w:val="32"/>
        </w:rPr>
        <w:t>LCD</w:t>
      </w:r>
      <w:r w:rsidRPr="00E80E8C">
        <w:rPr>
          <w:rFonts w:ascii="標楷體" w:eastAsia="標楷體" w:hAnsi="標楷體" w:hint="eastAsia"/>
          <w:szCs w:val="32"/>
        </w:rPr>
        <w:t>液晶螢幕</w:t>
      </w:r>
      <w:r w:rsidRPr="00E80E8C">
        <w:rPr>
          <w:rFonts w:ascii="標楷體" w:eastAsia="標楷體" w:hAnsi="標楷體" w:hint="eastAsia"/>
        </w:rPr>
        <w:t>尺寸：7吋</w:t>
      </w:r>
      <w:r w:rsidR="00EC23F1" w:rsidRPr="00F14D8E">
        <w:rPr>
          <w:rFonts w:ascii="標楷體" w:eastAsia="標楷體" w:hAnsi="標楷體"/>
        </w:rPr>
        <w:t>(</w:t>
      </w:r>
      <w:r w:rsidR="00EC23F1" w:rsidRPr="00F14D8E">
        <w:rPr>
          <w:rFonts w:ascii="標楷體" w:eastAsia="標楷體" w:hAnsi="標楷體" w:hint="eastAsia"/>
        </w:rPr>
        <w:t>含</w:t>
      </w:r>
      <w:r w:rsidR="00EC23F1" w:rsidRPr="00F14D8E">
        <w:rPr>
          <w:rFonts w:ascii="標楷體" w:eastAsia="標楷體" w:hAnsi="標楷體"/>
        </w:rPr>
        <w:t>)</w:t>
      </w:r>
      <w:r w:rsidRPr="00E80E8C">
        <w:rPr>
          <w:rFonts w:ascii="標楷體" w:eastAsia="標楷體" w:hAnsi="標楷體" w:hint="eastAsia"/>
        </w:rPr>
        <w:t>以上。</w:t>
      </w:r>
    </w:p>
    <w:p w:rsidR="00E04A92" w:rsidRPr="00E80E8C" w:rsidRDefault="00E04A92" w:rsidP="0057388D">
      <w:pPr>
        <w:numPr>
          <w:ilvl w:val="0"/>
          <w:numId w:val="5"/>
        </w:numPr>
        <w:tabs>
          <w:tab w:val="clear" w:pos="450"/>
          <w:tab w:val="num" w:pos="1134"/>
        </w:tabs>
        <w:ind w:left="900" w:hanging="49"/>
        <w:jc w:val="both"/>
        <w:rPr>
          <w:rFonts w:ascii="標楷體" w:eastAsia="標楷體" w:hAnsi="標楷體"/>
          <w:szCs w:val="24"/>
        </w:rPr>
      </w:pPr>
      <w:r w:rsidRPr="00E80E8C">
        <w:rPr>
          <w:rFonts w:ascii="標楷體" w:eastAsia="標楷體" w:hAnsi="標楷體" w:hint="eastAsia"/>
          <w:szCs w:val="24"/>
        </w:rPr>
        <w:t>每車檢附隨身硬碟1顆2TB</w:t>
      </w:r>
      <w:r w:rsidR="00EC23F1" w:rsidRPr="00F14D8E">
        <w:rPr>
          <w:rFonts w:ascii="標楷體" w:eastAsia="標楷體" w:hAnsi="標楷體"/>
        </w:rPr>
        <w:t>(</w:t>
      </w:r>
      <w:r w:rsidR="00EC23F1" w:rsidRPr="00F14D8E">
        <w:rPr>
          <w:rFonts w:ascii="標楷體" w:eastAsia="標楷體" w:hAnsi="標楷體" w:hint="eastAsia"/>
        </w:rPr>
        <w:t>含</w:t>
      </w:r>
      <w:r w:rsidR="00EC23F1" w:rsidRPr="00F14D8E">
        <w:rPr>
          <w:rFonts w:ascii="標楷體" w:eastAsia="標楷體" w:hAnsi="標楷體"/>
        </w:rPr>
        <w:t>)</w:t>
      </w:r>
      <w:r w:rsidRPr="00E80E8C">
        <w:rPr>
          <w:rFonts w:ascii="標楷體" w:eastAsia="標楷體" w:hAnsi="標楷體" w:hint="eastAsia"/>
          <w:szCs w:val="24"/>
        </w:rPr>
        <w:t>以上。</w:t>
      </w:r>
    </w:p>
    <w:p w:rsidR="00E04A92" w:rsidRPr="00E80E8C" w:rsidRDefault="00E04A92" w:rsidP="0057388D">
      <w:pPr>
        <w:numPr>
          <w:ilvl w:val="0"/>
          <w:numId w:val="5"/>
        </w:numPr>
        <w:tabs>
          <w:tab w:val="clear" w:pos="450"/>
          <w:tab w:val="num" w:pos="1134"/>
        </w:tabs>
        <w:ind w:left="900" w:hanging="49"/>
        <w:jc w:val="both"/>
        <w:rPr>
          <w:rFonts w:ascii="標楷體" w:eastAsia="標楷體" w:hAnsi="標楷體"/>
          <w:szCs w:val="24"/>
        </w:rPr>
      </w:pPr>
      <w:r w:rsidRPr="00E80E8C">
        <w:rPr>
          <w:rFonts w:ascii="標楷體" w:eastAsia="標楷體" w:hAnsi="標楷體" w:hint="eastAsia"/>
          <w:szCs w:val="24"/>
        </w:rPr>
        <w:t>提供2年保固服務。</w:t>
      </w:r>
    </w:p>
    <w:p w:rsidR="00163D84" w:rsidRPr="00163D84" w:rsidRDefault="00163D84" w:rsidP="00163D84">
      <w:pPr>
        <w:numPr>
          <w:ilvl w:val="3"/>
          <w:numId w:val="1"/>
        </w:numPr>
        <w:ind w:leftChars="178" w:left="1274" w:hangingChars="353" w:hanging="847"/>
        <w:jc w:val="both"/>
        <w:rPr>
          <w:rFonts w:ascii="標楷體" w:eastAsia="標楷體" w:hAnsi="標楷體"/>
          <w:szCs w:val="24"/>
        </w:rPr>
      </w:pPr>
      <w:r w:rsidRPr="00163D84">
        <w:rPr>
          <w:rStyle w:val="32"/>
          <w:rFonts w:hint="eastAsia"/>
          <w:color w:val="000000"/>
          <w:sz w:val="24"/>
          <w:szCs w:val="24"/>
        </w:rPr>
        <w:t>倒車監控系統：應具有4點內</w:t>
      </w:r>
      <w:proofErr w:type="gramStart"/>
      <w:r w:rsidRPr="00163D84">
        <w:rPr>
          <w:rStyle w:val="32"/>
          <w:rFonts w:hint="eastAsia"/>
          <w:color w:val="000000"/>
          <w:sz w:val="24"/>
          <w:szCs w:val="24"/>
        </w:rPr>
        <w:t>崁</w:t>
      </w:r>
      <w:proofErr w:type="gramEnd"/>
      <w:r w:rsidRPr="00163D84">
        <w:rPr>
          <w:rStyle w:val="32"/>
          <w:rFonts w:hint="eastAsia"/>
          <w:color w:val="000000"/>
          <w:sz w:val="24"/>
          <w:szCs w:val="24"/>
        </w:rPr>
        <w:t>式</w:t>
      </w:r>
      <w:r w:rsidR="00EC23F1" w:rsidRPr="00F14D8E">
        <w:rPr>
          <w:rFonts w:ascii="標楷體" w:eastAsia="標楷體" w:hAnsi="標楷體"/>
        </w:rPr>
        <w:t>(</w:t>
      </w:r>
      <w:r w:rsidR="00EC23F1" w:rsidRPr="00F14D8E">
        <w:rPr>
          <w:rFonts w:ascii="標楷體" w:eastAsia="標楷體" w:hAnsi="標楷體" w:hint="eastAsia"/>
        </w:rPr>
        <w:t>含</w:t>
      </w:r>
      <w:r w:rsidR="00EC23F1" w:rsidRPr="00F14D8E">
        <w:rPr>
          <w:rFonts w:ascii="標楷體" w:eastAsia="標楷體" w:hAnsi="標楷體"/>
        </w:rPr>
        <w:t>)</w:t>
      </w:r>
      <w:r w:rsidRPr="00163D84">
        <w:rPr>
          <w:rStyle w:val="32"/>
          <w:color w:val="000000"/>
          <w:sz w:val="24"/>
          <w:szCs w:val="24"/>
        </w:rPr>
        <w:t>以上倒車雷達及倒車警報器，並於駕駛室內即可聽見</w:t>
      </w:r>
      <w:r w:rsidR="009C0E9B">
        <w:rPr>
          <w:rStyle w:val="32"/>
          <w:rFonts w:hint="eastAsia"/>
          <w:color w:val="000000"/>
          <w:sz w:val="24"/>
          <w:szCs w:val="24"/>
        </w:rPr>
        <w:t>警報聲</w:t>
      </w:r>
      <w:r w:rsidRPr="00163D84">
        <w:rPr>
          <w:rStyle w:val="32"/>
          <w:color w:val="000000"/>
          <w:sz w:val="24"/>
          <w:szCs w:val="24"/>
        </w:rPr>
        <w:t>。</w:t>
      </w:r>
    </w:p>
    <w:p w:rsidR="00BA5489" w:rsidRDefault="0017625B" w:rsidP="00BA5489">
      <w:pPr>
        <w:numPr>
          <w:ilvl w:val="3"/>
          <w:numId w:val="1"/>
        </w:numPr>
        <w:ind w:leftChars="178" w:left="1274" w:hangingChars="353" w:hanging="847"/>
        <w:jc w:val="both"/>
        <w:rPr>
          <w:rFonts w:ascii="標楷體" w:eastAsia="標楷體" w:hAnsi="標楷體"/>
          <w:szCs w:val="24"/>
        </w:rPr>
      </w:pPr>
      <w:r w:rsidRPr="00084985">
        <w:rPr>
          <w:rFonts w:ascii="標楷體" w:eastAsia="標楷體" w:hAnsi="標楷體" w:hint="eastAsia"/>
          <w:kern w:val="0"/>
          <w:szCs w:val="24"/>
        </w:rPr>
        <w:t>車</w:t>
      </w:r>
      <w:proofErr w:type="gramStart"/>
      <w:r w:rsidR="00EC23F1" w:rsidRPr="00084985">
        <w:rPr>
          <w:rFonts w:ascii="標楷體" w:eastAsia="標楷體" w:hAnsi="標楷體" w:hint="eastAsia"/>
          <w:kern w:val="0"/>
          <w:szCs w:val="24"/>
        </w:rPr>
        <w:t>艙</w:t>
      </w:r>
      <w:r w:rsidRPr="00084985">
        <w:rPr>
          <w:rFonts w:ascii="標楷體" w:eastAsia="標楷體" w:hAnsi="標楷體" w:hint="eastAsia"/>
          <w:kern w:val="0"/>
          <w:szCs w:val="24"/>
        </w:rPr>
        <w:t>前</w:t>
      </w:r>
      <w:r w:rsidR="00EC23F1" w:rsidRPr="00084985">
        <w:rPr>
          <w:rFonts w:ascii="標楷體" w:eastAsia="標楷體" w:hAnsi="標楷體" w:hint="eastAsia"/>
          <w:kern w:val="0"/>
          <w:szCs w:val="24"/>
        </w:rPr>
        <w:t>廂</w:t>
      </w:r>
      <w:proofErr w:type="gramEnd"/>
      <w:r w:rsidR="00BA5489" w:rsidRPr="00BA5489">
        <w:rPr>
          <w:rFonts w:ascii="標楷體" w:eastAsia="標楷體" w:hAnsi="標楷體" w:hint="eastAsia"/>
          <w:kern w:val="0"/>
          <w:szCs w:val="24"/>
        </w:rPr>
        <w:t>門窗為電動窗及</w:t>
      </w:r>
      <w:proofErr w:type="gramStart"/>
      <w:r w:rsidR="00BA5489" w:rsidRPr="00BA5489">
        <w:rPr>
          <w:rFonts w:ascii="標楷體" w:eastAsia="標楷體" w:hAnsi="標楷體" w:hint="eastAsia"/>
          <w:kern w:val="0"/>
          <w:szCs w:val="24"/>
        </w:rPr>
        <w:t>中控鎖</w:t>
      </w:r>
      <w:proofErr w:type="gramEnd"/>
      <w:r w:rsidR="00BA5489" w:rsidRPr="00BA5489">
        <w:rPr>
          <w:rFonts w:ascii="標楷體" w:eastAsia="標楷體" w:hAnsi="標楷體" w:hint="eastAsia"/>
          <w:kern w:val="0"/>
          <w:szCs w:val="24"/>
        </w:rPr>
        <w:t>。</w:t>
      </w:r>
    </w:p>
    <w:p w:rsidR="00D61FB6" w:rsidRPr="00084985" w:rsidRDefault="00BA5489" w:rsidP="00D61FB6">
      <w:pPr>
        <w:numPr>
          <w:ilvl w:val="3"/>
          <w:numId w:val="1"/>
        </w:numPr>
        <w:ind w:leftChars="178" w:left="1274" w:hangingChars="353" w:hanging="847"/>
        <w:jc w:val="both"/>
        <w:rPr>
          <w:rFonts w:ascii="標楷體" w:eastAsia="標楷體" w:hAnsi="標楷體"/>
          <w:kern w:val="0"/>
          <w:szCs w:val="24"/>
        </w:rPr>
      </w:pPr>
      <w:r w:rsidRPr="00BA5489">
        <w:rPr>
          <w:rFonts w:ascii="標楷體" w:eastAsia="標楷體" w:hAnsi="標楷體" w:hint="eastAsia"/>
          <w:kern w:val="0"/>
          <w:szCs w:val="24"/>
        </w:rPr>
        <w:t>駕駛台儀表板上設置資訊設備專用之DC12V/10A電源乾接點及可供本局平板電腦充電DC5V/2A之USB插座各1</w:t>
      </w:r>
      <w:r w:rsidR="00E94133">
        <w:rPr>
          <w:rFonts w:ascii="標楷體" w:eastAsia="標楷體" w:hAnsi="標楷體" w:hint="eastAsia"/>
          <w:kern w:val="0"/>
          <w:szCs w:val="24"/>
        </w:rPr>
        <w:t>組，</w:t>
      </w:r>
      <w:r w:rsidR="00E94133" w:rsidRPr="00084985">
        <w:rPr>
          <w:rFonts w:ascii="標楷體" w:eastAsia="標楷體" w:hAnsi="標楷體" w:hint="eastAsia"/>
          <w:kern w:val="0"/>
          <w:szCs w:val="24"/>
        </w:rPr>
        <w:t>須經由電門</w:t>
      </w:r>
      <w:r w:rsidRPr="00084985">
        <w:rPr>
          <w:rFonts w:ascii="標楷體" w:eastAsia="標楷體" w:hAnsi="標楷體" w:hint="eastAsia"/>
          <w:kern w:val="0"/>
          <w:szCs w:val="24"/>
        </w:rPr>
        <w:t>開啟供電</w:t>
      </w:r>
      <w:r w:rsidR="00E94133">
        <w:rPr>
          <w:rFonts w:ascii="標楷體" w:eastAsia="標楷體" w:hAnsi="標楷體" w:hint="eastAsia"/>
          <w:kern w:val="0"/>
          <w:szCs w:val="24"/>
        </w:rPr>
        <w:t>，並分別裝設獨立電源開關及保險絲</w:t>
      </w:r>
    </w:p>
    <w:p w:rsidR="009C0E9B" w:rsidRPr="00084985" w:rsidRDefault="009C0E9B" w:rsidP="00D61FB6">
      <w:pPr>
        <w:numPr>
          <w:ilvl w:val="3"/>
          <w:numId w:val="1"/>
        </w:numPr>
        <w:ind w:leftChars="178" w:left="1274" w:hangingChars="353" w:hanging="847"/>
        <w:jc w:val="both"/>
        <w:rPr>
          <w:rFonts w:ascii="標楷體" w:eastAsia="標楷體" w:hAnsi="標楷體"/>
          <w:szCs w:val="24"/>
        </w:rPr>
      </w:pPr>
      <w:r w:rsidRPr="00084985">
        <w:rPr>
          <w:rFonts w:ascii="標楷體" w:eastAsia="標楷體" w:hAnsi="標楷體" w:hint="eastAsia"/>
          <w:szCs w:val="24"/>
        </w:rPr>
        <w:t>車用衛星導航系統1台：為</w:t>
      </w:r>
      <w:r w:rsidR="000A3CB9" w:rsidRPr="004B66E2">
        <w:rPr>
          <w:rFonts w:ascii="標楷體" w:eastAsia="標楷體" w:hAnsi="標楷體" w:hint="eastAsia"/>
          <w:color w:val="FF0000"/>
          <w:szCs w:val="24"/>
        </w:rPr>
        <w:t>109年</w:t>
      </w:r>
      <w:r w:rsidRPr="00084985">
        <w:rPr>
          <w:rFonts w:ascii="標楷體" w:eastAsia="標楷體" w:hAnsi="標楷體" w:hint="eastAsia"/>
          <w:szCs w:val="24"/>
        </w:rPr>
        <w:t>或決標次日後全新生產。</w:t>
      </w:r>
    </w:p>
    <w:p w:rsidR="00D61FB6" w:rsidRPr="00084985" w:rsidRDefault="009C0E9B" w:rsidP="00296F8F">
      <w:pPr>
        <w:numPr>
          <w:ilvl w:val="0"/>
          <w:numId w:val="39"/>
        </w:numPr>
        <w:spacing w:line="380" w:lineRule="exact"/>
        <w:rPr>
          <w:rFonts w:ascii="標楷體" w:eastAsia="標楷體" w:hAnsi="標楷體"/>
          <w:szCs w:val="24"/>
        </w:rPr>
      </w:pPr>
      <w:proofErr w:type="gramStart"/>
      <w:r w:rsidRPr="00084985">
        <w:rPr>
          <w:rFonts w:ascii="標楷體" w:eastAsia="標楷體" w:hAnsi="標楷體" w:hint="eastAsia"/>
          <w:szCs w:val="24"/>
        </w:rPr>
        <w:t>具聲控</w:t>
      </w:r>
      <w:proofErr w:type="gramEnd"/>
      <w:r w:rsidRPr="00084985">
        <w:rPr>
          <w:rFonts w:ascii="標楷體" w:eastAsia="標楷體" w:hAnsi="標楷體" w:hint="eastAsia"/>
          <w:szCs w:val="24"/>
        </w:rPr>
        <w:t>語音</w:t>
      </w:r>
      <w:r w:rsidRPr="00084985">
        <w:rPr>
          <w:rFonts w:ascii="標楷體" w:eastAsia="標楷體" w:hAnsi="標楷體" w:cs="Arial"/>
          <w:szCs w:val="24"/>
        </w:rPr>
        <w:t>地址輸入</w:t>
      </w:r>
      <w:r w:rsidRPr="00084985">
        <w:rPr>
          <w:rFonts w:ascii="標楷體" w:eastAsia="標楷體" w:hAnsi="標楷體" w:cs="Arial" w:hint="eastAsia"/>
          <w:szCs w:val="24"/>
        </w:rPr>
        <w:t>。</w:t>
      </w:r>
    </w:p>
    <w:p w:rsidR="00D61FB6" w:rsidRPr="00084985" w:rsidRDefault="009C0E9B" w:rsidP="00296F8F">
      <w:pPr>
        <w:numPr>
          <w:ilvl w:val="0"/>
          <w:numId w:val="39"/>
        </w:numPr>
        <w:spacing w:line="380" w:lineRule="exact"/>
        <w:rPr>
          <w:rFonts w:ascii="標楷體" w:eastAsia="標楷體" w:hAnsi="標楷體"/>
          <w:szCs w:val="24"/>
        </w:rPr>
      </w:pPr>
      <w:r w:rsidRPr="00084985">
        <w:rPr>
          <w:rFonts w:ascii="標楷體" w:eastAsia="標楷體" w:hAnsi="標楷體" w:cs="Arial"/>
          <w:szCs w:val="24"/>
        </w:rPr>
        <w:t>觸控式</w:t>
      </w:r>
      <w:r w:rsidRPr="00084985">
        <w:rPr>
          <w:rFonts w:ascii="標楷體" w:eastAsia="標楷體" w:hAnsi="標楷體" w:cs="Arial" w:hint="eastAsia"/>
          <w:szCs w:val="24"/>
        </w:rPr>
        <w:t>6</w:t>
      </w:r>
      <w:r w:rsidRPr="00084985">
        <w:rPr>
          <w:rFonts w:ascii="標楷體" w:eastAsia="標楷體" w:hAnsi="標楷體" w:cs="Arial"/>
          <w:szCs w:val="24"/>
        </w:rPr>
        <w:t>吋螢幕</w:t>
      </w:r>
      <w:r w:rsidRPr="00084985">
        <w:rPr>
          <w:rFonts w:ascii="標楷體" w:eastAsia="標楷體" w:hAnsi="標楷體" w:cs="Arial" w:hint="eastAsia"/>
          <w:szCs w:val="24"/>
        </w:rPr>
        <w:t>或以上</w:t>
      </w:r>
      <w:r w:rsidRPr="00084985">
        <w:rPr>
          <w:rFonts w:ascii="標楷體" w:eastAsia="標楷體" w:hAnsi="標楷體" w:hint="eastAsia"/>
          <w:szCs w:val="24"/>
        </w:rPr>
        <w:t>。</w:t>
      </w:r>
    </w:p>
    <w:p w:rsidR="00D61FB6" w:rsidRPr="00084985" w:rsidRDefault="009C0E9B" w:rsidP="00296F8F">
      <w:pPr>
        <w:numPr>
          <w:ilvl w:val="0"/>
          <w:numId w:val="39"/>
        </w:numPr>
        <w:spacing w:line="380" w:lineRule="exact"/>
        <w:rPr>
          <w:rFonts w:ascii="標楷體" w:eastAsia="標楷體" w:hAnsi="標楷體"/>
          <w:szCs w:val="24"/>
        </w:rPr>
      </w:pPr>
      <w:r w:rsidRPr="00084985">
        <w:rPr>
          <w:rFonts w:ascii="標楷體" w:eastAsia="標楷體" w:hAnsi="標楷體"/>
          <w:szCs w:val="24"/>
        </w:rPr>
        <w:t>解析度</w:t>
      </w:r>
      <w:r w:rsidRPr="00084985">
        <w:rPr>
          <w:rFonts w:ascii="標楷體" w:eastAsia="標楷體" w:hAnsi="標楷體" w:hint="eastAsia"/>
          <w:szCs w:val="24"/>
        </w:rPr>
        <w:t>800</w:t>
      </w:r>
      <w:r w:rsidRPr="00084985">
        <w:rPr>
          <w:rFonts w:ascii="標楷體" w:eastAsia="標楷體" w:hAnsi="標楷體"/>
          <w:szCs w:val="24"/>
        </w:rPr>
        <w:t xml:space="preserve"> x </w:t>
      </w:r>
      <w:r w:rsidRPr="00084985">
        <w:rPr>
          <w:rFonts w:ascii="標楷體" w:eastAsia="標楷體" w:hAnsi="標楷體" w:hint="eastAsia"/>
          <w:szCs w:val="24"/>
        </w:rPr>
        <w:t>480</w:t>
      </w:r>
      <w:r w:rsidRPr="00084985">
        <w:rPr>
          <w:rFonts w:ascii="標楷體" w:eastAsia="標楷體" w:hAnsi="標楷體"/>
          <w:szCs w:val="24"/>
        </w:rPr>
        <w:t xml:space="preserve"> 畫素</w:t>
      </w:r>
      <w:r w:rsidRPr="00084985">
        <w:rPr>
          <w:rFonts w:ascii="標楷體" w:eastAsia="標楷體" w:hAnsi="標楷體" w:hint="eastAsia"/>
          <w:szCs w:val="24"/>
        </w:rPr>
        <w:t>或以上。</w:t>
      </w:r>
    </w:p>
    <w:p w:rsidR="009C0E9B" w:rsidRPr="00084985" w:rsidRDefault="009C0E9B" w:rsidP="00296F8F">
      <w:pPr>
        <w:numPr>
          <w:ilvl w:val="0"/>
          <w:numId w:val="39"/>
        </w:numPr>
        <w:spacing w:line="380" w:lineRule="exact"/>
        <w:rPr>
          <w:rFonts w:ascii="標楷體" w:eastAsia="標楷體" w:hAnsi="標楷體"/>
          <w:szCs w:val="24"/>
        </w:rPr>
      </w:pPr>
      <w:r w:rsidRPr="00084985">
        <w:rPr>
          <w:rFonts w:ascii="標楷體" w:eastAsia="標楷體" w:hAnsi="標楷體" w:hint="eastAsia"/>
          <w:szCs w:val="24"/>
        </w:rPr>
        <w:t>檢</w:t>
      </w:r>
      <w:proofErr w:type="gramStart"/>
      <w:r w:rsidRPr="00084985">
        <w:rPr>
          <w:rFonts w:ascii="標楷體" w:eastAsia="標楷體" w:hAnsi="標楷體" w:hint="eastAsia"/>
          <w:szCs w:val="24"/>
        </w:rPr>
        <w:t>附</w:t>
      </w:r>
      <w:proofErr w:type="gramEnd"/>
      <w:r w:rsidRPr="00084985">
        <w:rPr>
          <w:rFonts w:ascii="標楷體" w:eastAsia="標楷體" w:hAnsi="標楷體" w:hint="eastAsia"/>
          <w:szCs w:val="24"/>
        </w:rPr>
        <w:t>：原廠標準配件。</w:t>
      </w:r>
    </w:p>
    <w:p w:rsidR="006B4C58" w:rsidRPr="00E80E8C" w:rsidRDefault="006B4C58" w:rsidP="000A6DC4">
      <w:pPr>
        <w:numPr>
          <w:ilvl w:val="0"/>
          <w:numId w:val="1"/>
        </w:numPr>
        <w:tabs>
          <w:tab w:val="clear" w:pos="960"/>
          <w:tab w:val="num" w:pos="360"/>
          <w:tab w:val="left" w:pos="518"/>
        </w:tabs>
        <w:ind w:left="532" w:hanging="532"/>
        <w:jc w:val="both"/>
        <w:rPr>
          <w:rFonts w:ascii="標楷體" w:eastAsia="標楷體" w:hAnsi="標楷體"/>
          <w:szCs w:val="24"/>
        </w:rPr>
      </w:pPr>
      <w:r w:rsidRPr="00E80E8C">
        <w:rPr>
          <w:rFonts w:ascii="標楷體" w:eastAsia="標楷體" w:hAnsi="標楷體" w:hint="eastAsia"/>
          <w:szCs w:val="24"/>
        </w:rPr>
        <w:t>消防幫浦:</w:t>
      </w:r>
      <w:r w:rsidRPr="00E80E8C">
        <w:rPr>
          <w:rFonts w:ascii="標楷體" w:eastAsia="標楷體" w:hAnsi="標楷體" w:hint="eastAsia"/>
          <w:snapToGrid w:val="0"/>
          <w:szCs w:val="24"/>
        </w:rPr>
        <w:t>為</w:t>
      </w:r>
      <w:r w:rsidR="000A3CB9">
        <w:rPr>
          <w:rFonts w:ascii="標楷體" w:eastAsia="標楷體" w:hAnsi="標楷體" w:hint="eastAsia"/>
          <w:snapToGrid w:val="0"/>
          <w:color w:val="FF0000"/>
          <w:szCs w:val="24"/>
        </w:rPr>
        <w:t>109年</w:t>
      </w:r>
      <w:r w:rsidR="00CC0CF3" w:rsidRPr="00E80E8C">
        <w:rPr>
          <w:rFonts w:ascii="標楷體" w:eastAsia="標楷體" w:hAnsi="標楷體" w:hint="eastAsia"/>
          <w:szCs w:val="24"/>
        </w:rPr>
        <w:t>或決標次日起</w:t>
      </w:r>
      <w:r w:rsidR="005F13C7">
        <w:rPr>
          <w:rFonts w:ascii="標楷體" w:eastAsia="標楷體" w:hAnsi="標楷體" w:hint="eastAsia"/>
          <w:snapToGrid w:val="0"/>
          <w:szCs w:val="24"/>
        </w:rPr>
        <w:t>以後生產，驗收時</w:t>
      </w:r>
      <w:proofErr w:type="gramStart"/>
      <w:r w:rsidR="005F13C7">
        <w:rPr>
          <w:rFonts w:ascii="標楷體" w:eastAsia="標楷體" w:hAnsi="標楷體" w:hint="eastAsia"/>
          <w:snapToGrid w:val="0"/>
          <w:szCs w:val="24"/>
        </w:rPr>
        <w:t>併</w:t>
      </w:r>
      <w:proofErr w:type="gramEnd"/>
      <w:r w:rsidRPr="00E80E8C">
        <w:rPr>
          <w:rFonts w:ascii="標楷體" w:eastAsia="標楷體" w:hAnsi="標楷體" w:hint="eastAsia"/>
          <w:snapToGrid w:val="0"/>
          <w:szCs w:val="24"/>
        </w:rPr>
        <w:t>附</w:t>
      </w:r>
      <w:r w:rsidRPr="00E80E8C">
        <w:rPr>
          <w:rFonts w:ascii="標楷體" w:eastAsia="標楷體" w:hAnsi="標楷體" w:hint="eastAsia"/>
          <w:szCs w:val="24"/>
        </w:rPr>
        <w:t>出</w:t>
      </w:r>
      <w:r w:rsidR="00E74F7A" w:rsidRPr="00E80E8C">
        <w:rPr>
          <w:rFonts w:ascii="標楷體" w:eastAsia="標楷體" w:hAnsi="標楷體" w:hint="eastAsia"/>
          <w:szCs w:val="24"/>
        </w:rPr>
        <w:t>廠</w:t>
      </w:r>
      <w:r w:rsidRPr="00E80E8C">
        <w:rPr>
          <w:rFonts w:ascii="標楷體" w:eastAsia="標楷體" w:hAnsi="標楷體" w:hint="eastAsia"/>
          <w:szCs w:val="24"/>
        </w:rPr>
        <w:t>證明</w:t>
      </w:r>
      <w:r w:rsidR="007F2D38" w:rsidRPr="00E80E8C">
        <w:rPr>
          <w:rFonts w:ascii="標楷體" w:eastAsia="標楷體" w:hAnsi="標楷體" w:hint="eastAsia"/>
          <w:szCs w:val="24"/>
        </w:rPr>
        <w:t>及原廠性能測試報告(外文者應附中文</w:t>
      </w:r>
      <w:r w:rsidR="007F2D38" w:rsidRPr="00E80E8C">
        <w:rPr>
          <w:rFonts w:ascii="標楷體" w:eastAsia="標楷體" w:hAnsi="標楷體" w:hint="eastAsia"/>
          <w:snapToGrid w:val="0"/>
          <w:szCs w:val="24"/>
        </w:rPr>
        <w:t>翻譯)</w:t>
      </w:r>
      <w:r w:rsidR="002B0432" w:rsidRPr="00E80E8C">
        <w:rPr>
          <w:rFonts w:ascii="標楷體" w:eastAsia="標楷體" w:hAnsi="標楷體" w:hint="eastAsia"/>
          <w:snapToGrid w:val="0"/>
          <w:szCs w:val="24"/>
        </w:rPr>
        <w:t>，</w:t>
      </w:r>
      <w:r w:rsidR="001000C4" w:rsidRPr="00C250C3">
        <w:rPr>
          <w:rFonts w:ascii="標楷體" w:eastAsia="標楷體" w:hAnsi="標楷體" w:hint="eastAsia"/>
          <w:snapToGrid w:val="0"/>
          <w:szCs w:val="24"/>
        </w:rPr>
        <w:t>該文件</w:t>
      </w:r>
      <w:r w:rsidR="00340202" w:rsidRPr="00C250C3">
        <w:rPr>
          <w:rFonts w:ascii="標楷體" w:eastAsia="標楷體" w:hAnsi="標楷體" w:hint="eastAsia"/>
          <w:szCs w:val="24"/>
        </w:rPr>
        <w:t>需</w:t>
      </w:r>
      <w:r w:rsidR="002B0432" w:rsidRPr="00C250C3">
        <w:rPr>
          <w:rFonts w:ascii="標楷體" w:eastAsia="標楷體" w:hAnsi="標楷體" w:hint="eastAsia"/>
          <w:szCs w:val="24"/>
        </w:rPr>
        <w:t>經</w:t>
      </w:r>
      <w:r w:rsidR="00C34D2B" w:rsidRPr="00C250C3">
        <w:rPr>
          <w:rFonts w:ascii="標楷體" w:eastAsia="標楷體" w:hAnsi="標楷體" w:hint="eastAsia"/>
          <w:szCs w:val="24"/>
        </w:rPr>
        <w:t>第三方公正單位</w:t>
      </w:r>
      <w:r w:rsidR="002B0432" w:rsidRPr="00C250C3">
        <w:rPr>
          <w:rFonts w:ascii="標楷體" w:eastAsia="標楷體" w:hAnsi="標楷體" w:hint="eastAsia"/>
          <w:szCs w:val="24"/>
        </w:rPr>
        <w:t>認證，附相關證明文件</w:t>
      </w:r>
      <w:r w:rsidR="007F2D38" w:rsidRPr="00C250C3">
        <w:rPr>
          <w:rFonts w:ascii="標楷體" w:eastAsia="標楷體" w:hAnsi="標楷體" w:hint="eastAsia"/>
          <w:snapToGrid w:val="0"/>
          <w:szCs w:val="24"/>
        </w:rPr>
        <w:t>。</w:t>
      </w:r>
      <w:r w:rsidRPr="00C250C3">
        <w:rPr>
          <w:rFonts w:ascii="標楷體" w:eastAsia="標楷體" w:hAnsi="標楷體" w:hint="eastAsia"/>
          <w:szCs w:val="24"/>
        </w:rPr>
        <w:t>消防幫浦（含本體及動葉輪）材質應為耐腐蝕青銅或鋁合金製成，由引擎經</w:t>
      </w:r>
      <w:r w:rsidRPr="00C250C3">
        <w:rPr>
          <w:rFonts w:ascii="標楷體" w:eastAsia="標楷體" w:hAnsi="標楷體"/>
          <w:szCs w:val="24"/>
        </w:rPr>
        <w:t>P.T.O.</w:t>
      </w:r>
      <w:r w:rsidRPr="00C250C3">
        <w:rPr>
          <w:rFonts w:ascii="標楷體" w:eastAsia="標楷體" w:hAnsi="標楷體" w:hint="eastAsia"/>
          <w:szCs w:val="24"/>
        </w:rPr>
        <w:t>驅動</w:t>
      </w:r>
      <w:proofErr w:type="gramStart"/>
      <w:r w:rsidRPr="00C250C3">
        <w:rPr>
          <w:rFonts w:ascii="標楷體" w:eastAsia="標楷體" w:hAnsi="標楷體" w:hint="eastAsia"/>
          <w:szCs w:val="24"/>
        </w:rPr>
        <w:t>且幫浦應</w:t>
      </w:r>
      <w:proofErr w:type="gramEnd"/>
      <w:r w:rsidRPr="00C250C3">
        <w:rPr>
          <w:rFonts w:ascii="標楷體" w:eastAsia="標楷體" w:hAnsi="標楷體" w:hint="eastAsia"/>
          <w:szCs w:val="24"/>
        </w:rPr>
        <w:t>符合</w:t>
      </w:r>
      <w:r w:rsidRPr="00C250C3">
        <w:rPr>
          <w:rFonts w:ascii="標楷體" w:eastAsia="標楷體" w:hAnsi="標楷體"/>
          <w:szCs w:val="24"/>
        </w:rPr>
        <w:t>EN</w:t>
      </w:r>
      <w:r w:rsidRPr="00C250C3">
        <w:rPr>
          <w:rFonts w:ascii="標楷體" w:eastAsia="標楷體" w:hAnsi="標楷體" w:hint="eastAsia"/>
          <w:szCs w:val="24"/>
        </w:rPr>
        <w:t>1028</w:t>
      </w:r>
      <w:r w:rsidRPr="00C250C3">
        <w:rPr>
          <w:rFonts w:ascii="標楷體" w:eastAsia="標楷體" w:hAnsi="標楷體"/>
          <w:szCs w:val="24"/>
        </w:rPr>
        <w:t>國際標準</w:t>
      </w:r>
      <w:r w:rsidR="009C53DC" w:rsidRPr="00056226">
        <w:rPr>
          <w:rFonts w:ascii="標楷體" w:eastAsia="標楷體" w:hAnsi="標楷體" w:hint="eastAsia"/>
          <w:szCs w:val="24"/>
        </w:rPr>
        <w:t>。</w:t>
      </w:r>
      <w:r w:rsidRPr="00E80E8C">
        <w:rPr>
          <w:rFonts w:ascii="標楷體" w:eastAsia="標楷體" w:hAnsi="標楷體" w:hint="eastAsia"/>
          <w:szCs w:val="24"/>
        </w:rPr>
        <w:t>（附證明文件，外文者應附中文</w:t>
      </w:r>
      <w:r w:rsidR="005678D0">
        <w:rPr>
          <w:rFonts w:ascii="標楷體" w:eastAsia="標楷體" w:hAnsi="標楷體" w:hint="eastAsia"/>
          <w:szCs w:val="24"/>
        </w:rPr>
        <w:t>重點</w:t>
      </w:r>
      <w:bookmarkStart w:id="0" w:name="_GoBack"/>
      <w:bookmarkEnd w:id="0"/>
      <w:r w:rsidR="00EC23F1">
        <w:rPr>
          <w:rFonts w:ascii="標楷體" w:eastAsia="標楷體" w:hAnsi="標楷體" w:hint="eastAsia"/>
          <w:snapToGrid w:val="0"/>
          <w:szCs w:val="24"/>
        </w:rPr>
        <w:t>翻譯</w:t>
      </w:r>
      <w:r w:rsidRPr="00E80E8C">
        <w:rPr>
          <w:rFonts w:ascii="標楷體" w:eastAsia="標楷體" w:hAnsi="標楷體" w:hint="eastAsia"/>
          <w:snapToGrid w:val="0"/>
          <w:szCs w:val="24"/>
        </w:rPr>
        <w:t>）</w:t>
      </w:r>
    </w:p>
    <w:p w:rsidR="006B4C58" w:rsidRPr="00E80E8C" w:rsidRDefault="006B4C58" w:rsidP="00C95FED">
      <w:pPr>
        <w:numPr>
          <w:ilvl w:val="0"/>
          <w:numId w:val="4"/>
        </w:numPr>
        <w:ind w:hanging="667"/>
        <w:jc w:val="both"/>
        <w:rPr>
          <w:rFonts w:ascii="標楷體" w:eastAsia="標楷體" w:hAnsi="標楷體"/>
          <w:szCs w:val="24"/>
        </w:rPr>
      </w:pPr>
      <w:proofErr w:type="gramStart"/>
      <w:r w:rsidRPr="00E80E8C">
        <w:rPr>
          <w:rFonts w:ascii="標楷體" w:eastAsia="標楷體" w:hAnsi="標楷體" w:hint="eastAsia"/>
          <w:snapToGrid w:val="0"/>
          <w:kern w:val="52"/>
          <w:szCs w:val="24"/>
        </w:rPr>
        <w:t>主幫浦</w:t>
      </w:r>
      <w:proofErr w:type="gramEnd"/>
      <w:r w:rsidRPr="00E80E8C">
        <w:rPr>
          <w:rFonts w:ascii="標楷體" w:eastAsia="標楷體" w:hAnsi="標楷體" w:hint="eastAsia"/>
          <w:snapToGrid w:val="0"/>
          <w:kern w:val="52"/>
          <w:szCs w:val="24"/>
        </w:rPr>
        <w:t>部分：</w:t>
      </w:r>
    </w:p>
    <w:p w:rsidR="000C38F1" w:rsidRPr="00C250C3" w:rsidRDefault="006B4C58" w:rsidP="00C250C3">
      <w:pPr>
        <w:numPr>
          <w:ilvl w:val="0"/>
          <w:numId w:val="6"/>
        </w:numPr>
        <w:tabs>
          <w:tab w:val="clear" w:pos="450"/>
          <w:tab w:val="num" w:pos="993"/>
        </w:tabs>
        <w:ind w:left="993" w:hanging="567"/>
        <w:jc w:val="both"/>
        <w:rPr>
          <w:rFonts w:ascii="標楷體" w:eastAsia="標楷體" w:hAnsi="標楷體"/>
          <w:snapToGrid w:val="0"/>
          <w:color w:val="000000"/>
          <w:szCs w:val="24"/>
        </w:rPr>
      </w:pPr>
      <w:r w:rsidRPr="006C306D">
        <w:rPr>
          <w:rFonts w:ascii="標楷體" w:eastAsia="標楷體" w:hAnsi="標楷體" w:hint="eastAsia"/>
          <w:snapToGrid w:val="0"/>
          <w:color w:val="000000"/>
          <w:szCs w:val="24"/>
        </w:rPr>
        <w:t>出水能力：</w:t>
      </w:r>
      <w:r w:rsidR="000C38F1" w:rsidRPr="006C306D">
        <w:rPr>
          <w:rFonts w:ascii="標楷體" w:eastAsia="標楷體" w:hAnsi="標楷體" w:hint="eastAsia"/>
          <w:snapToGrid w:val="0"/>
          <w:color w:val="000000"/>
          <w:szCs w:val="24"/>
        </w:rPr>
        <w:t>於壓力10 kg/</w:t>
      </w:r>
      <w:r w:rsidR="000C38F1" w:rsidRPr="006C306D">
        <w:rPr>
          <w:rFonts w:ascii="標楷體" w:eastAsia="標楷體" w:hAnsi="標楷體" w:hint="eastAsia"/>
          <w:color w:val="000000"/>
        </w:rPr>
        <w:t xml:space="preserve"> cm</w:t>
      </w:r>
      <w:r w:rsidR="000C38F1" w:rsidRPr="006C306D">
        <w:rPr>
          <w:rFonts w:ascii="標楷體" w:eastAsia="標楷體" w:hAnsi="標楷體" w:hint="eastAsia"/>
          <w:color w:val="000000"/>
          <w:vertAlign w:val="superscript"/>
        </w:rPr>
        <w:t>2</w:t>
      </w:r>
      <w:r w:rsidR="000C38F1" w:rsidRPr="006C306D">
        <w:rPr>
          <w:rFonts w:ascii="標楷體" w:eastAsia="標楷體" w:hAnsi="標楷體" w:hint="eastAsia"/>
          <w:snapToGrid w:val="0"/>
          <w:color w:val="000000"/>
          <w:szCs w:val="24"/>
        </w:rPr>
        <w:t>、吸水高度3m條件下，出水量達</w:t>
      </w:r>
      <w:r w:rsidR="00357B38" w:rsidRPr="006C306D">
        <w:rPr>
          <w:rFonts w:ascii="標楷體" w:eastAsia="標楷體" w:hAnsi="標楷體" w:hint="eastAsia"/>
          <w:snapToGrid w:val="0"/>
          <w:color w:val="000000"/>
          <w:szCs w:val="24"/>
        </w:rPr>
        <w:t>3000</w:t>
      </w:r>
      <w:r w:rsidR="000C38F1" w:rsidRPr="006C306D">
        <w:rPr>
          <w:rFonts w:ascii="標楷體" w:eastAsia="標楷體" w:hAnsi="標楷體" w:hint="eastAsia"/>
          <w:snapToGrid w:val="0"/>
          <w:color w:val="000000"/>
          <w:szCs w:val="24"/>
        </w:rPr>
        <w:t xml:space="preserve"> l/min</w:t>
      </w:r>
      <w:r w:rsidR="00FC6417" w:rsidRPr="006C306D">
        <w:rPr>
          <w:rFonts w:ascii="標楷體" w:eastAsia="標楷體" w:hAnsi="標楷體" w:hint="eastAsia"/>
          <w:snapToGrid w:val="0"/>
          <w:color w:val="000000"/>
          <w:szCs w:val="24"/>
        </w:rPr>
        <w:t xml:space="preserve"> </w:t>
      </w:r>
      <w:r w:rsidR="00EC23F1" w:rsidRPr="00C250C3">
        <w:rPr>
          <w:rFonts w:ascii="標楷體" w:eastAsia="標楷體" w:hAnsi="標楷體"/>
        </w:rPr>
        <w:t>(</w:t>
      </w:r>
      <w:r w:rsidR="00EC23F1" w:rsidRPr="00C250C3">
        <w:rPr>
          <w:rFonts w:ascii="標楷體" w:eastAsia="標楷體" w:hAnsi="標楷體" w:hint="eastAsia"/>
        </w:rPr>
        <w:t>含</w:t>
      </w:r>
      <w:r w:rsidR="00EC23F1" w:rsidRPr="00C250C3">
        <w:rPr>
          <w:rFonts w:ascii="標楷體" w:eastAsia="標楷體" w:hAnsi="標楷體"/>
        </w:rPr>
        <w:t>)</w:t>
      </w:r>
      <w:r w:rsidR="000C38F1" w:rsidRPr="00C250C3">
        <w:rPr>
          <w:rFonts w:ascii="標楷體" w:eastAsia="標楷體" w:hAnsi="標楷體" w:hint="eastAsia"/>
          <w:snapToGrid w:val="0"/>
          <w:color w:val="000000"/>
          <w:szCs w:val="24"/>
        </w:rPr>
        <w:t>以上。</w:t>
      </w:r>
      <w:r w:rsidR="005B184A" w:rsidRPr="00C250C3">
        <w:rPr>
          <w:rFonts w:ascii="標楷體" w:eastAsia="標楷體" w:hAnsi="標楷體" w:hint="eastAsia"/>
          <w:snapToGrid w:val="0"/>
          <w:color w:val="000000"/>
          <w:szCs w:val="24"/>
        </w:rPr>
        <w:t>(</w:t>
      </w:r>
      <w:r w:rsidR="00BA5489" w:rsidRPr="00C250C3">
        <w:rPr>
          <w:rFonts w:ascii="標楷體" w:eastAsia="標楷體" w:hAnsi="標楷體" w:hint="eastAsia"/>
          <w:snapToGrid w:val="0"/>
          <w:color w:val="000000"/>
          <w:szCs w:val="24"/>
        </w:rPr>
        <w:t>須</w:t>
      </w:r>
      <w:r w:rsidR="005B184A" w:rsidRPr="00C250C3">
        <w:rPr>
          <w:rFonts w:ascii="標楷體" w:eastAsia="標楷體" w:hAnsi="標楷體" w:hint="eastAsia"/>
          <w:snapToGrid w:val="0"/>
          <w:color w:val="000000"/>
          <w:szCs w:val="24"/>
        </w:rPr>
        <w:t>檢附證明文件)</w:t>
      </w:r>
    </w:p>
    <w:p w:rsidR="006B4C58" w:rsidRPr="000A6DC4" w:rsidRDefault="006B4C58" w:rsidP="00C95FED">
      <w:pPr>
        <w:numPr>
          <w:ilvl w:val="0"/>
          <w:numId w:val="6"/>
        </w:numPr>
        <w:jc w:val="both"/>
        <w:rPr>
          <w:rFonts w:ascii="標楷體" w:eastAsia="標楷體" w:hAnsi="標楷體"/>
          <w:snapToGrid w:val="0"/>
          <w:szCs w:val="24"/>
        </w:rPr>
      </w:pPr>
      <w:r w:rsidRPr="000A6DC4">
        <w:rPr>
          <w:rFonts w:ascii="標楷體" w:eastAsia="標楷體" w:hAnsi="標楷體" w:hint="eastAsia"/>
          <w:snapToGrid w:val="0"/>
          <w:szCs w:val="24"/>
        </w:rPr>
        <w:t>消防</w:t>
      </w:r>
      <w:proofErr w:type="gramStart"/>
      <w:r w:rsidRPr="000A6DC4">
        <w:rPr>
          <w:rFonts w:ascii="標楷體" w:eastAsia="標楷體" w:hAnsi="標楷體" w:hint="eastAsia"/>
          <w:snapToGrid w:val="0"/>
          <w:szCs w:val="24"/>
        </w:rPr>
        <w:t>幫浦須裝有</w:t>
      </w:r>
      <w:proofErr w:type="gramEnd"/>
      <w:r w:rsidRPr="000A6DC4">
        <w:rPr>
          <w:rFonts w:ascii="標楷體" w:eastAsia="標楷體" w:hAnsi="標楷體" w:hint="eastAsia"/>
          <w:snapToGrid w:val="0"/>
          <w:szCs w:val="24"/>
        </w:rPr>
        <w:t>排水閥，</w:t>
      </w:r>
      <w:proofErr w:type="gramStart"/>
      <w:r w:rsidRPr="000A6DC4">
        <w:rPr>
          <w:rFonts w:ascii="標楷體" w:eastAsia="標楷體" w:hAnsi="標楷體" w:hint="eastAsia"/>
          <w:snapToGrid w:val="0"/>
          <w:szCs w:val="24"/>
        </w:rPr>
        <w:t>此閥須</w:t>
      </w:r>
      <w:proofErr w:type="gramEnd"/>
      <w:r w:rsidRPr="000A6DC4">
        <w:rPr>
          <w:rFonts w:ascii="標楷體" w:eastAsia="標楷體" w:hAnsi="標楷體" w:hint="eastAsia"/>
          <w:snapToGrid w:val="0"/>
          <w:szCs w:val="24"/>
        </w:rPr>
        <w:t>從車身外部即可控制開與關。</w:t>
      </w:r>
    </w:p>
    <w:p w:rsidR="006B4C58" w:rsidRPr="00E80E8C" w:rsidRDefault="006B4C58" w:rsidP="00C95FED">
      <w:pPr>
        <w:numPr>
          <w:ilvl w:val="0"/>
          <w:numId w:val="4"/>
        </w:numPr>
        <w:ind w:hanging="667"/>
        <w:jc w:val="both"/>
        <w:rPr>
          <w:rFonts w:ascii="標楷體" w:eastAsia="標楷體" w:hAnsi="標楷體"/>
          <w:szCs w:val="24"/>
        </w:rPr>
      </w:pPr>
      <w:r w:rsidRPr="00E80E8C">
        <w:rPr>
          <w:rFonts w:ascii="標楷體" w:eastAsia="標楷體" w:hAnsi="標楷體" w:hint="eastAsia"/>
          <w:snapToGrid w:val="0"/>
          <w:szCs w:val="24"/>
        </w:rPr>
        <w:t>真空幫浦</w:t>
      </w:r>
      <w:r w:rsidRPr="00E80E8C">
        <w:rPr>
          <w:rFonts w:ascii="標楷體" w:eastAsia="標楷體" w:hAnsi="標楷體" w:hint="eastAsia"/>
          <w:szCs w:val="24"/>
        </w:rPr>
        <w:t>：</w:t>
      </w:r>
    </w:p>
    <w:p w:rsidR="006B4C58" w:rsidRPr="00E80E8C" w:rsidRDefault="006B4C58" w:rsidP="00296F8F">
      <w:pPr>
        <w:numPr>
          <w:ilvl w:val="0"/>
          <w:numId w:val="29"/>
        </w:numPr>
        <w:tabs>
          <w:tab w:val="clear" w:pos="450"/>
          <w:tab w:val="num" w:pos="851"/>
        </w:tabs>
        <w:ind w:left="851" w:hanging="371"/>
        <w:jc w:val="both"/>
        <w:rPr>
          <w:rFonts w:ascii="標楷體" w:eastAsia="標楷體" w:hAnsi="標楷體"/>
          <w:szCs w:val="24"/>
        </w:rPr>
      </w:pPr>
      <w:r w:rsidRPr="00E80E8C">
        <w:rPr>
          <w:rFonts w:ascii="標楷體" w:eastAsia="標楷體" w:hAnsi="標楷體" w:hint="eastAsia"/>
          <w:snapToGrid w:val="0"/>
          <w:szCs w:val="24"/>
        </w:rPr>
        <w:t>型式</w:t>
      </w:r>
      <w:r w:rsidRPr="00E80E8C">
        <w:rPr>
          <w:rFonts w:ascii="標楷體" w:eastAsia="標楷體" w:hAnsi="標楷體" w:hint="eastAsia"/>
          <w:szCs w:val="24"/>
        </w:rPr>
        <w:t>：</w:t>
      </w:r>
      <w:r w:rsidRPr="00E80E8C">
        <w:rPr>
          <w:rFonts w:ascii="標楷體" w:eastAsia="標楷體" w:hAnsi="標楷體" w:hint="eastAsia"/>
          <w:snapToGrid w:val="0"/>
          <w:szCs w:val="24"/>
        </w:rPr>
        <w:t>全自動雙活塞式</w:t>
      </w:r>
      <w:r w:rsidRPr="00E80E8C">
        <w:rPr>
          <w:rFonts w:ascii="標楷體" w:eastAsia="標楷體" w:hAnsi="標楷體" w:hint="eastAsia"/>
          <w:szCs w:val="24"/>
        </w:rPr>
        <w:t>、</w:t>
      </w:r>
      <w:r w:rsidRPr="00E80E8C">
        <w:rPr>
          <w:rFonts w:ascii="標楷體" w:eastAsia="標楷體" w:hAnsi="標楷體" w:hint="eastAsia"/>
          <w:snapToGrid w:val="0"/>
          <w:szCs w:val="24"/>
        </w:rPr>
        <w:t>或自動水環式、或全</w:t>
      </w:r>
      <w:proofErr w:type="gramStart"/>
      <w:r w:rsidRPr="00E80E8C">
        <w:rPr>
          <w:rFonts w:ascii="標楷體" w:eastAsia="標楷體" w:hAnsi="標楷體" w:hint="eastAsia"/>
          <w:snapToGrid w:val="0"/>
          <w:szCs w:val="24"/>
        </w:rPr>
        <w:t>自動雙閥門</w:t>
      </w:r>
      <w:proofErr w:type="gramEnd"/>
      <w:r w:rsidRPr="00E80E8C">
        <w:rPr>
          <w:rFonts w:ascii="標楷體" w:eastAsia="標楷體" w:hAnsi="標楷體" w:hint="eastAsia"/>
          <w:snapToGrid w:val="0"/>
          <w:szCs w:val="24"/>
        </w:rPr>
        <w:t>式、或葉片</w:t>
      </w:r>
      <w:proofErr w:type="gramStart"/>
      <w:r w:rsidRPr="00E80E8C">
        <w:rPr>
          <w:rFonts w:ascii="標楷體" w:eastAsia="標楷體" w:hAnsi="標楷體" w:hint="eastAsia"/>
          <w:snapToGrid w:val="0"/>
          <w:szCs w:val="24"/>
        </w:rPr>
        <w:t>迴轉式等種</w:t>
      </w:r>
      <w:proofErr w:type="gramEnd"/>
      <w:r w:rsidRPr="00E80E8C">
        <w:rPr>
          <w:rFonts w:ascii="標楷體" w:eastAsia="標楷體" w:hAnsi="標楷體" w:hint="eastAsia"/>
          <w:snapToGrid w:val="0"/>
          <w:szCs w:val="24"/>
        </w:rPr>
        <w:t>型式真空幫浦。</w:t>
      </w:r>
    </w:p>
    <w:p w:rsidR="006B4C58" w:rsidRPr="00E80E8C" w:rsidRDefault="006B4C58" w:rsidP="00296F8F">
      <w:pPr>
        <w:numPr>
          <w:ilvl w:val="0"/>
          <w:numId w:val="29"/>
        </w:numPr>
        <w:tabs>
          <w:tab w:val="num" w:pos="851"/>
        </w:tabs>
        <w:jc w:val="both"/>
        <w:rPr>
          <w:rFonts w:ascii="標楷體" w:eastAsia="標楷體" w:hAnsi="標楷體"/>
          <w:szCs w:val="24"/>
        </w:rPr>
      </w:pPr>
      <w:r w:rsidRPr="00E80E8C">
        <w:rPr>
          <w:rFonts w:ascii="標楷體" w:eastAsia="標楷體" w:hAnsi="標楷體" w:hint="eastAsia"/>
          <w:snapToGrid w:val="0"/>
          <w:szCs w:val="24"/>
        </w:rPr>
        <w:t>真空能力：操作</w:t>
      </w:r>
      <w:r w:rsidRPr="00E80E8C">
        <w:rPr>
          <w:rFonts w:ascii="標楷體" w:eastAsia="標楷體" w:hAnsi="標楷體"/>
          <w:snapToGrid w:val="0"/>
          <w:szCs w:val="24"/>
        </w:rPr>
        <w:t>30</w:t>
      </w:r>
      <w:r w:rsidRPr="00E80E8C">
        <w:rPr>
          <w:rFonts w:ascii="標楷體" w:eastAsia="標楷體" w:hAnsi="標楷體" w:hint="eastAsia"/>
          <w:snapToGrid w:val="0"/>
          <w:szCs w:val="24"/>
        </w:rPr>
        <w:t>秒真空度可達</w:t>
      </w:r>
      <w:r w:rsidRPr="00E80E8C">
        <w:rPr>
          <w:rFonts w:ascii="標楷體" w:eastAsia="標楷體" w:hAnsi="標楷體"/>
          <w:snapToGrid w:val="0"/>
          <w:szCs w:val="24"/>
        </w:rPr>
        <w:t>660 mmHg</w:t>
      </w:r>
      <w:r w:rsidR="00EC23F1" w:rsidRPr="00F14D8E">
        <w:rPr>
          <w:rFonts w:ascii="標楷體" w:eastAsia="標楷體" w:hAnsi="標楷體"/>
        </w:rPr>
        <w:t>(</w:t>
      </w:r>
      <w:r w:rsidR="00EC23F1" w:rsidRPr="00F14D8E">
        <w:rPr>
          <w:rFonts w:ascii="標楷體" w:eastAsia="標楷體" w:hAnsi="標楷體" w:hint="eastAsia"/>
        </w:rPr>
        <w:t>含</w:t>
      </w:r>
      <w:r w:rsidR="00EC23F1" w:rsidRPr="00F14D8E">
        <w:rPr>
          <w:rFonts w:ascii="標楷體" w:eastAsia="標楷體" w:hAnsi="標楷體"/>
        </w:rPr>
        <w:t>)</w:t>
      </w:r>
      <w:r w:rsidRPr="00E80E8C">
        <w:rPr>
          <w:rFonts w:ascii="標楷體" w:eastAsia="標楷體" w:hAnsi="標楷體" w:hint="eastAsia"/>
          <w:snapToGrid w:val="0"/>
          <w:szCs w:val="24"/>
        </w:rPr>
        <w:t>以上。</w:t>
      </w:r>
    </w:p>
    <w:p w:rsidR="00674BE8" w:rsidRDefault="006B4C58" w:rsidP="00296F8F">
      <w:pPr>
        <w:numPr>
          <w:ilvl w:val="0"/>
          <w:numId w:val="29"/>
        </w:numPr>
        <w:tabs>
          <w:tab w:val="num" w:pos="851"/>
        </w:tabs>
        <w:jc w:val="both"/>
        <w:rPr>
          <w:rFonts w:ascii="標楷體" w:eastAsia="標楷體" w:hAnsi="標楷體"/>
          <w:szCs w:val="24"/>
        </w:rPr>
      </w:pPr>
      <w:r w:rsidRPr="00E80E8C">
        <w:rPr>
          <w:rFonts w:ascii="標楷體" w:eastAsia="標楷體" w:hAnsi="標楷體" w:hint="eastAsia"/>
          <w:snapToGrid w:val="0"/>
          <w:szCs w:val="24"/>
        </w:rPr>
        <w:t>真空</w:t>
      </w:r>
      <w:proofErr w:type="gramStart"/>
      <w:r w:rsidRPr="00E80E8C">
        <w:rPr>
          <w:rFonts w:ascii="標楷體" w:eastAsia="標楷體" w:hAnsi="標楷體" w:hint="eastAsia"/>
          <w:snapToGrid w:val="0"/>
          <w:szCs w:val="24"/>
        </w:rPr>
        <w:t>幫浦需具</w:t>
      </w:r>
      <w:proofErr w:type="gramEnd"/>
      <w:r w:rsidRPr="00E80E8C">
        <w:rPr>
          <w:rFonts w:ascii="標楷體" w:eastAsia="標楷體" w:hAnsi="標楷體" w:hint="eastAsia"/>
          <w:snapToGrid w:val="0"/>
          <w:szCs w:val="24"/>
        </w:rPr>
        <w:t>潤滑油回收裝置，或不用潤滑油。</w:t>
      </w:r>
    </w:p>
    <w:p w:rsidR="006B4C58" w:rsidRPr="00674BE8" w:rsidRDefault="006B4C58" w:rsidP="00C250C3">
      <w:pPr>
        <w:numPr>
          <w:ilvl w:val="0"/>
          <w:numId w:val="29"/>
        </w:numPr>
        <w:tabs>
          <w:tab w:val="clear" w:pos="450"/>
          <w:tab w:val="num" w:pos="851"/>
        </w:tabs>
        <w:ind w:left="850" w:hanging="425"/>
        <w:jc w:val="both"/>
        <w:rPr>
          <w:rFonts w:ascii="標楷體" w:eastAsia="標楷體" w:hAnsi="標楷體"/>
          <w:szCs w:val="24"/>
        </w:rPr>
      </w:pPr>
      <w:r w:rsidRPr="00674BE8">
        <w:rPr>
          <w:rFonts w:ascii="標楷體" w:eastAsia="標楷體" w:hAnsi="標楷體" w:hint="eastAsia"/>
          <w:snapToGrid w:val="0"/>
          <w:szCs w:val="24"/>
        </w:rPr>
        <w:t>全自動式真空幫浦，應具有在消防幫浦及真空幫</w:t>
      </w:r>
      <w:proofErr w:type="gramStart"/>
      <w:r w:rsidRPr="00674BE8">
        <w:rPr>
          <w:rFonts w:ascii="標楷體" w:eastAsia="標楷體" w:hAnsi="標楷體" w:hint="eastAsia"/>
          <w:snapToGrid w:val="0"/>
          <w:szCs w:val="24"/>
        </w:rPr>
        <w:t>浦均無水</w:t>
      </w:r>
      <w:proofErr w:type="gramEnd"/>
      <w:r w:rsidRPr="00674BE8">
        <w:rPr>
          <w:rFonts w:ascii="標楷體" w:eastAsia="標楷體" w:hAnsi="標楷體" w:hint="eastAsia"/>
          <w:snapToGrid w:val="0"/>
          <w:szCs w:val="24"/>
        </w:rPr>
        <w:t>狀況時能自動啟動，而在將水吸入</w:t>
      </w:r>
      <w:proofErr w:type="gramStart"/>
      <w:r w:rsidRPr="00674BE8">
        <w:rPr>
          <w:rFonts w:ascii="標楷體" w:eastAsia="標楷體" w:hAnsi="標楷體" w:hint="eastAsia"/>
          <w:snapToGrid w:val="0"/>
          <w:szCs w:val="24"/>
        </w:rPr>
        <w:t>幫浦且水壓</w:t>
      </w:r>
      <w:proofErr w:type="gramEnd"/>
      <w:r w:rsidRPr="00674BE8">
        <w:rPr>
          <w:rFonts w:ascii="標楷體" w:eastAsia="標楷體" w:hAnsi="標楷體" w:hint="eastAsia"/>
          <w:snapToGrid w:val="0"/>
          <w:szCs w:val="24"/>
        </w:rPr>
        <w:t>達到</w:t>
      </w:r>
      <w:r w:rsidR="000C38F1" w:rsidRPr="00674BE8">
        <w:rPr>
          <w:rFonts w:ascii="標楷體" w:eastAsia="標楷體" w:hAnsi="標楷體"/>
          <w:snapToGrid w:val="0"/>
          <w:szCs w:val="24"/>
        </w:rPr>
        <w:t>2</w:t>
      </w:r>
      <w:r w:rsidRPr="00674BE8">
        <w:rPr>
          <w:rFonts w:ascii="標楷體" w:eastAsia="標楷體" w:hAnsi="標楷體" w:hint="eastAsia"/>
          <w:snapToGrid w:val="0"/>
          <w:szCs w:val="24"/>
        </w:rPr>
        <w:t>±</w:t>
      </w:r>
      <w:r w:rsidRPr="00674BE8">
        <w:rPr>
          <w:rFonts w:ascii="標楷體" w:eastAsia="標楷體" w:hAnsi="標楷體"/>
          <w:snapToGrid w:val="0"/>
          <w:szCs w:val="24"/>
        </w:rPr>
        <w:t>1</w:t>
      </w:r>
      <w:r w:rsidR="000C38F1" w:rsidRPr="00674BE8">
        <w:rPr>
          <w:rFonts w:ascii="標楷體" w:eastAsia="標楷體" w:hAnsi="標楷體" w:hint="eastAsia"/>
          <w:snapToGrid w:val="0"/>
          <w:szCs w:val="24"/>
        </w:rPr>
        <w:t xml:space="preserve"> </w:t>
      </w:r>
      <w:r w:rsidRPr="00674BE8">
        <w:rPr>
          <w:rFonts w:ascii="標楷體" w:eastAsia="標楷體" w:hAnsi="標楷體"/>
          <w:snapToGrid w:val="0"/>
          <w:szCs w:val="24"/>
        </w:rPr>
        <w:t>kg/</w:t>
      </w:r>
      <w:r w:rsidR="009744EB" w:rsidRPr="00674BE8">
        <w:rPr>
          <w:rFonts w:ascii="MS Mincho" w:eastAsia="MS Mincho" w:hAnsi="MS Mincho" w:cs="MS Mincho" w:hint="eastAsia"/>
          <w:snapToGrid w:val="0"/>
          <w:szCs w:val="24"/>
        </w:rPr>
        <w:t>㎠</w:t>
      </w:r>
      <w:r w:rsidRPr="00674BE8">
        <w:rPr>
          <w:rFonts w:ascii="標楷體" w:eastAsia="標楷體" w:hAnsi="標楷體" w:hint="eastAsia"/>
          <w:snapToGrid w:val="0"/>
          <w:szCs w:val="24"/>
        </w:rPr>
        <w:t>時即會自動停止之功能。</w:t>
      </w:r>
    </w:p>
    <w:p w:rsidR="006B4C58" w:rsidRPr="00E80E8C" w:rsidRDefault="006B4C58" w:rsidP="00C95FED">
      <w:pPr>
        <w:numPr>
          <w:ilvl w:val="0"/>
          <w:numId w:val="4"/>
        </w:numPr>
        <w:ind w:hanging="667"/>
        <w:jc w:val="both"/>
        <w:rPr>
          <w:rFonts w:ascii="標楷體" w:eastAsia="標楷體" w:hAnsi="標楷體"/>
          <w:szCs w:val="24"/>
        </w:rPr>
      </w:pPr>
      <w:r w:rsidRPr="00E80E8C">
        <w:rPr>
          <w:rFonts w:ascii="標楷體" w:eastAsia="標楷體" w:hAnsi="標楷體" w:hint="eastAsia"/>
          <w:snapToGrid w:val="0"/>
          <w:szCs w:val="24"/>
        </w:rPr>
        <w:t>如為葉片</w:t>
      </w:r>
      <w:proofErr w:type="gramStart"/>
      <w:r w:rsidRPr="00E80E8C">
        <w:rPr>
          <w:rFonts w:ascii="標楷體" w:eastAsia="標楷體" w:hAnsi="標楷體" w:hint="eastAsia"/>
          <w:snapToGrid w:val="0"/>
          <w:szCs w:val="24"/>
        </w:rPr>
        <w:t>迴轉式則需</w:t>
      </w:r>
      <w:proofErr w:type="gramEnd"/>
      <w:r w:rsidRPr="00E80E8C">
        <w:rPr>
          <w:rFonts w:ascii="標楷體" w:eastAsia="標楷體" w:hAnsi="標楷體" w:hint="eastAsia"/>
          <w:snapToGrid w:val="0"/>
          <w:szCs w:val="24"/>
        </w:rPr>
        <w:t>有下列功能系統：</w:t>
      </w:r>
    </w:p>
    <w:p w:rsidR="006B4C58" w:rsidRPr="00E80E8C" w:rsidRDefault="006B4C58" w:rsidP="00C95FED">
      <w:pPr>
        <w:numPr>
          <w:ilvl w:val="0"/>
          <w:numId w:val="7"/>
        </w:numPr>
        <w:tabs>
          <w:tab w:val="clear" w:pos="450"/>
          <w:tab w:val="num" w:pos="900"/>
        </w:tabs>
        <w:ind w:left="900" w:hanging="360"/>
        <w:jc w:val="both"/>
        <w:rPr>
          <w:rFonts w:ascii="標楷體" w:eastAsia="標楷體" w:hAnsi="標楷體"/>
          <w:szCs w:val="24"/>
        </w:rPr>
      </w:pPr>
      <w:r w:rsidRPr="00E80E8C">
        <w:rPr>
          <w:rFonts w:ascii="標楷體" w:eastAsia="標楷體" w:hAnsi="標楷體" w:hint="eastAsia"/>
          <w:snapToGrid w:val="0"/>
          <w:szCs w:val="24"/>
        </w:rPr>
        <w:t>附自動監視系統：自動檢查冷卻</w:t>
      </w:r>
      <w:proofErr w:type="gramStart"/>
      <w:r w:rsidRPr="00E80E8C">
        <w:rPr>
          <w:rFonts w:ascii="標楷體" w:eastAsia="標楷體" w:hAnsi="標楷體" w:hint="eastAsia"/>
          <w:snapToGrid w:val="0"/>
          <w:szCs w:val="24"/>
        </w:rPr>
        <w:t>水閥進水口閥</w:t>
      </w:r>
      <w:proofErr w:type="gramEnd"/>
      <w:r w:rsidRPr="00E80E8C">
        <w:rPr>
          <w:rFonts w:ascii="標楷體" w:eastAsia="標楷體" w:hAnsi="標楷體" w:hint="eastAsia"/>
          <w:snapToGrid w:val="0"/>
          <w:szCs w:val="24"/>
        </w:rPr>
        <w:t>之開關情形，並以燈號顯</w:t>
      </w:r>
      <w:r w:rsidRPr="00E80E8C">
        <w:rPr>
          <w:rFonts w:ascii="標楷體" w:eastAsia="標楷體" w:hAnsi="標楷體" w:hint="eastAsia"/>
          <w:snapToGrid w:val="0"/>
          <w:szCs w:val="24"/>
        </w:rPr>
        <w:lastRenderedPageBreak/>
        <w:t>示。</w:t>
      </w:r>
    </w:p>
    <w:p w:rsidR="006B4C58" w:rsidRPr="00E80E8C" w:rsidRDefault="006B4C58" w:rsidP="00C95FED">
      <w:pPr>
        <w:numPr>
          <w:ilvl w:val="0"/>
          <w:numId w:val="7"/>
        </w:numPr>
        <w:tabs>
          <w:tab w:val="clear" w:pos="450"/>
          <w:tab w:val="num" w:pos="900"/>
        </w:tabs>
        <w:ind w:left="900" w:hanging="360"/>
        <w:jc w:val="both"/>
        <w:rPr>
          <w:rFonts w:ascii="標楷體" w:eastAsia="標楷體" w:hAnsi="標楷體"/>
          <w:szCs w:val="24"/>
        </w:rPr>
      </w:pPr>
      <w:r w:rsidRPr="00E80E8C">
        <w:rPr>
          <w:rFonts w:ascii="標楷體" w:eastAsia="標楷體" w:hAnsi="標楷體" w:hint="eastAsia"/>
          <w:snapToGrid w:val="0"/>
          <w:szCs w:val="24"/>
        </w:rPr>
        <w:t>附自動及手動兩用吸水系統於按下按鈕即可自動完成吸水作業，或手動拉</w:t>
      </w:r>
      <w:proofErr w:type="gramStart"/>
      <w:r w:rsidRPr="00E80E8C">
        <w:rPr>
          <w:rFonts w:ascii="標楷體" w:eastAsia="標楷體" w:hAnsi="標楷體" w:hint="eastAsia"/>
          <w:snapToGrid w:val="0"/>
          <w:szCs w:val="24"/>
        </w:rPr>
        <w:t>桿</w:t>
      </w:r>
      <w:proofErr w:type="gramEnd"/>
      <w:r w:rsidRPr="00E80E8C">
        <w:rPr>
          <w:rFonts w:ascii="標楷體" w:eastAsia="標楷體" w:hAnsi="標楷體" w:hint="eastAsia"/>
          <w:snapToGrid w:val="0"/>
          <w:szCs w:val="24"/>
        </w:rPr>
        <w:t>完成吸水作業。</w:t>
      </w:r>
    </w:p>
    <w:p w:rsidR="006B4C58" w:rsidRPr="00C250C3" w:rsidRDefault="00211395" w:rsidP="00C95FED">
      <w:pPr>
        <w:numPr>
          <w:ilvl w:val="0"/>
          <w:numId w:val="4"/>
        </w:numPr>
        <w:ind w:hanging="667"/>
        <w:jc w:val="both"/>
        <w:rPr>
          <w:rFonts w:ascii="標楷體" w:eastAsia="標楷體" w:hAnsi="標楷體"/>
          <w:snapToGrid w:val="0"/>
          <w:szCs w:val="24"/>
        </w:rPr>
      </w:pPr>
      <w:r w:rsidRPr="00C250C3">
        <w:rPr>
          <w:rFonts w:ascii="標楷體" w:eastAsia="標楷體" w:hAnsi="標楷體" w:hint="eastAsia"/>
          <w:snapToGrid w:val="0"/>
          <w:szCs w:val="24"/>
        </w:rPr>
        <w:t>水箱至消防幫浦供水開關應為電動</w:t>
      </w:r>
      <w:proofErr w:type="gramStart"/>
      <w:r w:rsidRPr="00C250C3">
        <w:rPr>
          <w:rFonts w:ascii="標楷體" w:eastAsia="標楷體" w:hAnsi="標楷體" w:hint="eastAsia"/>
          <w:snapToGrid w:val="0"/>
          <w:szCs w:val="24"/>
        </w:rPr>
        <w:t>式或氣</w:t>
      </w:r>
      <w:proofErr w:type="gramEnd"/>
      <w:r w:rsidRPr="00C250C3">
        <w:rPr>
          <w:rFonts w:ascii="標楷體" w:eastAsia="標楷體" w:hAnsi="標楷體" w:hint="eastAsia"/>
          <w:snapToGrid w:val="0"/>
          <w:szCs w:val="24"/>
        </w:rPr>
        <w:t>動式設計，並可手動開啟</w:t>
      </w:r>
      <w:r w:rsidR="006E5ADA" w:rsidRPr="00C250C3">
        <w:rPr>
          <w:rFonts w:ascii="標楷體" w:eastAsia="標楷體" w:hAnsi="標楷體" w:hint="eastAsia"/>
          <w:snapToGrid w:val="0"/>
          <w:szCs w:val="24"/>
        </w:rPr>
        <w:t>。</w:t>
      </w:r>
    </w:p>
    <w:p w:rsidR="000F3093" w:rsidRPr="006C306D" w:rsidRDefault="000F3093" w:rsidP="00C95FED">
      <w:pPr>
        <w:numPr>
          <w:ilvl w:val="0"/>
          <w:numId w:val="4"/>
        </w:numPr>
        <w:ind w:hanging="667"/>
        <w:jc w:val="both"/>
        <w:rPr>
          <w:rFonts w:ascii="標楷體" w:eastAsia="標楷體" w:hAnsi="標楷體"/>
          <w:color w:val="000000"/>
          <w:szCs w:val="24"/>
        </w:rPr>
      </w:pPr>
      <w:r w:rsidRPr="00C250C3">
        <w:rPr>
          <w:rFonts w:ascii="標楷體" w:eastAsia="標楷體" w:hAnsi="標楷體" w:hint="eastAsia"/>
          <w:snapToGrid w:val="0"/>
          <w:szCs w:val="24"/>
        </w:rPr>
        <w:t>消防</w:t>
      </w:r>
      <w:proofErr w:type="gramStart"/>
      <w:r w:rsidRPr="00C250C3">
        <w:rPr>
          <w:rFonts w:ascii="標楷體" w:eastAsia="標楷體" w:hAnsi="標楷體" w:hint="eastAsia"/>
          <w:snapToGrid w:val="0"/>
          <w:szCs w:val="24"/>
        </w:rPr>
        <w:t>幫浦應為</w:t>
      </w:r>
      <w:proofErr w:type="gramEnd"/>
      <w:r w:rsidR="001E1B0F" w:rsidRPr="00C250C3">
        <w:rPr>
          <w:rFonts w:ascii="標楷體" w:eastAsia="標楷體" w:hAnsi="標楷體" w:hint="eastAsia"/>
          <w:snapToGrid w:val="0"/>
          <w:szCs w:val="24"/>
        </w:rPr>
        <w:t>一</w:t>
      </w:r>
      <w:r w:rsidRPr="00C250C3">
        <w:rPr>
          <w:rFonts w:ascii="標楷體" w:eastAsia="標楷體" w:hAnsi="標楷體" w:hint="eastAsia"/>
          <w:snapToGrid w:val="0"/>
          <w:szCs w:val="24"/>
        </w:rPr>
        <w:t>段式</w:t>
      </w:r>
      <w:r w:rsidR="00DA048F" w:rsidRPr="00C250C3">
        <w:rPr>
          <w:rFonts w:ascii="標楷體" w:eastAsia="標楷體" w:hAnsi="標楷體" w:hint="eastAsia"/>
          <w:snapToGrid w:val="0"/>
          <w:szCs w:val="24"/>
        </w:rPr>
        <w:t>以上</w:t>
      </w:r>
      <w:r w:rsidRPr="006C306D">
        <w:rPr>
          <w:rFonts w:ascii="標楷體" w:eastAsia="標楷體" w:hAnsi="標楷體" w:hint="eastAsia"/>
          <w:snapToGrid w:val="0"/>
          <w:color w:val="000000"/>
          <w:szCs w:val="24"/>
        </w:rPr>
        <w:t>離心幫浦。</w:t>
      </w:r>
    </w:p>
    <w:p w:rsidR="00B3654F" w:rsidRPr="00237156" w:rsidRDefault="00D5194A" w:rsidP="00C95FED">
      <w:pPr>
        <w:numPr>
          <w:ilvl w:val="0"/>
          <w:numId w:val="4"/>
        </w:numPr>
        <w:ind w:hanging="667"/>
        <w:jc w:val="both"/>
        <w:rPr>
          <w:rFonts w:ascii="標楷體" w:eastAsia="標楷體" w:hAnsi="標楷體"/>
          <w:snapToGrid w:val="0"/>
          <w:color w:val="000000"/>
          <w:szCs w:val="24"/>
        </w:rPr>
      </w:pPr>
      <w:proofErr w:type="gramStart"/>
      <w:r w:rsidRPr="006C306D">
        <w:rPr>
          <w:rFonts w:ascii="標楷體" w:eastAsia="標楷體" w:hAnsi="標楷體" w:hint="eastAsia"/>
          <w:snapToGrid w:val="0"/>
          <w:color w:val="000000"/>
          <w:szCs w:val="24"/>
        </w:rPr>
        <w:t>當幫浦</w:t>
      </w:r>
      <w:proofErr w:type="gramEnd"/>
      <w:r w:rsidRPr="006C306D">
        <w:rPr>
          <w:rFonts w:ascii="標楷體" w:eastAsia="標楷體" w:hAnsi="標楷體" w:hint="eastAsia"/>
          <w:snapToGrid w:val="0"/>
          <w:color w:val="000000"/>
          <w:szCs w:val="24"/>
        </w:rPr>
        <w:t>本體溫度因作業時間過長或幫浦空轉過度導致溫度</w:t>
      </w:r>
      <w:r w:rsidR="00EC23F1">
        <w:rPr>
          <w:rFonts w:ascii="標楷體" w:eastAsia="標楷體" w:hAnsi="標楷體" w:hint="eastAsia"/>
          <w:snapToGrid w:val="0"/>
          <w:color w:val="000000"/>
          <w:szCs w:val="24"/>
        </w:rPr>
        <w:t>過</w:t>
      </w:r>
      <w:r w:rsidRPr="006C306D">
        <w:rPr>
          <w:rFonts w:ascii="標楷體" w:eastAsia="標楷體" w:hAnsi="標楷體" w:hint="eastAsia"/>
          <w:snapToGrid w:val="0"/>
          <w:color w:val="000000"/>
          <w:szCs w:val="24"/>
        </w:rPr>
        <w:t>高有聲響警告</w:t>
      </w:r>
      <w:r w:rsidR="00B57FBB" w:rsidRPr="006C306D">
        <w:rPr>
          <w:rFonts w:ascii="標楷體" w:eastAsia="標楷體" w:hAnsi="標楷體" w:hint="eastAsia"/>
          <w:snapToGrid w:val="0"/>
          <w:color w:val="000000"/>
          <w:szCs w:val="24"/>
        </w:rPr>
        <w:t>，並降溫之功能。</w:t>
      </w:r>
    </w:p>
    <w:p w:rsidR="00EC23F1" w:rsidRPr="00237156" w:rsidRDefault="00EC23F1" w:rsidP="00C95FED">
      <w:pPr>
        <w:numPr>
          <w:ilvl w:val="0"/>
          <w:numId w:val="4"/>
        </w:numPr>
        <w:ind w:hanging="667"/>
        <w:jc w:val="both"/>
        <w:rPr>
          <w:rFonts w:ascii="標楷體" w:eastAsia="標楷體" w:hAnsi="標楷體"/>
          <w:snapToGrid w:val="0"/>
          <w:color w:val="000000"/>
          <w:szCs w:val="24"/>
        </w:rPr>
      </w:pPr>
      <w:proofErr w:type="gramStart"/>
      <w:r w:rsidRPr="00237156">
        <w:rPr>
          <w:rFonts w:ascii="標楷體" w:eastAsia="標楷體" w:hAnsi="標楷體" w:hint="eastAsia"/>
          <w:snapToGrid w:val="0"/>
          <w:color w:val="000000"/>
          <w:szCs w:val="24"/>
        </w:rPr>
        <w:t>主幫浦</w:t>
      </w:r>
      <w:proofErr w:type="gramEnd"/>
      <w:r w:rsidRPr="00237156">
        <w:rPr>
          <w:rFonts w:ascii="標楷體" w:eastAsia="標楷體" w:hAnsi="標楷體" w:hint="eastAsia"/>
          <w:snapToGrid w:val="0"/>
          <w:color w:val="000000"/>
          <w:szCs w:val="24"/>
        </w:rPr>
        <w:t>及真空</w:t>
      </w:r>
      <w:proofErr w:type="gramStart"/>
      <w:r w:rsidRPr="00237156">
        <w:rPr>
          <w:rFonts w:ascii="標楷體" w:eastAsia="標楷體" w:hAnsi="標楷體" w:hint="eastAsia"/>
          <w:snapToGrid w:val="0"/>
          <w:color w:val="000000"/>
          <w:szCs w:val="24"/>
        </w:rPr>
        <w:t>幫浦須為</w:t>
      </w:r>
      <w:proofErr w:type="gramEnd"/>
      <w:r w:rsidRPr="00237156">
        <w:rPr>
          <w:rFonts w:ascii="標楷體" w:eastAsia="標楷體" w:hAnsi="標楷體" w:hint="eastAsia"/>
          <w:snapToGrid w:val="0"/>
          <w:color w:val="000000"/>
          <w:szCs w:val="24"/>
        </w:rPr>
        <w:t>同一廠牌，以確保整體性能。</w:t>
      </w:r>
    </w:p>
    <w:p w:rsidR="00C85C38" w:rsidRPr="00765883" w:rsidRDefault="00C85C38" w:rsidP="00765883">
      <w:pPr>
        <w:numPr>
          <w:ilvl w:val="0"/>
          <w:numId w:val="1"/>
        </w:numPr>
        <w:tabs>
          <w:tab w:val="left" w:pos="518"/>
        </w:tabs>
        <w:ind w:hanging="960"/>
        <w:jc w:val="both"/>
        <w:rPr>
          <w:rFonts w:ascii="標楷體" w:eastAsia="標楷體" w:hAnsi="標楷體"/>
          <w:szCs w:val="24"/>
        </w:rPr>
      </w:pPr>
      <w:r w:rsidRPr="00765883">
        <w:rPr>
          <w:rFonts w:ascii="標楷體" w:eastAsia="標楷體" w:hAnsi="標楷體" w:hint="eastAsia"/>
          <w:szCs w:val="24"/>
        </w:rPr>
        <w:t>水箱：</w:t>
      </w:r>
    </w:p>
    <w:p w:rsidR="00C85C38" w:rsidRPr="00E80E8C" w:rsidRDefault="00C85C38" w:rsidP="00C95FED">
      <w:pPr>
        <w:numPr>
          <w:ilvl w:val="0"/>
          <w:numId w:val="8"/>
        </w:numPr>
        <w:ind w:hanging="667"/>
        <w:jc w:val="both"/>
        <w:rPr>
          <w:rFonts w:ascii="標楷體" w:eastAsia="標楷體" w:hAnsi="標楷體"/>
          <w:szCs w:val="24"/>
        </w:rPr>
      </w:pPr>
      <w:r w:rsidRPr="00E80E8C">
        <w:rPr>
          <w:rFonts w:ascii="標楷體" w:eastAsia="標楷體" w:hAnsi="標楷體" w:hint="eastAsia"/>
          <w:snapToGrid w:val="0"/>
          <w:szCs w:val="24"/>
        </w:rPr>
        <w:t>容量：</w:t>
      </w:r>
      <w:r w:rsidR="00357B38" w:rsidRPr="006C30C6">
        <w:rPr>
          <w:rFonts w:ascii="標楷體" w:eastAsia="標楷體" w:hAnsi="標楷體" w:hint="eastAsia"/>
          <w:snapToGrid w:val="0"/>
          <w:szCs w:val="24"/>
        </w:rPr>
        <w:t>3</w:t>
      </w:r>
      <w:r w:rsidR="0017625B" w:rsidRPr="006C30C6">
        <w:rPr>
          <w:rFonts w:ascii="標楷體" w:eastAsia="標楷體" w:hAnsi="標楷體" w:hint="eastAsia"/>
          <w:snapToGrid w:val="0"/>
          <w:szCs w:val="24"/>
        </w:rPr>
        <w:t>0</w:t>
      </w:r>
      <w:r w:rsidR="00357B38" w:rsidRPr="006C30C6">
        <w:rPr>
          <w:rFonts w:ascii="標楷體" w:eastAsia="標楷體" w:hAnsi="標楷體" w:hint="eastAsia"/>
          <w:snapToGrid w:val="0"/>
          <w:szCs w:val="24"/>
        </w:rPr>
        <w:t>0</w:t>
      </w:r>
      <w:r w:rsidRPr="006C30C6">
        <w:rPr>
          <w:rFonts w:ascii="標楷體" w:eastAsia="標楷體" w:hAnsi="標楷體" w:hint="eastAsia"/>
          <w:snapToGrid w:val="0"/>
          <w:szCs w:val="24"/>
        </w:rPr>
        <w:t>0公升</w:t>
      </w:r>
      <w:r w:rsidRPr="00E80E8C">
        <w:rPr>
          <w:rFonts w:ascii="標楷體" w:eastAsia="標楷體" w:hAnsi="標楷體" w:hint="eastAsia"/>
          <w:snapToGrid w:val="0"/>
          <w:szCs w:val="24"/>
        </w:rPr>
        <w:t>以上水量</w:t>
      </w:r>
      <w:r w:rsidR="00B57FBB">
        <w:rPr>
          <w:rFonts w:ascii="標楷體" w:eastAsia="標楷體" w:hAnsi="標楷體" w:hint="eastAsia"/>
          <w:snapToGrid w:val="0"/>
          <w:szCs w:val="24"/>
        </w:rPr>
        <w:t>，出廠時須註明公升(L)數</w:t>
      </w:r>
      <w:r w:rsidRPr="00E80E8C">
        <w:rPr>
          <w:rFonts w:ascii="標楷體" w:eastAsia="標楷體" w:hAnsi="標楷體" w:hint="eastAsia"/>
          <w:snapToGrid w:val="0"/>
          <w:szCs w:val="24"/>
        </w:rPr>
        <w:t>。</w:t>
      </w:r>
    </w:p>
    <w:p w:rsidR="00C85C38" w:rsidRPr="00E80E8C" w:rsidRDefault="00C85C38" w:rsidP="00C95FED">
      <w:pPr>
        <w:numPr>
          <w:ilvl w:val="0"/>
          <w:numId w:val="8"/>
        </w:numPr>
        <w:ind w:hanging="667"/>
        <w:jc w:val="both"/>
        <w:rPr>
          <w:rFonts w:ascii="標楷體" w:eastAsia="標楷體" w:hAnsi="標楷體"/>
          <w:szCs w:val="24"/>
        </w:rPr>
      </w:pPr>
      <w:proofErr w:type="gramStart"/>
      <w:r w:rsidRPr="00E80E8C">
        <w:rPr>
          <w:rFonts w:ascii="標楷體" w:eastAsia="標楷體" w:hAnsi="標楷體" w:hint="eastAsia"/>
          <w:snapToGrid w:val="0"/>
          <w:szCs w:val="24"/>
        </w:rPr>
        <w:t>箱體材質</w:t>
      </w:r>
      <w:proofErr w:type="gramEnd"/>
      <w:r w:rsidRPr="00E80E8C">
        <w:rPr>
          <w:rFonts w:ascii="標楷體" w:eastAsia="標楷體" w:hAnsi="標楷體" w:hint="eastAsia"/>
          <w:snapToGrid w:val="0"/>
          <w:szCs w:val="24"/>
        </w:rPr>
        <w:t>：</w:t>
      </w:r>
      <w:proofErr w:type="gramStart"/>
      <w:r w:rsidRPr="00E80E8C">
        <w:rPr>
          <w:rFonts w:ascii="標楷體" w:eastAsia="標楷體" w:hAnsi="標楷體" w:hint="eastAsia"/>
          <w:snapToGrid w:val="0"/>
          <w:szCs w:val="24"/>
        </w:rPr>
        <w:t>採</w:t>
      </w:r>
      <w:proofErr w:type="gramEnd"/>
      <w:r w:rsidRPr="00E80E8C">
        <w:rPr>
          <w:rFonts w:ascii="標楷體" w:eastAsia="標楷體" w:hAnsi="標楷體" w:hint="eastAsia"/>
          <w:snapToGrid w:val="0"/>
          <w:szCs w:val="24"/>
        </w:rPr>
        <w:t>不</w:t>
      </w:r>
      <w:proofErr w:type="gramStart"/>
      <w:r w:rsidRPr="00E80E8C">
        <w:rPr>
          <w:rFonts w:ascii="標楷體" w:eastAsia="標楷體" w:hAnsi="標楷體" w:hint="eastAsia"/>
          <w:snapToGrid w:val="0"/>
          <w:szCs w:val="24"/>
        </w:rPr>
        <w:t>銹</w:t>
      </w:r>
      <w:proofErr w:type="gramEnd"/>
      <w:r w:rsidRPr="00E80E8C">
        <w:rPr>
          <w:rFonts w:ascii="標楷體" w:eastAsia="標楷體" w:hAnsi="標楷體" w:hint="eastAsia"/>
          <w:snapToGrid w:val="0"/>
          <w:szCs w:val="24"/>
        </w:rPr>
        <w:t>鋼板（</w:t>
      </w:r>
      <w:r w:rsidRPr="00E80E8C">
        <w:rPr>
          <w:rFonts w:ascii="標楷體" w:eastAsia="標楷體" w:hAnsi="標楷體"/>
          <w:snapToGrid w:val="0"/>
          <w:szCs w:val="24"/>
        </w:rPr>
        <w:t>SUS</w:t>
      </w:r>
      <w:r w:rsidRPr="00E80E8C">
        <w:rPr>
          <w:rFonts w:ascii="標楷體" w:eastAsia="標楷體" w:hAnsi="標楷體" w:hint="eastAsia"/>
          <w:snapToGrid w:val="0"/>
          <w:szCs w:val="24"/>
        </w:rPr>
        <w:t>＃3</w:t>
      </w:r>
      <w:r w:rsidRPr="00E80E8C">
        <w:rPr>
          <w:rFonts w:ascii="標楷體" w:eastAsia="標楷體" w:hAnsi="標楷體"/>
          <w:snapToGrid w:val="0"/>
          <w:szCs w:val="24"/>
        </w:rPr>
        <w:t>04</w:t>
      </w:r>
      <w:r w:rsidRPr="00E80E8C">
        <w:rPr>
          <w:rFonts w:ascii="標楷體" w:eastAsia="標楷體" w:hAnsi="標楷體" w:hint="eastAsia"/>
          <w:snapToGrid w:val="0"/>
          <w:szCs w:val="24"/>
        </w:rPr>
        <w:t>）箱底厚度3</w:t>
      </w:r>
      <w:r w:rsidRPr="00E80E8C">
        <w:rPr>
          <w:rFonts w:ascii="標楷體" w:eastAsia="標楷體" w:hAnsi="標楷體"/>
          <w:snapToGrid w:val="0"/>
          <w:szCs w:val="24"/>
        </w:rPr>
        <w:t xml:space="preserve"> mm</w:t>
      </w:r>
      <w:r w:rsidR="00EC23F1">
        <w:rPr>
          <w:rFonts w:ascii="標楷體" w:eastAsia="標楷體" w:hAnsi="標楷體" w:hint="eastAsia"/>
          <w:snapToGrid w:val="0"/>
          <w:szCs w:val="24"/>
        </w:rPr>
        <w:t>(含)</w:t>
      </w:r>
      <w:r w:rsidRPr="00E80E8C">
        <w:rPr>
          <w:rFonts w:ascii="標楷體" w:eastAsia="標楷體" w:hAnsi="標楷體" w:hint="eastAsia"/>
          <w:snapToGrid w:val="0"/>
          <w:szCs w:val="24"/>
        </w:rPr>
        <w:t xml:space="preserve">以上，側面厚度3 </w:t>
      </w:r>
      <w:r w:rsidRPr="00E80E8C">
        <w:rPr>
          <w:rFonts w:ascii="標楷體" w:eastAsia="標楷體" w:hAnsi="標楷體"/>
          <w:snapToGrid w:val="0"/>
          <w:szCs w:val="24"/>
        </w:rPr>
        <w:t>mm</w:t>
      </w:r>
      <w:r w:rsidR="00EC23F1">
        <w:rPr>
          <w:rFonts w:ascii="標楷體" w:eastAsia="標楷體" w:hAnsi="標楷體" w:hint="eastAsia"/>
          <w:snapToGrid w:val="0"/>
          <w:szCs w:val="24"/>
        </w:rPr>
        <w:t>(含)</w:t>
      </w:r>
      <w:r w:rsidRPr="00E80E8C">
        <w:rPr>
          <w:rFonts w:ascii="標楷體" w:eastAsia="標楷體" w:hAnsi="標楷體" w:hint="eastAsia"/>
          <w:snapToGrid w:val="0"/>
          <w:szCs w:val="24"/>
        </w:rPr>
        <w:t>以上，隔板厚度</w:t>
      </w:r>
      <w:r w:rsidRPr="00E80E8C">
        <w:rPr>
          <w:rFonts w:ascii="標楷體" w:eastAsia="標楷體" w:hAnsi="標楷體"/>
          <w:snapToGrid w:val="0"/>
          <w:szCs w:val="24"/>
        </w:rPr>
        <w:t>2.5mm</w:t>
      </w:r>
      <w:r w:rsidR="00EC23F1">
        <w:rPr>
          <w:rFonts w:ascii="標楷體" w:eastAsia="標楷體" w:hAnsi="標楷體" w:hint="eastAsia"/>
          <w:snapToGrid w:val="0"/>
          <w:szCs w:val="24"/>
        </w:rPr>
        <w:t>(含)</w:t>
      </w:r>
      <w:r w:rsidRPr="00E80E8C">
        <w:rPr>
          <w:rFonts w:ascii="標楷體" w:eastAsia="標楷體" w:hAnsi="標楷體" w:hint="eastAsia"/>
          <w:snapToGrid w:val="0"/>
          <w:szCs w:val="24"/>
        </w:rPr>
        <w:t>以上</w:t>
      </w:r>
      <w:r w:rsidR="00823D00">
        <w:rPr>
          <w:rFonts w:ascii="標楷體" w:eastAsia="標楷體" w:hAnsi="標楷體" w:hint="eastAsia"/>
          <w:snapToGrid w:val="0"/>
          <w:szCs w:val="24"/>
        </w:rPr>
        <w:t>，</w:t>
      </w:r>
      <w:r w:rsidR="0031439E" w:rsidRPr="0031439E">
        <w:rPr>
          <w:rFonts w:ascii="標楷體" w:eastAsia="標楷體" w:hAnsi="標楷體" w:hint="eastAsia"/>
          <w:snapToGrid w:val="0"/>
          <w:color w:val="FF0000"/>
          <w:szCs w:val="24"/>
        </w:rPr>
        <w:t>或抗震防腐蝕高密度聚乙烯（</w:t>
      </w:r>
      <w:r w:rsidR="00823D00" w:rsidRPr="0031439E">
        <w:rPr>
          <w:rFonts w:ascii="標楷體" w:eastAsia="標楷體" w:hAnsi="標楷體" w:hint="eastAsia"/>
          <w:snapToGrid w:val="0"/>
          <w:color w:val="FF0000"/>
          <w:szCs w:val="24"/>
        </w:rPr>
        <w:t>H</w:t>
      </w:r>
      <w:r w:rsidR="00823D00" w:rsidRPr="0031439E">
        <w:rPr>
          <w:rFonts w:ascii="標楷體" w:eastAsia="標楷體" w:hAnsi="標楷體"/>
          <w:snapToGrid w:val="0"/>
          <w:color w:val="FF0000"/>
          <w:szCs w:val="24"/>
        </w:rPr>
        <w:t>DPE</w:t>
      </w:r>
      <w:r w:rsidR="0031439E" w:rsidRPr="0031439E">
        <w:rPr>
          <w:rFonts w:ascii="標楷體" w:eastAsia="標楷體" w:hAnsi="標楷體" w:hint="eastAsia"/>
          <w:snapToGrid w:val="0"/>
          <w:color w:val="FF0000"/>
          <w:szCs w:val="24"/>
        </w:rPr>
        <w:t>）</w:t>
      </w:r>
      <w:r w:rsidR="00823D00" w:rsidRPr="0031439E">
        <w:rPr>
          <w:rFonts w:ascii="標楷體" w:eastAsia="標楷體" w:hAnsi="標楷體" w:hint="eastAsia"/>
          <w:snapToGrid w:val="0"/>
          <w:color w:val="FF0000"/>
          <w:szCs w:val="24"/>
        </w:rPr>
        <w:t>其厚度10mm(含)以上。</w:t>
      </w:r>
    </w:p>
    <w:p w:rsidR="00C85C38" w:rsidRPr="00D61FB6" w:rsidRDefault="00C85C38" w:rsidP="00C95FED">
      <w:pPr>
        <w:numPr>
          <w:ilvl w:val="0"/>
          <w:numId w:val="8"/>
        </w:numPr>
        <w:ind w:hanging="667"/>
        <w:jc w:val="both"/>
        <w:rPr>
          <w:rFonts w:ascii="標楷體" w:eastAsia="標楷體" w:hAnsi="標楷體"/>
          <w:szCs w:val="24"/>
        </w:rPr>
      </w:pPr>
      <w:r w:rsidRPr="00D61FB6">
        <w:rPr>
          <w:rFonts w:ascii="標楷體" w:eastAsia="標楷體" w:hAnsi="標楷體" w:hint="eastAsia"/>
          <w:snapToGrid w:val="0"/>
          <w:szCs w:val="24"/>
        </w:rPr>
        <w:t>隔板：</w:t>
      </w:r>
      <w:r w:rsidR="00DD7A0C" w:rsidRPr="00D61FB6">
        <w:rPr>
          <w:rFonts w:ascii="標楷體" w:eastAsia="標楷體" w:hAnsi="標楷體" w:hint="eastAsia"/>
          <w:snapToGrid w:val="0"/>
          <w:szCs w:val="24"/>
        </w:rPr>
        <w:t>隔板之間尺寸應為</w:t>
      </w:r>
      <w:r w:rsidR="00DD7A0C" w:rsidRPr="00D61FB6">
        <w:rPr>
          <w:rFonts w:ascii="標楷體" w:eastAsia="標楷體" w:hAnsi="標楷體" w:hint="eastAsia"/>
          <w:snapToGrid w:val="0"/>
          <w:color w:val="000000"/>
          <w:szCs w:val="24"/>
        </w:rPr>
        <w:t>50~</w:t>
      </w:r>
      <w:r w:rsidR="0016631E" w:rsidRPr="00D61FB6">
        <w:rPr>
          <w:rFonts w:ascii="標楷體" w:eastAsia="標楷體" w:hAnsi="標楷體" w:hint="eastAsia"/>
          <w:snapToGrid w:val="0"/>
          <w:color w:val="000000"/>
          <w:szCs w:val="24"/>
        </w:rPr>
        <w:t>9</w:t>
      </w:r>
      <w:r w:rsidR="00DD7A0C" w:rsidRPr="00D61FB6">
        <w:rPr>
          <w:rFonts w:ascii="標楷體" w:eastAsia="標楷體" w:hAnsi="標楷體" w:hint="eastAsia"/>
          <w:snapToGrid w:val="0"/>
          <w:color w:val="000000"/>
          <w:szCs w:val="24"/>
        </w:rPr>
        <w:t>0</w:t>
      </w:r>
      <w:r w:rsidR="000C38F1" w:rsidRPr="00D61FB6">
        <w:rPr>
          <w:rFonts w:ascii="標楷體" w:eastAsia="標楷體" w:hAnsi="標楷體" w:hint="eastAsia"/>
          <w:snapToGrid w:val="0"/>
          <w:color w:val="000000"/>
          <w:szCs w:val="24"/>
        </w:rPr>
        <w:t xml:space="preserve"> cm</w:t>
      </w:r>
      <w:r w:rsidR="00DD7A0C" w:rsidRPr="00D61FB6">
        <w:rPr>
          <w:rFonts w:ascii="標楷體" w:eastAsia="標楷體" w:hAnsi="標楷體" w:hint="eastAsia"/>
          <w:snapToGrid w:val="0"/>
          <w:szCs w:val="24"/>
        </w:rPr>
        <w:t>，</w:t>
      </w:r>
      <w:r w:rsidRPr="00D61FB6">
        <w:rPr>
          <w:rFonts w:ascii="標楷體" w:eastAsia="標楷體" w:hAnsi="標楷體" w:hint="eastAsia"/>
          <w:snapToGrid w:val="0"/>
          <w:szCs w:val="24"/>
        </w:rPr>
        <w:t>高度必須由底部直達</w:t>
      </w:r>
      <w:proofErr w:type="gramStart"/>
      <w:r w:rsidRPr="00D61FB6">
        <w:rPr>
          <w:rFonts w:ascii="標楷體" w:eastAsia="標楷體" w:hAnsi="標楷體" w:hint="eastAsia"/>
          <w:snapToGrid w:val="0"/>
          <w:szCs w:val="24"/>
        </w:rPr>
        <w:t>頂部，</w:t>
      </w:r>
      <w:r w:rsidRPr="00D61FB6">
        <w:rPr>
          <w:rFonts w:ascii="標楷體" w:eastAsia="標楷體" w:hAnsi="標楷體" w:hint="eastAsia"/>
          <w:szCs w:val="24"/>
        </w:rPr>
        <w:t>且水</w:t>
      </w:r>
      <w:proofErr w:type="gramEnd"/>
      <w:r w:rsidRPr="00D61FB6">
        <w:rPr>
          <w:rFonts w:ascii="標楷體" w:eastAsia="標楷體" w:hAnsi="標楷體" w:hint="eastAsia"/>
          <w:szCs w:val="24"/>
        </w:rPr>
        <w:t>在內部</w:t>
      </w:r>
      <w:proofErr w:type="gramStart"/>
      <w:r w:rsidRPr="00D61FB6">
        <w:rPr>
          <w:rFonts w:ascii="標楷體" w:eastAsia="標楷體" w:hAnsi="標楷體" w:hint="eastAsia"/>
          <w:szCs w:val="24"/>
        </w:rPr>
        <w:t>隔板間能互通</w:t>
      </w:r>
      <w:proofErr w:type="gramEnd"/>
      <w:r w:rsidRPr="00D61FB6">
        <w:rPr>
          <w:rFonts w:ascii="標楷體" w:eastAsia="標楷體" w:hAnsi="標楷體" w:hint="eastAsia"/>
          <w:snapToGrid w:val="0"/>
          <w:szCs w:val="24"/>
        </w:rPr>
        <w:t>。</w:t>
      </w:r>
    </w:p>
    <w:p w:rsidR="00C85C38" w:rsidRPr="00E80E8C" w:rsidRDefault="00C85C38" w:rsidP="00C95FED">
      <w:pPr>
        <w:numPr>
          <w:ilvl w:val="0"/>
          <w:numId w:val="8"/>
        </w:numPr>
        <w:ind w:hanging="667"/>
        <w:jc w:val="both"/>
        <w:rPr>
          <w:rFonts w:ascii="標楷體" w:eastAsia="標楷體" w:hAnsi="標楷體"/>
          <w:szCs w:val="24"/>
        </w:rPr>
      </w:pPr>
      <w:proofErr w:type="gramStart"/>
      <w:r w:rsidRPr="00E80E8C">
        <w:rPr>
          <w:rFonts w:ascii="標楷體" w:eastAsia="標楷體" w:hAnsi="標楷體" w:hint="eastAsia"/>
          <w:snapToGrid w:val="0"/>
          <w:szCs w:val="24"/>
        </w:rPr>
        <w:t>頂板</w:t>
      </w:r>
      <w:proofErr w:type="gramEnd"/>
      <w:r w:rsidRPr="00E80E8C">
        <w:rPr>
          <w:rFonts w:ascii="標楷體" w:eastAsia="標楷體" w:hAnsi="標楷體" w:hint="eastAsia"/>
          <w:snapToGrid w:val="0"/>
          <w:szCs w:val="24"/>
        </w:rPr>
        <w:t>：</w:t>
      </w:r>
      <w:proofErr w:type="gramStart"/>
      <w:r w:rsidRPr="00E80E8C">
        <w:rPr>
          <w:rFonts w:ascii="標楷體" w:eastAsia="標楷體" w:hAnsi="標楷體" w:hint="eastAsia"/>
          <w:snapToGrid w:val="0"/>
          <w:szCs w:val="24"/>
        </w:rPr>
        <w:t>頂部（</w:t>
      </w:r>
      <w:proofErr w:type="gramEnd"/>
      <w:r w:rsidRPr="00E80E8C">
        <w:rPr>
          <w:rFonts w:ascii="標楷體" w:eastAsia="標楷體" w:hAnsi="標楷體" w:hint="eastAsia"/>
          <w:snapToGrid w:val="0"/>
          <w:szCs w:val="24"/>
        </w:rPr>
        <w:t>車頂平台）以厚度</w:t>
      </w:r>
      <w:r w:rsidRPr="00E80E8C">
        <w:rPr>
          <w:rFonts w:ascii="標楷體" w:eastAsia="標楷體" w:hAnsi="標楷體"/>
          <w:snapToGrid w:val="0"/>
          <w:szCs w:val="24"/>
        </w:rPr>
        <w:t>3 mm</w:t>
      </w:r>
      <w:r w:rsidR="004A3CFC">
        <w:rPr>
          <w:rFonts w:ascii="標楷體" w:eastAsia="標楷體" w:hAnsi="標楷體" w:hint="eastAsia"/>
          <w:snapToGrid w:val="0"/>
          <w:szCs w:val="24"/>
        </w:rPr>
        <w:t>(含)</w:t>
      </w:r>
      <w:r w:rsidRPr="00E80E8C">
        <w:rPr>
          <w:rFonts w:ascii="標楷體" w:eastAsia="標楷體" w:hAnsi="標楷體" w:hint="eastAsia"/>
          <w:snapToGrid w:val="0"/>
          <w:szCs w:val="24"/>
        </w:rPr>
        <w:t>以上防滑花紋鋁板</w:t>
      </w:r>
      <w:r w:rsidR="00FD678D" w:rsidRPr="00E80E8C">
        <w:rPr>
          <w:rFonts w:ascii="標楷體" w:eastAsia="標楷體" w:hAnsi="標楷體" w:hint="eastAsia"/>
          <w:snapToGrid w:val="0"/>
          <w:szCs w:val="24"/>
        </w:rPr>
        <w:t>或防滑花紋不</w:t>
      </w:r>
      <w:proofErr w:type="gramStart"/>
      <w:r w:rsidR="00FD678D" w:rsidRPr="00E80E8C">
        <w:rPr>
          <w:rFonts w:ascii="標楷體" w:eastAsia="標楷體" w:hAnsi="標楷體" w:hint="eastAsia"/>
          <w:snapToGrid w:val="0"/>
          <w:szCs w:val="24"/>
        </w:rPr>
        <w:t>銹</w:t>
      </w:r>
      <w:proofErr w:type="gramEnd"/>
      <w:r w:rsidR="00FD678D" w:rsidRPr="00E80E8C">
        <w:rPr>
          <w:rFonts w:ascii="標楷體" w:eastAsia="標楷體" w:hAnsi="標楷體" w:hint="eastAsia"/>
          <w:snapToGrid w:val="0"/>
          <w:szCs w:val="24"/>
        </w:rPr>
        <w:t>鋼板</w:t>
      </w:r>
      <w:r w:rsidRPr="00E80E8C">
        <w:rPr>
          <w:rFonts w:ascii="標楷體" w:eastAsia="標楷體" w:hAnsi="標楷體" w:hint="eastAsia"/>
          <w:snapToGrid w:val="0"/>
          <w:szCs w:val="24"/>
        </w:rPr>
        <w:t>覆蓋。</w:t>
      </w:r>
    </w:p>
    <w:p w:rsidR="00C85C38" w:rsidRPr="00E80E8C" w:rsidRDefault="00C85C38" w:rsidP="00C95FED">
      <w:pPr>
        <w:numPr>
          <w:ilvl w:val="0"/>
          <w:numId w:val="8"/>
        </w:numPr>
        <w:ind w:hanging="667"/>
        <w:jc w:val="both"/>
        <w:rPr>
          <w:rFonts w:ascii="標楷體" w:eastAsia="標楷體" w:hAnsi="標楷體"/>
          <w:szCs w:val="24"/>
        </w:rPr>
      </w:pPr>
      <w:r w:rsidRPr="00E80E8C">
        <w:rPr>
          <w:rFonts w:ascii="標楷體" w:eastAsia="標楷體" w:hAnsi="標楷體" w:hint="eastAsia"/>
          <w:snapToGrid w:val="0"/>
          <w:szCs w:val="24"/>
        </w:rPr>
        <w:t>底部：水箱底部應設有</w:t>
      </w:r>
      <w:proofErr w:type="gramStart"/>
      <w:r w:rsidRPr="00E80E8C">
        <w:rPr>
          <w:rFonts w:ascii="標楷體" w:eastAsia="標楷體" w:hAnsi="標楷體" w:hint="eastAsia"/>
          <w:snapToGrid w:val="0"/>
          <w:szCs w:val="24"/>
        </w:rPr>
        <w:t>集污槽</w:t>
      </w:r>
      <w:proofErr w:type="gramEnd"/>
      <w:r w:rsidRPr="00E80E8C">
        <w:rPr>
          <w:rFonts w:ascii="標楷體" w:eastAsia="標楷體" w:hAnsi="標楷體" w:hint="eastAsia"/>
          <w:snapToGrid w:val="0"/>
          <w:szCs w:val="24"/>
        </w:rPr>
        <w:t>（</w:t>
      </w:r>
      <w:r w:rsidRPr="00316B50">
        <w:rPr>
          <w:rFonts w:ascii="標楷體" w:eastAsia="標楷體" w:hAnsi="標楷體" w:hint="eastAsia"/>
          <w:snapToGrid w:val="0"/>
          <w:szCs w:val="24"/>
        </w:rPr>
        <w:t>直徑</w:t>
      </w:r>
      <w:r w:rsidR="00357B38">
        <w:rPr>
          <w:rFonts w:ascii="標楷體" w:eastAsia="標楷體" w:hAnsi="標楷體" w:hint="eastAsia"/>
          <w:snapToGrid w:val="0"/>
          <w:szCs w:val="24"/>
        </w:rPr>
        <w:t>2</w:t>
      </w:r>
      <w:r w:rsidRPr="00316B50">
        <w:rPr>
          <w:rFonts w:ascii="標楷體" w:eastAsia="標楷體" w:hAnsi="標楷體" w:hint="eastAsia"/>
          <w:snapToGrid w:val="0"/>
          <w:szCs w:val="24"/>
        </w:rPr>
        <w:t>0</w:t>
      </w:r>
      <w:r w:rsidR="000C38F1">
        <w:rPr>
          <w:rFonts w:ascii="標楷體" w:eastAsia="標楷體" w:hAnsi="標楷體" w:hint="eastAsia"/>
          <w:snapToGrid w:val="0"/>
          <w:szCs w:val="24"/>
        </w:rPr>
        <w:t xml:space="preserve"> cm</w:t>
      </w:r>
      <w:r w:rsidR="004A3CFC">
        <w:rPr>
          <w:rFonts w:ascii="標楷體" w:eastAsia="標楷體" w:hAnsi="標楷體" w:hint="eastAsia"/>
          <w:snapToGrid w:val="0"/>
          <w:szCs w:val="24"/>
        </w:rPr>
        <w:t>(含)</w:t>
      </w:r>
      <w:r w:rsidR="0017625B" w:rsidRPr="00316B50">
        <w:rPr>
          <w:rFonts w:ascii="標楷體" w:eastAsia="標楷體" w:hAnsi="標楷體" w:hint="eastAsia"/>
          <w:snapToGrid w:val="0"/>
          <w:szCs w:val="24"/>
        </w:rPr>
        <w:t>以上</w:t>
      </w:r>
      <w:r w:rsidRPr="00316B50">
        <w:rPr>
          <w:rFonts w:ascii="標楷體" w:eastAsia="標楷體" w:hAnsi="標楷體" w:hint="eastAsia"/>
          <w:snapToGrid w:val="0"/>
          <w:szCs w:val="24"/>
        </w:rPr>
        <w:t>×深</w:t>
      </w:r>
      <w:r w:rsidR="00357B38">
        <w:rPr>
          <w:rFonts w:ascii="標楷體" w:eastAsia="標楷體" w:hAnsi="標楷體" w:hint="eastAsia"/>
          <w:snapToGrid w:val="0"/>
          <w:szCs w:val="24"/>
        </w:rPr>
        <w:t>2</w:t>
      </w:r>
      <w:r w:rsidRPr="00316B50">
        <w:rPr>
          <w:rFonts w:ascii="標楷體" w:eastAsia="標楷體" w:hAnsi="標楷體" w:hint="eastAsia"/>
          <w:snapToGrid w:val="0"/>
          <w:szCs w:val="24"/>
        </w:rPr>
        <w:t>0</w:t>
      </w:r>
      <w:r w:rsidR="000C38F1">
        <w:rPr>
          <w:rFonts w:ascii="標楷體" w:eastAsia="標楷體" w:hAnsi="標楷體" w:hint="eastAsia"/>
          <w:snapToGrid w:val="0"/>
          <w:szCs w:val="24"/>
        </w:rPr>
        <w:t xml:space="preserve"> cm</w:t>
      </w:r>
      <w:r w:rsidR="004A3CFC">
        <w:rPr>
          <w:rFonts w:ascii="標楷體" w:eastAsia="標楷體" w:hAnsi="標楷體" w:hint="eastAsia"/>
          <w:snapToGrid w:val="0"/>
          <w:szCs w:val="24"/>
        </w:rPr>
        <w:t>(含)</w:t>
      </w:r>
      <w:r w:rsidRPr="00316B50">
        <w:rPr>
          <w:rFonts w:ascii="標楷體" w:eastAsia="標楷體" w:hAnsi="標楷體" w:hint="eastAsia"/>
          <w:snapToGrid w:val="0"/>
          <w:szCs w:val="24"/>
        </w:rPr>
        <w:t>以上</w:t>
      </w:r>
      <w:r w:rsidRPr="00E80E8C">
        <w:rPr>
          <w:rFonts w:ascii="標楷體" w:eastAsia="標楷體" w:hAnsi="標楷體" w:hint="eastAsia"/>
          <w:snapToGrid w:val="0"/>
          <w:szCs w:val="24"/>
        </w:rPr>
        <w:t>），</w:t>
      </w:r>
      <w:proofErr w:type="gramStart"/>
      <w:r w:rsidRPr="00E80E8C">
        <w:rPr>
          <w:rFonts w:ascii="標楷體" w:eastAsia="標楷體" w:hAnsi="標楷體" w:hint="eastAsia"/>
          <w:snapToGrid w:val="0"/>
          <w:szCs w:val="24"/>
        </w:rPr>
        <w:t>集污槽</w:t>
      </w:r>
      <w:proofErr w:type="gramEnd"/>
      <w:r w:rsidRPr="00E80E8C">
        <w:rPr>
          <w:rFonts w:ascii="標楷體" w:eastAsia="標楷體" w:hAnsi="標楷體" w:hint="eastAsia"/>
          <w:snapToGrid w:val="0"/>
          <w:szCs w:val="24"/>
        </w:rPr>
        <w:t>裝設有一個出水口（</w:t>
      </w:r>
      <w:r w:rsidRPr="00955D22">
        <w:rPr>
          <w:rFonts w:ascii="標楷體" w:eastAsia="標楷體" w:hAnsi="標楷體" w:hint="eastAsia"/>
          <w:snapToGrid w:val="0"/>
          <w:szCs w:val="24"/>
        </w:rPr>
        <w:t>口徑</w:t>
      </w:r>
      <w:r w:rsidR="00357B38">
        <w:rPr>
          <w:rFonts w:ascii="標楷體" w:eastAsia="標楷體" w:hAnsi="標楷體" w:hint="eastAsia"/>
          <w:snapToGrid w:val="0"/>
          <w:szCs w:val="24"/>
        </w:rPr>
        <w:t>10</w:t>
      </w:r>
      <w:r w:rsidR="000C38F1">
        <w:rPr>
          <w:rFonts w:ascii="標楷體" w:eastAsia="標楷體" w:hAnsi="標楷體" w:hint="eastAsia"/>
          <w:snapToGrid w:val="0"/>
          <w:szCs w:val="24"/>
        </w:rPr>
        <w:t xml:space="preserve"> cm</w:t>
      </w:r>
      <w:r w:rsidR="004A3CFC">
        <w:rPr>
          <w:rFonts w:ascii="標楷體" w:eastAsia="標楷體" w:hAnsi="標楷體" w:hint="eastAsia"/>
          <w:snapToGrid w:val="0"/>
          <w:szCs w:val="24"/>
        </w:rPr>
        <w:t>(含)</w:t>
      </w:r>
      <w:r w:rsidRPr="00955D22">
        <w:rPr>
          <w:rFonts w:ascii="標楷體" w:eastAsia="標楷體" w:hAnsi="標楷體" w:hint="eastAsia"/>
          <w:snapToGrid w:val="0"/>
          <w:szCs w:val="24"/>
        </w:rPr>
        <w:t>以上</w:t>
      </w:r>
      <w:r w:rsidRPr="00E80E8C">
        <w:rPr>
          <w:rFonts w:ascii="標楷體" w:eastAsia="標楷體" w:hAnsi="標楷體" w:hint="eastAsia"/>
          <w:snapToGrid w:val="0"/>
          <w:szCs w:val="24"/>
        </w:rPr>
        <w:t>），供連接到消防</w:t>
      </w:r>
      <w:proofErr w:type="gramStart"/>
      <w:r w:rsidRPr="00E80E8C">
        <w:rPr>
          <w:rFonts w:ascii="標楷體" w:eastAsia="標楷體" w:hAnsi="標楷體" w:hint="eastAsia"/>
          <w:snapToGrid w:val="0"/>
          <w:szCs w:val="24"/>
        </w:rPr>
        <w:t>幫浦入水</w:t>
      </w:r>
      <w:proofErr w:type="gramEnd"/>
      <w:r w:rsidRPr="00E80E8C">
        <w:rPr>
          <w:rFonts w:ascii="標楷體" w:eastAsia="標楷體" w:hAnsi="標楷體" w:hint="eastAsia"/>
          <w:snapToGrid w:val="0"/>
          <w:szCs w:val="24"/>
        </w:rPr>
        <w:t>口；</w:t>
      </w:r>
      <w:proofErr w:type="gramStart"/>
      <w:r w:rsidRPr="00E80E8C">
        <w:rPr>
          <w:rFonts w:ascii="標楷體" w:eastAsia="標楷體" w:hAnsi="標楷體" w:hint="eastAsia"/>
          <w:snapToGrid w:val="0"/>
          <w:szCs w:val="24"/>
        </w:rPr>
        <w:t>集污槽入</w:t>
      </w:r>
      <w:proofErr w:type="gramEnd"/>
      <w:r w:rsidRPr="00E80E8C">
        <w:rPr>
          <w:rFonts w:ascii="標楷體" w:eastAsia="標楷體" w:hAnsi="標楷體" w:hint="eastAsia"/>
          <w:snapToGrid w:val="0"/>
          <w:szCs w:val="24"/>
        </w:rPr>
        <w:t>水口處並裝有可拆卸式不</w:t>
      </w:r>
      <w:proofErr w:type="gramStart"/>
      <w:r w:rsidRPr="00E80E8C">
        <w:rPr>
          <w:rFonts w:ascii="標楷體" w:eastAsia="標楷體" w:hAnsi="標楷體" w:hint="eastAsia"/>
          <w:snapToGrid w:val="0"/>
          <w:szCs w:val="24"/>
        </w:rPr>
        <w:t>銹鋼或銅濾</w:t>
      </w:r>
      <w:proofErr w:type="gramEnd"/>
      <w:r w:rsidRPr="00E80E8C">
        <w:rPr>
          <w:rFonts w:ascii="標楷體" w:eastAsia="標楷體" w:hAnsi="標楷體" w:hint="eastAsia"/>
          <w:snapToGrid w:val="0"/>
          <w:szCs w:val="24"/>
        </w:rPr>
        <w:t>網，以利清洗</w:t>
      </w:r>
      <w:proofErr w:type="gramStart"/>
      <w:r w:rsidRPr="00E80E8C">
        <w:rPr>
          <w:rFonts w:ascii="標楷體" w:eastAsia="標楷體" w:hAnsi="標楷體" w:hint="eastAsia"/>
          <w:snapToGrid w:val="0"/>
          <w:szCs w:val="24"/>
        </w:rPr>
        <w:t>集污槽底部，集污槽</w:t>
      </w:r>
      <w:proofErr w:type="gramEnd"/>
      <w:r w:rsidRPr="00E80E8C">
        <w:rPr>
          <w:rFonts w:ascii="標楷體" w:eastAsia="標楷體" w:hAnsi="標楷體" w:hint="eastAsia"/>
          <w:snapToGrid w:val="0"/>
          <w:szCs w:val="24"/>
        </w:rPr>
        <w:t>底部裝設有口徑25</w:t>
      </w:r>
      <w:proofErr w:type="gramStart"/>
      <w:r w:rsidRPr="00E80E8C">
        <w:rPr>
          <w:rFonts w:ascii="標楷體" w:eastAsia="標楷體" w:hAnsi="標楷體" w:hint="eastAsia"/>
          <w:snapToGrid w:val="0"/>
          <w:szCs w:val="24"/>
        </w:rPr>
        <w:t>㎜</w:t>
      </w:r>
      <w:proofErr w:type="gramEnd"/>
      <w:r w:rsidR="004A3CFC">
        <w:rPr>
          <w:rFonts w:ascii="標楷體" w:eastAsia="標楷體" w:hAnsi="標楷體" w:hint="eastAsia"/>
          <w:snapToGrid w:val="0"/>
          <w:szCs w:val="24"/>
        </w:rPr>
        <w:t>(含)</w:t>
      </w:r>
      <w:r w:rsidRPr="00E80E8C">
        <w:rPr>
          <w:rFonts w:ascii="標楷體" w:eastAsia="標楷體" w:hAnsi="標楷體" w:hint="eastAsia"/>
          <w:snapToGrid w:val="0"/>
          <w:szCs w:val="24"/>
        </w:rPr>
        <w:t>以上</w:t>
      </w:r>
      <w:proofErr w:type="gramStart"/>
      <w:r w:rsidRPr="00E80E8C">
        <w:rPr>
          <w:rFonts w:ascii="標楷體" w:eastAsia="標楷體" w:hAnsi="標楷體" w:hint="eastAsia"/>
          <w:snapToGrid w:val="0"/>
          <w:szCs w:val="24"/>
        </w:rPr>
        <w:t>洩水口法蘭</w:t>
      </w:r>
      <w:proofErr w:type="gramEnd"/>
      <w:r w:rsidRPr="00E80E8C">
        <w:rPr>
          <w:rFonts w:ascii="標楷體" w:eastAsia="標楷體" w:hAnsi="標楷體" w:hint="eastAsia"/>
          <w:snapToGrid w:val="0"/>
          <w:szCs w:val="24"/>
        </w:rPr>
        <w:t>。</w:t>
      </w:r>
    </w:p>
    <w:p w:rsidR="00C85C38" w:rsidRPr="00E80E8C" w:rsidRDefault="00C85C38" w:rsidP="00C95FED">
      <w:pPr>
        <w:numPr>
          <w:ilvl w:val="0"/>
          <w:numId w:val="8"/>
        </w:numPr>
        <w:ind w:hanging="667"/>
        <w:jc w:val="both"/>
        <w:rPr>
          <w:rFonts w:ascii="標楷體" w:eastAsia="標楷體" w:hAnsi="標楷體"/>
          <w:szCs w:val="24"/>
        </w:rPr>
      </w:pPr>
      <w:r w:rsidRPr="00E80E8C">
        <w:rPr>
          <w:rFonts w:ascii="標楷體" w:eastAsia="標楷體" w:hAnsi="標楷體" w:hint="eastAsia"/>
          <w:snapToGrid w:val="0"/>
          <w:szCs w:val="24"/>
        </w:rPr>
        <w:t>水箱注水入水口：於水箱內部應裝設2條通至離水箱</w:t>
      </w:r>
      <w:proofErr w:type="gramStart"/>
      <w:r w:rsidRPr="00E80E8C">
        <w:rPr>
          <w:rFonts w:ascii="標楷體" w:eastAsia="標楷體" w:hAnsi="標楷體" w:hint="eastAsia"/>
          <w:snapToGrid w:val="0"/>
          <w:szCs w:val="24"/>
        </w:rPr>
        <w:t>頂板100㎜</w:t>
      </w:r>
      <w:proofErr w:type="gramEnd"/>
      <w:r w:rsidR="004A3CFC">
        <w:rPr>
          <w:rFonts w:ascii="標楷體" w:eastAsia="標楷體" w:hAnsi="標楷體" w:hint="eastAsia"/>
          <w:snapToGrid w:val="0"/>
          <w:szCs w:val="24"/>
        </w:rPr>
        <w:t>(含)</w:t>
      </w:r>
      <w:r w:rsidRPr="00E80E8C">
        <w:rPr>
          <w:rFonts w:ascii="標楷體" w:eastAsia="標楷體" w:hAnsi="標楷體" w:hint="eastAsia"/>
          <w:snapToGrid w:val="0"/>
          <w:szCs w:val="24"/>
        </w:rPr>
        <w:t>以內之管路，此管路另一端則連接至水箱左右兩旁各1個（口徑63.5</w:t>
      </w:r>
      <w:proofErr w:type="gramStart"/>
      <w:r w:rsidRPr="00E80E8C">
        <w:rPr>
          <w:rFonts w:ascii="標楷體" w:eastAsia="標楷體" w:hAnsi="標楷體" w:hint="eastAsia"/>
          <w:snapToGrid w:val="0"/>
          <w:szCs w:val="24"/>
        </w:rPr>
        <w:t>㎜</w:t>
      </w:r>
      <w:proofErr w:type="gramEnd"/>
      <w:r w:rsidR="004A3CFC">
        <w:rPr>
          <w:rFonts w:ascii="標楷體" w:eastAsia="標楷體" w:hAnsi="標楷體" w:hint="eastAsia"/>
          <w:snapToGrid w:val="0"/>
          <w:szCs w:val="24"/>
        </w:rPr>
        <w:t>(含)</w:t>
      </w:r>
      <w:r w:rsidRPr="00E80E8C">
        <w:rPr>
          <w:rFonts w:ascii="標楷體" w:eastAsia="標楷體" w:hAnsi="標楷體" w:hint="eastAsia"/>
          <w:snapToGrid w:val="0"/>
          <w:szCs w:val="24"/>
        </w:rPr>
        <w:t>以上、厚15</w:t>
      </w:r>
      <w:proofErr w:type="gramStart"/>
      <w:r w:rsidRPr="00E80E8C">
        <w:rPr>
          <w:rFonts w:ascii="標楷體" w:eastAsia="標楷體" w:hAnsi="標楷體" w:hint="eastAsia"/>
          <w:snapToGrid w:val="0"/>
          <w:szCs w:val="24"/>
        </w:rPr>
        <w:t>㎜</w:t>
      </w:r>
      <w:proofErr w:type="gramEnd"/>
      <w:r w:rsidRPr="00E80E8C">
        <w:rPr>
          <w:rFonts w:ascii="標楷體" w:eastAsia="標楷體" w:hAnsi="標楷體" w:hint="eastAsia"/>
          <w:snapToGrid w:val="0"/>
          <w:szCs w:val="24"/>
        </w:rPr>
        <w:t>以上）入</w:t>
      </w:r>
      <w:proofErr w:type="gramStart"/>
      <w:r w:rsidRPr="00E80E8C">
        <w:rPr>
          <w:rFonts w:ascii="標楷體" w:eastAsia="標楷體" w:hAnsi="標楷體" w:hint="eastAsia"/>
          <w:snapToGrid w:val="0"/>
          <w:szCs w:val="24"/>
        </w:rPr>
        <w:t>水口法蘭</w:t>
      </w:r>
      <w:proofErr w:type="gramEnd"/>
      <w:r w:rsidRPr="00E80E8C">
        <w:rPr>
          <w:rFonts w:ascii="標楷體" w:eastAsia="標楷體" w:hAnsi="標楷體" w:hint="eastAsia"/>
          <w:snapToGrid w:val="0"/>
          <w:szCs w:val="24"/>
        </w:rPr>
        <w:t>。</w:t>
      </w:r>
    </w:p>
    <w:p w:rsidR="00C85C38" w:rsidRPr="00240A11" w:rsidRDefault="00C85C38" w:rsidP="00C95FED">
      <w:pPr>
        <w:numPr>
          <w:ilvl w:val="0"/>
          <w:numId w:val="8"/>
        </w:numPr>
        <w:ind w:hanging="667"/>
        <w:jc w:val="both"/>
        <w:rPr>
          <w:rFonts w:ascii="標楷體" w:eastAsia="標楷體" w:hAnsi="標楷體"/>
          <w:color w:val="000000"/>
          <w:szCs w:val="24"/>
        </w:rPr>
      </w:pPr>
      <w:r w:rsidRPr="00E80E8C">
        <w:rPr>
          <w:rFonts w:ascii="標楷體" w:eastAsia="標楷體" w:hAnsi="標楷體" w:hint="eastAsia"/>
          <w:snapToGrid w:val="0"/>
          <w:szCs w:val="24"/>
        </w:rPr>
        <w:t>幫</w:t>
      </w:r>
      <w:proofErr w:type="gramStart"/>
      <w:r w:rsidRPr="00E80E8C">
        <w:rPr>
          <w:rFonts w:ascii="標楷體" w:eastAsia="標楷體" w:hAnsi="標楷體" w:hint="eastAsia"/>
          <w:snapToGrid w:val="0"/>
          <w:szCs w:val="24"/>
        </w:rPr>
        <w:t>浦充灌</w:t>
      </w:r>
      <w:proofErr w:type="gramEnd"/>
      <w:r w:rsidRPr="00E80E8C">
        <w:rPr>
          <w:rFonts w:ascii="標楷體" w:eastAsia="標楷體" w:hAnsi="標楷體" w:hint="eastAsia"/>
          <w:snapToGrid w:val="0"/>
          <w:szCs w:val="24"/>
        </w:rPr>
        <w:t>入水口：於水箱</w:t>
      </w:r>
      <w:proofErr w:type="gramStart"/>
      <w:r w:rsidRPr="00E80E8C">
        <w:rPr>
          <w:rFonts w:ascii="標楷體" w:eastAsia="標楷體" w:hAnsi="標楷體" w:hint="eastAsia"/>
          <w:snapToGrid w:val="0"/>
          <w:szCs w:val="24"/>
        </w:rPr>
        <w:t>後側應裝</w:t>
      </w:r>
      <w:proofErr w:type="gramEnd"/>
      <w:r w:rsidRPr="00E80E8C">
        <w:rPr>
          <w:rFonts w:ascii="標楷體" w:eastAsia="標楷體" w:hAnsi="標楷體" w:hint="eastAsia"/>
          <w:snapToGrid w:val="0"/>
          <w:szCs w:val="24"/>
        </w:rPr>
        <w:t>設</w:t>
      </w:r>
      <w:r w:rsidR="00357B38">
        <w:rPr>
          <w:rFonts w:ascii="標楷體" w:eastAsia="標楷體" w:hAnsi="標楷體" w:hint="eastAsia"/>
          <w:snapToGrid w:val="0"/>
          <w:color w:val="000000"/>
          <w:szCs w:val="24"/>
        </w:rPr>
        <w:t>2</w:t>
      </w:r>
      <w:r w:rsidRPr="00240A11">
        <w:rPr>
          <w:rFonts w:ascii="標楷體" w:eastAsia="標楷體" w:hAnsi="標楷體" w:hint="eastAsia"/>
          <w:snapToGrid w:val="0"/>
          <w:color w:val="000000"/>
          <w:szCs w:val="24"/>
        </w:rPr>
        <w:t>個入水口</w:t>
      </w:r>
      <w:r w:rsidR="008723EF" w:rsidRPr="00240A11">
        <w:rPr>
          <w:rFonts w:ascii="標楷體" w:eastAsia="標楷體" w:hAnsi="標楷體" w:hint="eastAsia"/>
          <w:snapToGrid w:val="0"/>
          <w:color w:val="000000"/>
          <w:szCs w:val="24"/>
        </w:rPr>
        <w:t>管線</w:t>
      </w:r>
      <w:r w:rsidR="00AE757C" w:rsidRPr="00240A11">
        <w:rPr>
          <w:rFonts w:ascii="標楷體" w:eastAsia="標楷體" w:hAnsi="標楷體" w:hint="eastAsia"/>
          <w:snapToGrid w:val="0"/>
          <w:color w:val="000000"/>
          <w:szCs w:val="24"/>
        </w:rPr>
        <w:t>（口徑35</w:t>
      </w:r>
      <w:proofErr w:type="gramStart"/>
      <w:r w:rsidR="00AE757C" w:rsidRPr="00240A11">
        <w:rPr>
          <w:rFonts w:ascii="標楷體" w:eastAsia="標楷體" w:hAnsi="標楷體" w:hint="eastAsia"/>
          <w:snapToGrid w:val="0"/>
          <w:color w:val="000000"/>
          <w:szCs w:val="24"/>
        </w:rPr>
        <w:t>㎜</w:t>
      </w:r>
      <w:proofErr w:type="gramEnd"/>
      <w:r w:rsidR="004A3CFC">
        <w:rPr>
          <w:rFonts w:ascii="標楷體" w:eastAsia="標楷體" w:hAnsi="標楷體" w:hint="eastAsia"/>
          <w:snapToGrid w:val="0"/>
          <w:szCs w:val="24"/>
        </w:rPr>
        <w:t>(含)</w:t>
      </w:r>
      <w:r w:rsidR="00AE757C" w:rsidRPr="00240A11">
        <w:rPr>
          <w:rFonts w:ascii="標楷體" w:eastAsia="標楷體" w:hAnsi="標楷體" w:hint="eastAsia"/>
          <w:snapToGrid w:val="0"/>
          <w:color w:val="000000"/>
          <w:szCs w:val="24"/>
        </w:rPr>
        <w:t>以上</w:t>
      </w:r>
      <w:r w:rsidR="00357B38">
        <w:rPr>
          <w:rFonts w:ascii="標楷體" w:eastAsia="標楷體" w:hAnsi="標楷體" w:hint="eastAsia"/>
          <w:snapToGrid w:val="0"/>
          <w:color w:val="000000"/>
          <w:szCs w:val="24"/>
        </w:rPr>
        <w:t>，厚度10</w:t>
      </w:r>
      <w:r w:rsidR="00357B38">
        <w:rPr>
          <w:rFonts w:ascii="標楷體" w:eastAsia="標楷體" w:hAnsi="標楷體"/>
          <w:snapToGrid w:val="0"/>
          <w:color w:val="000000"/>
          <w:szCs w:val="24"/>
        </w:rPr>
        <w:t>mm</w:t>
      </w:r>
      <w:r w:rsidR="00357B38">
        <w:rPr>
          <w:rFonts w:ascii="標楷體" w:eastAsia="標楷體" w:hAnsi="標楷體" w:hint="eastAsia"/>
          <w:snapToGrid w:val="0"/>
          <w:color w:val="000000"/>
          <w:szCs w:val="24"/>
        </w:rPr>
        <w:t>以上</w:t>
      </w:r>
      <w:r w:rsidR="00AE757C" w:rsidRPr="00240A11">
        <w:rPr>
          <w:rFonts w:ascii="標楷體" w:eastAsia="標楷體" w:hAnsi="標楷體" w:hint="eastAsia"/>
          <w:snapToGrid w:val="0"/>
          <w:color w:val="000000"/>
          <w:szCs w:val="24"/>
        </w:rPr>
        <w:t>）</w:t>
      </w:r>
      <w:proofErr w:type="gramStart"/>
      <w:r w:rsidR="00955D22" w:rsidRPr="00240A11">
        <w:rPr>
          <w:rFonts w:ascii="標楷體" w:eastAsia="標楷體" w:hAnsi="標楷體" w:hint="eastAsia"/>
          <w:snapToGrid w:val="0"/>
          <w:color w:val="000000"/>
          <w:szCs w:val="24"/>
        </w:rPr>
        <w:t>附同口徑球閥或</w:t>
      </w:r>
      <w:proofErr w:type="gramEnd"/>
      <w:r w:rsidR="00955D22" w:rsidRPr="00240A11">
        <w:rPr>
          <w:rFonts w:ascii="標楷體" w:eastAsia="標楷體" w:hAnsi="標楷體" w:hint="eastAsia"/>
          <w:snapToGrid w:val="0"/>
          <w:color w:val="000000"/>
          <w:szCs w:val="24"/>
        </w:rPr>
        <w:t>開關閥</w:t>
      </w:r>
      <w:r w:rsidRPr="00240A11">
        <w:rPr>
          <w:rFonts w:ascii="標楷體" w:eastAsia="標楷體" w:hAnsi="標楷體" w:hint="eastAsia"/>
          <w:snapToGrid w:val="0"/>
          <w:color w:val="000000"/>
          <w:szCs w:val="24"/>
        </w:rPr>
        <w:t>。</w:t>
      </w:r>
    </w:p>
    <w:p w:rsidR="00C85C38" w:rsidRPr="00E80E8C" w:rsidRDefault="00C85C38" w:rsidP="00C95FED">
      <w:pPr>
        <w:numPr>
          <w:ilvl w:val="0"/>
          <w:numId w:val="8"/>
        </w:numPr>
        <w:ind w:hanging="667"/>
        <w:jc w:val="both"/>
        <w:rPr>
          <w:rFonts w:ascii="標楷體" w:eastAsia="標楷體" w:hAnsi="標楷體"/>
          <w:szCs w:val="24"/>
        </w:rPr>
      </w:pPr>
      <w:r w:rsidRPr="00E80E8C">
        <w:rPr>
          <w:rFonts w:ascii="標楷體" w:eastAsia="標楷體" w:hAnsi="標楷體" w:hint="eastAsia"/>
          <w:snapToGrid w:val="0"/>
          <w:szCs w:val="24"/>
        </w:rPr>
        <w:t>溢流管：內部裝設口徑</w:t>
      </w:r>
      <w:r w:rsidRPr="00E80E8C">
        <w:rPr>
          <w:rFonts w:ascii="標楷體" w:eastAsia="標楷體" w:hAnsi="標楷體"/>
          <w:snapToGrid w:val="0"/>
          <w:szCs w:val="24"/>
        </w:rPr>
        <w:t>63.5 mm</w:t>
      </w:r>
      <w:r w:rsidR="004A3CFC">
        <w:rPr>
          <w:rFonts w:ascii="標楷體" w:eastAsia="標楷體" w:hAnsi="標楷體" w:hint="eastAsia"/>
          <w:snapToGrid w:val="0"/>
          <w:szCs w:val="24"/>
        </w:rPr>
        <w:t>(含)</w:t>
      </w:r>
      <w:r w:rsidRPr="00E80E8C">
        <w:rPr>
          <w:rFonts w:ascii="標楷體" w:eastAsia="標楷體" w:hAnsi="標楷體" w:hint="eastAsia"/>
          <w:snapToGrid w:val="0"/>
          <w:szCs w:val="24"/>
        </w:rPr>
        <w:t>以上通過水箱頂部再向下</w:t>
      </w:r>
      <w:proofErr w:type="gramStart"/>
      <w:r w:rsidRPr="00E80E8C">
        <w:rPr>
          <w:rFonts w:ascii="標楷體" w:eastAsia="標楷體" w:hAnsi="標楷體" w:hint="eastAsia"/>
          <w:snapToGrid w:val="0"/>
          <w:szCs w:val="24"/>
        </w:rPr>
        <w:t>彎之溢流</w:t>
      </w:r>
      <w:proofErr w:type="gramEnd"/>
      <w:r w:rsidRPr="00E80E8C">
        <w:rPr>
          <w:rFonts w:ascii="標楷體" w:eastAsia="標楷體" w:hAnsi="標楷體" w:hint="eastAsia"/>
          <w:snapToGrid w:val="0"/>
          <w:szCs w:val="24"/>
        </w:rPr>
        <w:t>管，溢</w:t>
      </w:r>
      <w:proofErr w:type="gramStart"/>
      <w:r w:rsidRPr="00E80E8C">
        <w:rPr>
          <w:rFonts w:ascii="標楷體" w:eastAsia="標楷體" w:hAnsi="標楷體" w:hint="eastAsia"/>
          <w:snapToGrid w:val="0"/>
          <w:szCs w:val="24"/>
        </w:rPr>
        <w:t>流管出水</w:t>
      </w:r>
      <w:proofErr w:type="gramEnd"/>
      <w:r w:rsidRPr="00E80E8C">
        <w:rPr>
          <w:rFonts w:ascii="標楷體" w:eastAsia="標楷體" w:hAnsi="標楷體" w:hint="eastAsia"/>
          <w:snapToGrid w:val="0"/>
          <w:szCs w:val="24"/>
        </w:rPr>
        <w:t>口必須低於車輛底盤大樑。</w:t>
      </w:r>
    </w:p>
    <w:p w:rsidR="00C85C38" w:rsidRPr="00E80E8C" w:rsidRDefault="00C85C38" w:rsidP="00C95FED">
      <w:pPr>
        <w:numPr>
          <w:ilvl w:val="0"/>
          <w:numId w:val="8"/>
        </w:numPr>
        <w:ind w:hanging="667"/>
        <w:jc w:val="both"/>
        <w:rPr>
          <w:rFonts w:ascii="標楷體" w:eastAsia="標楷體" w:hAnsi="標楷體"/>
          <w:szCs w:val="24"/>
        </w:rPr>
      </w:pPr>
      <w:r w:rsidRPr="00E80E8C">
        <w:rPr>
          <w:rFonts w:ascii="標楷體" w:eastAsia="標楷體" w:hAnsi="標楷體" w:hint="eastAsia"/>
          <w:snapToGrid w:val="0"/>
          <w:szCs w:val="24"/>
        </w:rPr>
        <w:t>人孔：</w:t>
      </w:r>
    </w:p>
    <w:p w:rsidR="00C85C38" w:rsidRPr="00E80E8C" w:rsidRDefault="00C85C38" w:rsidP="001F61EA">
      <w:pPr>
        <w:numPr>
          <w:ilvl w:val="0"/>
          <w:numId w:val="9"/>
        </w:numPr>
        <w:tabs>
          <w:tab w:val="clear" w:pos="450"/>
          <w:tab w:val="num" w:pos="851"/>
        </w:tabs>
        <w:ind w:left="851" w:hanging="425"/>
        <w:jc w:val="both"/>
        <w:rPr>
          <w:rFonts w:ascii="標楷體" w:eastAsia="標楷體" w:hAnsi="標楷體"/>
          <w:szCs w:val="24"/>
        </w:rPr>
      </w:pPr>
      <w:r w:rsidRPr="00E80E8C">
        <w:rPr>
          <w:rFonts w:ascii="標楷體" w:eastAsia="標楷體" w:hAnsi="標楷體" w:hint="eastAsia"/>
          <w:szCs w:val="24"/>
        </w:rPr>
        <w:t>水箱頂部平台須設有直徑40</w:t>
      </w:r>
      <w:r w:rsidR="002E48F8">
        <w:rPr>
          <w:rFonts w:ascii="標楷體" w:eastAsia="標楷體" w:hAnsi="標楷體" w:hint="eastAsia"/>
          <w:szCs w:val="24"/>
        </w:rPr>
        <w:t xml:space="preserve"> cm</w:t>
      </w:r>
      <w:r w:rsidR="004A3CFC">
        <w:rPr>
          <w:rFonts w:ascii="標楷體" w:eastAsia="標楷體" w:hAnsi="標楷體" w:hint="eastAsia"/>
          <w:snapToGrid w:val="0"/>
          <w:szCs w:val="24"/>
        </w:rPr>
        <w:t>(含)</w:t>
      </w:r>
      <w:r w:rsidRPr="00E80E8C">
        <w:rPr>
          <w:rFonts w:ascii="標楷體" w:eastAsia="標楷體" w:hAnsi="標楷體" w:hint="eastAsia"/>
          <w:szCs w:val="24"/>
        </w:rPr>
        <w:t>以上人孔，並裝置鋁製或不</w:t>
      </w:r>
      <w:proofErr w:type="gramStart"/>
      <w:r w:rsidRPr="00E80E8C">
        <w:rPr>
          <w:rFonts w:ascii="標楷體" w:eastAsia="標楷體" w:hAnsi="標楷體" w:hint="eastAsia"/>
          <w:szCs w:val="24"/>
        </w:rPr>
        <w:t>銹鋼製人孔</w:t>
      </w:r>
      <w:proofErr w:type="gramEnd"/>
      <w:r w:rsidRPr="00E80E8C">
        <w:rPr>
          <w:rFonts w:ascii="標楷體" w:eastAsia="標楷體" w:hAnsi="標楷體" w:hint="eastAsia"/>
          <w:szCs w:val="24"/>
        </w:rPr>
        <w:t>蓋。</w:t>
      </w:r>
    </w:p>
    <w:p w:rsidR="00C85C38" w:rsidRPr="00E80E8C" w:rsidRDefault="00C85C38" w:rsidP="001F61EA">
      <w:pPr>
        <w:numPr>
          <w:ilvl w:val="0"/>
          <w:numId w:val="9"/>
        </w:numPr>
        <w:tabs>
          <w:tab w:val="num" w:pos="851"/>
        </w:tabs>
        <w:jc w:val="both"/>
        <w:rPr>
          <w:rFonts w:ascii="標楷體" w:eastAsia="標楷體" w:hAnsi="標楷體"/>
          <w:szCs w:val="24"/>
        </w:rPr>
      </w:pPr>
      <w:r w:rsidRPr="00E80E8C">
        <w:rPr>
          <w:rFonts w:ascii="標楷體" w:eastAsia="標楷體" w:hAnsi="標楷體" w:hint="eastAsia"/>
          <w:szCs w:val="24"/>
        </w:rPr>
        <w:t>人</w:t>
      </w:r>
      <w:proofErr w:type="gramStart"/>
      <w:r w:rsidRPr="00E80E8C">
        <w:rPr>
          <w:rFonts w:ascii="標楷體" w:eastAsia="標楷體" w:hAnsi="標楷體" w:hint="eastAsia"/>
          <w:szCs w:val="24"/>
        </w:rPr>
        <w:t>孔蓋須由</w:t>
      </w:r>
      <w:proofErr w:type="gramEnd"/>
      <w:r w:rsidRPr="00E80E8C">
        <w:rPr>
          <w:rFonts w:ascii="標楷體" w:eastAsia="標楷體" w:hAnsi="標楷體" w:hint="eastAsia"/>
          <w:szCs w:val="24"/>
        </w:rPr>
        <w:t>單一螺栓鎖緊，且在不用工具時就可單手快速打開。</w:t>
      </w:r>
    </w:p>
    <w:p w:rsidR="00C85C38" w:rsidRPr="00E80E8C" w:rsidRDefault="00C85C38" w:rsidP="001F61EA">
      <w:pPr>
        <w:numPr>
          <w:ilvl w:val="0"/>
          <w:numId w:val="9"/>
        </w:numPr>
        <w:tabs>
          <w:tab w:val="num" w:pos="851"/>
        </w:tabs>
        <w:jc w:val="both"/>
        <w:rPr>
          <w:rFonts w:ascii="標楷體" w:eastAsia="標楷體" w:hAnsi="標楷體"/>
          <w:szCs w:val="24"/>
        </w:rPr>
      </w:pPr>
      <w:proofErr w:type="gramStart"/>
      <w:r w:rsidRPr="00E80E8C">
        <w:rPr>
          <w:rFonts w:ascii="標楷體" w:eastAsia="標楷體" w:hAnsi="標楷體" w:hint="eastAsia"/>
          <w:szCs w:val="24"/>
        </w:rPr>
        <w:t>附超壓</w:t>
      </w:r>
      <w:proofErr w:type="gramEnd"/>
      <w:r w:rsidRPr="00E80E8C">
        <w:rPr>
          <w:rFonts w:ascii="標楷體" w:eastAsia="標楷體" w:hAnsi="標楷體" w:hint="eastAsia"/>
          <w:szCs w:val="24"/>
        </w:rPr>
        <w:t>時能自動</w:t>
      </w:r>
      <w:proofErr w:type="gramStart"/>
      <w:r w:rsidRPr="00E80E8C">
        <w:rPr>
          <w:rFonts w:ascii="標楷體" w:eastAsia="標楷體" w:hAnsi="標楷體" w:hint="eastAsia"/>
          <w:szCs w:val="24"/>
        </w:rPr>
        <w:t>洩</w:t>
      </w:r>
      <w:proofErr w:type="gramEnd"/>
      <w:r w:rsidRPr="00E80E8C">
        <w:rPr>
          <w:rFonts w:ascii="標楷體" w:eastAsia="標楷體" w:hAnsi="標楷體" w:hint="eastAsia"/>
          <w:szCs w:val="24"/>
        </w:rPr>
        <w:t>壓之裝置。</w:t>
      </w:r>
    </w:p>
    <w:p w:rsidR="00043088" w:rsidRPr="00E80E8C" w:rsidRDefault="00043088" w:rsidP="001F61EA">
      <w:pPr>
        <w:numPr>
          <w:ilvl w:val="0"/>
          <w:numId w:val="8"/>
        </w:numPr>
        <w:tabs>
          <w:tab w:val="clear" w:pos="847"/>
          <w:tab w:val="num" w:pos="851"/>
        </w:tabs>
        <w:ind w:hanging="667"/>
        <w:jc w:val="both"/>
        <w:rPr>
          <w:rFonts w:ascii="標楷體" w:eastAsia="標楷體" w:hAnsi="標楷體"/>
          <w:szCs w:val="24"/>
        </w:rPr>
      </w:pPr>
      <w:r w:rsidRPr="00E80E8C">
        <w:rPr>
          <w:rFonts w:ascii="標楷體" w:eastAsia="標楷體" w:hAnsi="標楷體" w:hint="eastAsia"/>
          <w:szCs w:val="24"/>
        </w:rPr>
        <w:t>水箱應裝設有水量顯示器</w:t>
      </w:r>
      <w:r w:rsidR="00CA1BC8">
        <w:rPr>
          <w:rFonts w:ascii="標楷體" w:eastAsia="標楷體" w:hAnsi="標楷體" w:hint="eastAsia"/>
          <w:szCs w:val="24"/>
        </w:rPr>
        <w:t>，</w:t>
      </w:r>
      <w:r w:rsidRPr="00E80E8C">
        <w:rPr>
          <w:rFonts w:ascii="標楷體" w:eastAsia="標楷體" w:hAnsi="標楷體" w:hint="eastAsia"/>
          <w:szCs w:val="24"/>
        </w:rPr>
        <w:t>採用</w:t>
      </w:r>
      <w:r w:rsidR="00A30FF2" w:rsidRPr="00E80E8C">
        <w:rPr>
          <w:rFonts w:ascii="標楷體" w:eastAsia="標楷體" w:hAnsi="標楷體" w:hint="eastAsia"/>
          <w:szCs w:val="24"/>
        </w:rPr>
        <w:t>透明水量計</w:t>
      </w:r>
      <w:r w:rsidRPr="00E80E8C">
        <w:rPr>
          <w:rFonts w:ascii="標楷體" w:eastAsia="標楷體" w:hAnsi="標楷體" w:hint="eastAsia"/>
          <w:szCs w:val="24"/>
        </w:rPr>
        <w:t>。</w:t>
      </w:r>
    </w:p>
    <w:p w:rsidR="00043088" w:rsidRPr="00E80E8C" w:rsidRDefault="00043088" w:rsidP="00953E1D">
      <w:pPr>
        <w:numPr>
          <w:ilvl w:val="0"/>
          <w:numId w:val="1"/>
        </w:numPr>
        <w:tabs>
          <w:tab w:val="clear" w:pos="960"/>
          <w:tab w:val="num" w:pos="360"/>
          <w:tab w:val="left" w:pos="518"/>
        </w:tabs>
        <w:ind w:hanging="960"/>
        <w:jc w:val="both"/>
        <w:rPr>
          <w:rFonts w:ascii="標楷體" w:eastAsia="標楷體" w:hAnsi="標楷體"/>
          <w:szCs w:val="24"/>
        </w:rPr>
      </w:pPr>
      <w:proofErr w:type="gramStart"/>
      <w:r w:rsidRPr="00E80E8C">
        <w:rPr>
          <w:rFonts w:ascii="標楷體" w:eastAsia="標楷體" w:hAnsi="標楷體" w:hint="eastAsia"/>
          <w:szCs w:val="24"/>
        </w:rPr>
        <w:t>幫浦室</w:t>
      </w:r>
      <w:proofErr w:type="gramEnd"/>
      <w:r w:rsidRPr="00E80E8C">
        <w:rPr>
          <w:rFonts w:ascii="標楷體" w:eastAsia="標楷體" w:hAnsi="標楷體" w:hint="eastAsia"/>
          <w:szCs w:val="24"/>
        </w:rPr>
        <w:t>：</w:t>
      </w:r>
    </w:p>
    <w:p w:rsidR="00043088" w:rsidRPr="00E80E8C" w:rsidRDefault="00043088" w:rsidP="00C95FED">
      <w:pPr>
        <w:numPr>
          <w:ilvl w:val="0"/>
          <w:numId w:val="10"/>
        </w:numPr>
        <w:ind w:hanging="667"/>
        <w:jc w:val="both"/>
        <w:rPr>
          <w:rFonts w:ascii="標楷體" w:eastAsia="標楷體" w:hAnsi="標楷體"/>
          <w:szCs w:val="24"/>
        </w:rPr>
      </w:pPr>
      <w:r w:rsidRPr="00E80E8C">
        <w:rPr>
          <w:rFonts w:ascii="標楷體" w:eastAsia="標楷體" w:hAnsi="標楷體" w:hint="eastAsia"/>
          <w:snapToGrid w:val="0"/>
          <w:szCs w:val="24"/>
        </w:rPr>
        <w:t>結構：</w:t>
      </w:r>
      <w:r w:rsidRPr="00C250C3">
        <w:rPr>
          <w:rFonts w:ascii="標楷體" w:eastAsia="標楷體" w:hAnsi="標楷體" w:hint="eastAsia"/>
          <w:snapToGrid w:val="0"/>
          <w:szCs w:val="24"/>
        </w:rPr>
        <w:t>應為</w:t>
      </w:r>
      <w:r w:rsidR="001858F2" w:rsidRPr="00C250C3">
        <w:rPr>
          <w:rFonts w:ascii="標楷體" w:eastAsia="標楷體" w:hAnsi="標楷體" w:hint="eastAsia"/>
          <w:snapToGrid w:val="0"/>
          <w:szCs w:val="24"/>
        </w:rPr>
        <w:t>不</w:t>
      </w:r>
      <w:proofErr w:type="gramStart"/>
      <w:r w:rsidR="001858F2" w:rsidRPr="00C250C3">
        <w:rPr>
          <w:rFonts w:ascii="標楷體" w:eastAsia="標楷體" w:hAnsi="標楷體" w:hint="eastAsia"/>
          <w:snapToGrid w:val="0"/>
          <w:szCs w:val="24"/>
        </w:rPr>
        <w:t>銹</w:t>
      </w:r>
      <w:proofErr w:type="gramEnd"/>
      <w:r w:rsidR="001858F2" w:rsidRPr="00C250C3">
        <w:rPr>
          <w:rFonts w:ascii="標楷體" w:eastAsia="標楷體" w:hAnsi="標楷體" w:hint="eastAsia"/>
          <w:snapToGrid w:val="0"/>
          <w:szCs w:val="24"/>
        </w:rPr>
        <w:t>鋼</w:t>
      </w:r>
      <w:r w:rsidR="00A6594E" w:rsidRPr="00C250C3">
        <w:rPr>
          <w:rFonts w:ascii="標楷體" w:eastAsia="標楷體" w:hAnsi="標楷體" w:hint="eastAsia"/>
          <w:snapToGrid w:val="0"/>
          <w:szCs w:val="24"/>
        </w:rPr>
        <w:t>（</w:t>
      </w:r>
      <w:r w:rsidR="00A6594E" w:rsidRPr="00C250C3">
        <w:rPr>
          <w:rFonts w:ascii="標楷體" w:eastAsia="標楷體" w:hAnsi="標楷體"/>
          <w:snapToGrid w:val="0"/>
          <w:szCs w:val="24"/>
        </w:rPr>
        <w:t>SUS</w:t>
      </w:r>
      <w:r w:rsidR="00A6594E" w:rsidRPr="00C250C3">
        <w:rPr>
          <w:rFonts w:ascii="標楷體" w:eastAsia="標楷體" w:hAnsi="標楷體" w:hint="eastAsia"/>
          <w:snapToGrid w:val="0"/>
          <w:szCs w:val="24"/>
        </w:rPr>
        <w:t>＃3</w:t>
      </w:r>
      <w:r w:rsidR="00A6594E" w:rsidRPr="00C250C3">
        <w:rPr>
          <w:rFonts w:ascii="標楷體" w:eastAsia="標楷體" w:hAnsi="標楷體"/>
          <w:snapToGrid w:val="0"/>
          <w:szCs w:val="24"/>
        </w:rPr>
        <w:t>04</w:t>
      </w:r>
      <w:r w:rsidR="00A6594E" w:rsidRPr="00C250C3">
        <w:rPr>
          <w:rFonts w:ascii="標楷體" w:eastAsia="標楷體" w:hAnsi="標楷體" w:hint="eastAsia"/>
          <w:snapToGrid w:val="0"/>
          <w:szCs w:val="24"/>
        </w:rPr>
        <w:t>）</w:t>
      </w:r>
      <w:r w:rsidR="00823D00" w:rsidRPr="0031439E">
        <w:rPr>
          <w:rFonts w:ascii="標楷體" w:eastAsia="標楷體" w:hAnsi="標楷體" w:hint="eastAsia"/>
          <w:snapToGrid w:val="0"/>
          <w:color w:val="FF0000"/>
          <w:szCs w:val="24"/>
        </w:rPr>
        <w:t>或鋁合金</w:t>
      </w:r>
      <w:r w:rsidR="00BF4CD0" w:rsidRPr="00C250C3">
        <w:rPr>
          <w:rFonts w:ascii="標楷體" w:eastAsia="標楷體" w:hAnsi="標楷體" w:hint="eastAsia"/>
          <w:snapToGrid w:val="0"/>
          <w:szCs w:val="24"/>
        </w:rPr>
        <w:t>骨架</w:t>
      </w:r>
      <w:r w:rsidRPr="00E80E8C">
        <w:rPr>
          <w:rFonts w:ascii="標楷體" w:eastAsia="標楷體" w:hAnsi="標楷體" w:hint="eastAsia"/>
          <w:snapToGrid w:val="0"/>
          <w:szCs w:val="24"/>
        </w:rPr>
        <w:t>，地板及頂部均覆蓋防滑花紋鋁板，其他面則覆蓋鋁</w:t>
      </w:r>
      <w:proofErr w:type="gramStart"/>
      <w:r w:rsidRPr="00E80E8C">
        <w:rPr>
          <w:rFonts w:ascii="標楷體" w:eastAsia="標楷體" w:hAnsi="標楷體" w:hint="eastAsia"/>
          <w:snapToGrid w:val="0"/>
          <w:szCs w:val="24"/>
        </w:rPr>
        <w:t>板或烤漆</w:t>
      </w:r>
      <w:proofErr w:type="gramEnd"/>
      <w:r w:rsidRPr="00E80E8C">
        <w:rPr>
          <w:rFonts w:ascii="標楷體" w:eastAsia="標楷體" w:hAnsi="標楷體" w:hint="eastAsia"/>
          <w:snapToGrid w:val="0"/>
          <w:szCs w:val="24"/>
        </w:rPr>
        <w:t>鐵板</w:t>
      </w:r>
      <w:r w:rsidR="001858F2" w:rsidRPr="00E80E8C">
        <w:rPr>
          <w:rFonts w:ascii="標楷體" w:eastAsia="標楷體" w:hAnsi="標楷體" w:hint="eastAsia"/>
          <w:snapToGrid w:val="0"/>
          <w:szCs w:val="24"/>
        </w:rPr>
        <w:t>或不</w:t>
      </w:r>
      <w:proofErr w:type="gramStart"/>
      <w:r w:rsidR="001858F2" w:rsidRPr="00E80E8C">
        <w:rPr>
          <w:rFonts w:ascii="標楷體" w:eastAsia="標楷體" w:hAnsi="標楷體" w:hint="eastAsia"/>
          <w:snapToGrid w:val="0"/>
          <w:szCs w:val="24"/>
        </w:rPr>
        <w:t>銹</w:t>
      </w:r>
      <w:proofErr w:type="gramEnd"/>
      <w:r w:rsidR="001858F2" w:rsidRPr="00E80E8C">
        <w:rPr>
          <w:rFonts w:ascii="標楷體" w:eastAsia="標楷體" w:hAnsi="標楷體" w:hint="eastAsia"/>
          <w:snapToGrid w:val="0"/>
          <w:szCs w:val="24"/>
        </w:rPr>
        <w:t>鋼板</w:t>
      </w:r>
      <w:r w:rsidRPr="00E80E8C">
        <w:rPr>
          <w:rFonts w:ascii="標楷體" w:eastAsia="標楷體" w:hAnsi="標楷體" w:hint="eastAsia"/>
          <w:snapToGrid w:val="0"/>
          <w:szCs w:val="24"/>
        </w:rPr>
        <w:t>。</w:t>
      </w:r>
    </w:p>
    <w:p w:rsidR="00324371" w:rsidRPr="00324371" w:rsidRDefault="00043088" w:rsidP="00324371">
      <w:pPr>
        <w:numPr>
          <w:ilvl w:val="0"/>
          <w:numId w:val="10"/>
        </w:numPr>
        <w:ind w:hanging="667"/>
        <w:jc w:val="both"/>
        <w:rPr>
          <w:rFonts w:ascii="標楷體" w:eastAsia="標楷體" w:hAnsi="標楷體"/>
          <w:snapToGrid w:val="0"/>
          <w:szCs w:val="24"/>
        </w:rPr>
      </w:pPr>
      <w:r w:rsidRPr="004C0149">
        <w:rPr>
          <w:rFonts w:ascii="標楷體" w:eastAsia="標楷體" w:hAnsi="標楷體" w:hint="eastAsia"/>
          <w:snapToGrid w:val="0"/>
          <w:szCs w:val="24"/>
        </w:rPr>
        <w:t>車後</w:t>
      </w:r>
      <w:proofErr w:type="gramStart"/>
      <w:r w:rsidRPr="004C0149">
        <w:rPr>
          <w:rFonts w:ascii="標楷體" w:eastAsia="標楷體" w:hAnsi="標楷體" w:hint="eastAsia"/>
          <w:snapToGrid w:val="0"/>
          <w:szCs w:val="24"/>
        </w:rPr>
        <w:t>捲</w:t>
      </w:r>
      <w:proofErr w:type="gramEnd"/>
      <w:r w:rsidRPr="004C0149">
        <w:rPr>
          <w:rFonts w:ascii="標楷體" w:eastAsia="標楷體" w:hAnsi="標楷體" w:hint="eastAsia"/>
          <w:snapToGrid w:val="0"/>
          <w:szCs w:val="24"/>
        </w:rPr>
        <w:t>門：在幫</w:t>
      </w:r>
      <w:proofErr w:type="gramStart"/>
      <w:r w:rsidRPr="004C0149">
        <w:rPr>
          <w:rFonts w:ascii="標楷體" w:eastAsia="標楷體" w:hAnsi="標楷體" w:hint="eastAsia"/>
          <w:snapToGrid w:val="0"/>
          <w:szCs w:val="24"/>
        </w:rPr>
        <w:t>浦室後側須</w:t>
      </w:r>
      <w:proofErr w:type="gramEnd"/>
      <w:r w:rsidRPr="004C0149">
        <w:rPr>
          <w:rFonts w:ascii="標楷體" w:eastAsia="標楷體" w:hAnsi="標楷體" w:hint="eastAsia"/>
          <w:snapToGrid w:val="0"/>
          <w:szCs w:val="24"/>
        </w:rPr>
        <w:t>裝設容易開關之雙夾層式防水鋁質</w:t>
      </w:r>
      <w:proofErr w:type="gramStart"/>
      <w:r w:rsidRPr="004C0149">
        <w:rPr>
          <w:rFonts w:ascii="標楷體" w:eastAsia="標楷體" w:hAnsi="標楷體" w:hint="eastAsia"/>
          <w:snapToGrid w:val="0"/>
          <w:szCs w:val="24"/>
        </w:rPr>
        <w:t>捲</w:t>
      </w:r>
      <w:proofErr w:type="gramEnd"/>
      <w:r w:rsidRPr="004C0149">
        <w:rPr>
          <w:rFonts w:ascii="標楷體" w:eastAsia="標楷體" w:hAnsi="標楷體" w:hint="eastAsia"/>
          <w:snapToGrid w:val="0"/>
          <w:szCs w:val="24"/>
        </w:rPr>
        <w:t>門</w:t>
      </w:r>
      <w:r w:rsidR="004C0149" w:rsidRPr="004C0149">
        <w:rPr>
          <w:rFonts w:ascii="標楷體" w:eastAsia="標楷體" w:hAnsi="標楷體" w:hint="eastAsia"/>
          <w:snapToGrid w:val="0"/>
          <w:szCs w:val="24"/>
        </w:rPr>
        <w:t>，</w:t>
      </w:r>
      <w:proofErr w:type="gramStart"/>
      <w:r w:rsidR="004C0149" w:rsidRPr="004C0149">
        <w:rPr>
          <w:rFonts w:ascii="標楷體" w:eastAsia="標楷體" w:hAnsi="標楷體" w:hint="eastAsia"/>
          <w:snapToGrid w:val="0"/>
          <w:szCs w:val="24"/>
        </w:rPr>
        <w:t>捲</w:t>
      </w:r>
      <w:proofErr w:type="gramEnd"/>
      <w:r w:rsidR="004C0149" w:rsidRPr="004C0149">
        <w:rPr>
          <w:rFonts w:ascii="標楷體" w:eastAsia="標楷體" w:hAnsi="標楷體" w:hint="eastAsia"/>
          <w:snapToGrid w:val="0"/>
          <w:szCs w:val="24"/>
        </w:rPr>
        <w:lastRenderedPageBreak/>
        <w:t>門拉下時應能固定於捲軸上。</w:t>
      </w:r>
      <w:r w:rsidR="00B57FBB" w:rsidRPr="00A93ED6">
        <w:rPr>
          <w:rFonts w:ascii="標楷體" w:eastAsia="標楷體" w:hAnsi="標楷體" w:hint="eastAsia"/>
          <w:snapToGrid w:val="0"/>
          <w:szCs w:val="24"/>
        </w:rPr>
        <w:t>幫浦進水</w:t>
      </w:r>
      <w:proofErr w:type="gramStart"/>
      <w:r w:rsidR="00B57FBB" w:rsidRPr="00A93ED6">
        <w:rPr>
          <w:rFonts w:ascii="標楷體" w:eastAsia="標楷體" w:hAnsi="標楷體" w:hint="eastAsia"/>
          <w:snapToGrid w:val="0"/>
          <w:szCs w:val="24"/>
        </w:rPr>
        <w:t>口裝上牙式</w:t>
      </w:r>
      <w:proofErr w:type="gramEnd"/>
      <w:r w:rsidR="0025444C" w:rsidRPr="00A93ED6">
        <w:rPr>
          <w:rFonts w:ascii="標楷體" w:eastAsia="標楷體" w:hAnsi="標楷體" w:hint="eastAsia"/>
          <w:snapToGrid w:val="0"/>
          <w:szCs w:val="24"/>
        </w:rPr>
        <w:t>快速接</w:t>
      </w:r>
      <w:r w:rsidR="00B57FBB" w:rsidRPr="00A93ED6">
        <w:rPr>
          <w:rFonts w:ascii="標楷體" w:eastAsia="標楷體" w:hAnsi="標楷體" w:hint="eastAsia"/>
          <w:snapToGrid w:val="0"/>
          <w:szCs w:val="24"/>
        </w:rPr>
        <w:t>頭時，不可妨礙車後</w:t>
      </w:r>
      <w:proofErr w:type="gramStart"/>
      <w:r w:rsidR="00B57FBB" w:rsidRPr="00A93ED6">
        <w:rPr>
          <w:rFonts w:ascii="標楷體" w:eastAsia="標楷體" w:hAnsi="標楷體" w:hint="eastAsia"/>
          <w:snapToGrid w:val="0"/>
          <w:szCs w:val="24"/>
        </w:rPr>
        <w:t>捲</w:t>
      </w:r>
      <w:proofErr w:type="gramEnd"/>
      <w:r w:rsidR="00B57FBB" w:rsidRPr="00A93ED6">
        <w:rPr>
          <w:rFonts w:ascii="標楷體" w:eastAsia="標楷體" w:hAnsi="標楷體" w:hint="eastAsia"/>
          <w:snapToGrid w:val="0"/>
          <w:szCs w:val="24"/>
        </w:rPr>
        <w:t>門操作。</w:t>
      </w:r>
    </w:p>
    <w:p w:rsidR="00047B59" w:rsidRPr="00324371" w:rsidRDefault="00047B59" w:rsidP="00324371">
      <w:pPr>
        <w:numPr>
          <w:ilvl w:val="0"/>
          <w:numId w:val="10"/>
        </w:numPr>
        <w:ind w:hanging="667"/>
        <w:jc w:val="both"/>
        <w:rPr>
          <w:rFonts w:ascii="標楷體" w:eastAsia="標楷體" w:hAnsi="標楷體"/>
          <w:snapToGrid w:val="0"/>
          <w:szCs w:val="24"/>
        </w:rPr>
      </w:pPr>
      <w:proofErr w:type="gramStart"/>
      <w:r w:rsidRPr="00324371">
        <w:rPr>
          <w:rFonts w:ascii="標楷體" w:eastAsia="標楷體" w:hAnsi="標楷體" w:hint="eastAsia"/>
          <w:color w:val="000000"/>
        </w:rPr>
        <w:t>幫浦室後方</w:t>
      </w:r>
      <w:proofErr w:type="gramEnd"/>
      <w:r w:rsidRPr="00324371">
        <w:rPr>
          <w:rFonts w:ascii="標楷體" w:eastAsia="標楷體" w:hAnsi="標楷體" w:hint="eastAsia"/>
          <w:color w:val="000000"/>
        </w:rPr>
        <w:t>應有金屬製銘牌標示</w:t>
      </w:r>
      <w:proofErr w:type="gramStart"/>
      <w:r w:rsidRPr="00324371">
        <w:rPr>
          <w:rFonts w:ascii="標楷體" w:eastAsia="標楷體" w:hAnsi="標楷體" w:hint="eastAsia"/>
          <w:color w:val="000000"/>
        </w:rPr>
        <w:t>本車幫</w:t>
      </w:r>
      <w:proofErr w:type="gramEnd"/>
      <w:r w:rsidRPr="00324371">
        <w:rPr>
          <w:rFonts w:ascii="標楷體" w:eastAsia="標楷體" w:hAnsi="標楷體" w:hint="eastAsia"/>
          <w:color w:val="000000"/>
        </w:rPr>
        <w:t>浦出水能力、水箱容量、操作壓力、最高使用壓力、出廠日期、製造號碼及製造商等資料。</w:t>
      </w:r>
    </w:p>
    <w:p w:rsidR="00043088" w:rsidRPr="00C120C3" w:rsidRDefault="00043088" w:rsidP="00C95FED">
      <w:pPr>
        <w:numPr>
          <w:ilvl w:val="0"/>
          <w:numId w:val="10"/>
        </w:numPr>
        <w:ind w:hanging="667"/>
        <w:jc w:val="both"/>
        <w:rPr>
          <w:rFonts w:ascii="標楷體" w:eastAsia="標楷體" w:hAnsi="標楷體"/>
          <w:szCs w:val="24"/>
        </w:rPr>
      </w:pPr>
      <w:r w:rsidRPr="00E80E8C">
        <w:rPr>
          <w:rFonts w:ascii="標楷體" w:eastAsia="標楷體" w:hAnsi="標楷體" w:hint="eastAsia"/>
          <w:snapToGrid w:val="0"/>
          <w:szCs w:val="24"/>
        </w:rPr>
        <w:t>爬梯：</w:t>
      </w:r>
    </w:p>
    <w:p w:rsidR="00C120C3" w:rsidRPr="00E80E8C" w:rsidRDefault="00C120C3" w:rsidP="00296F8F">
      <w:pPr>
        <w:numPr>
          <w:ilvl w:val="0"/>
          <w:numId w:val="34"/>
        </w:numPr>
        <w:jc w:val="both"/>
        <w:rPr>
          <w:rFonts w:ascii="標楷體" w:eastAsia="標楷體" w:hAnsi="標楷體"/>
          <w:szCs w:val="24"/>
        </w:rPr>
      </w:pPr>
      <w:proofErr w:type="gramStart"/>
      <w:r w:rsidRPr="00E80E8C">
        <w:rPr>
          <w:rFonts w:ascii="標楷體" w:eastAsia="標楷體" w:hAnsi="標楷體" w:hint="eastAsia"/>
          <w:snapToGrid w:val="0"/>
          <w:szCs w:val="24"/>
        </w:rPr>
        <w:t>於幫浦室後側應</w:t>
      </w:r>
      <w:proofErr w:type="gramEnd"/>
      <w:r w:rsidRPr="00E80E8C">
        <w:rPr>
          <w:rFonts w:ascii="標楷體" w:eastAsia="標楷體" w:hAnsi="標楷體" w:hint="eastAsia"/>
          <w:snapToGrid w:val="0"/>
          <w:szCs w:val="24"/>
        </w:rPr>
        <w:t>設有內</w:t>
      </w:r>
      <w:proofErr w:type="gramStart"/>
      <w:r w:rsidRPr="00E80E8C">
        <w:rPr>
          <w:rFonts w:ascii="標楷體" w:eastAsia="標楷體" w:hAnsi="標楷體" w:hint="eastAsia"/>
          <w:snapToGrid w:val="0"/>
          <w:szCs w:val="24"/>
        </w:rPr>
        <w:t>縮式爬梯</w:t>
      </w:r>
      <w:proofErr w:type="gramEnd"/>
      <w:r w:rsidRPr="00E80E8C">
        <w:rPr>
          <w:rFonts w:ascii="標楷體" w:eastAsia="標楷體" w:hAnsi="標楷體" w:hint="eastAsia"/>
          <w:snapToGrid w:val="0"/>
          <w:szCs w:val="24"/>
        </w:rPr>
        <w:t>，供人員爬至車頂平台。</w:t>
      </w:r>
    </w:p>
    <w:p w:rsidR="00C120C3" w:rsidRPr="002E48F8" w:rsidRDefault="00C120C3" w:rsidP="00296F8F">
      <w:pPr>
        <w:numPr>
          <w:ilvl w:val="0"/>
          <w:numId w:val="34"/>
        </w:numPr>
        <w:jc w:val="both"/>
        <w:rPr>
          <w:rFonts w:ascii="標楷體" w:eastAsia="標楷體" w:hAnsi="標楷體"/>
          <w:szCs w:val="24"/>
        </w:rPr>
      </w:pPr>
      <w:r w:rsidRPr="00E80E8C">
        <w:rPr>
          <w:rFonts w:ascii="標楷體" w:eastAsia="標楷體" w:hAnsi="標楷體" w:hint="eastAsia"/>
          <w:snapToGrid w:val="0"/>
          <w:szCs w:val="24"/>
        </w:rPr>
        <w:t>寬度（梯內緣計算）</w:t>
      </w:r>
      <w:r>
        <w:rPr>
          <w:rFonts w:ascii="標楷體" w:eastAsia="標楷體" w:hAnsi="標楷體" w:hint="eastAsia"/>
          <w:snapToGrid w:val="0"/>
          <w:szCs w:val="24"/>
        </w:rPr>
        <w:t xml:space="preserve">30 </w:t>
      </w:r>
      <w:r>
        <w:rPr>
          <w:rFonts w:ascii="標楷體" w:eastAsia="標楷體" w:hAnsi="標楷體" w:hint="eastAsia"/>
          <w:szCs w:val="24"/>
        </w:rPr>
        <w:t>cm</w:t>
      </w:r>
      <w:r w:rsidR="004A3CFC">
        <w:rPr>
          <w:rFonts w:ascii="標楷體" w:eastAsia="標楷體" w:hAnsi="標楷體" w:hint="eastAsia"/>
          <w:snapToGrid w:val="0"/>
          <w:szCs w:val="24"/>
        </w:rPr>
        <w:t>(含)</w:t>
      </w:r>
      <w:r>
        <w:rPr>
          <w:rFonts w:ascii="標楷體" w:eastAsia="標楷體" w:hAnsi="標楷體" w:hint="eastAsia"/>
          <w:szCs w:val="24"/>
        </w:rPr>
        <w:t>以上</w:t>
      </w:r>
      <w:r w:rsidRPr="00E80E8C">
        <w:rPr>
          <w:rFonts w:ascii="標楷體" w:eastAsia="標楷體" w:hAnsi="標楷體" w:hint="eastAsia"/>
          <w:snapToGrid w:val="0"/>
          <w:szCs w:val="24"/>
        </w:rPr>
        <w:t>。</w:t>
      </w:r>
    </w:p>
    <w:p w:rsidR="00C120C3" w:rsidRPr="00E80E8C" w:rsidRDefault="00C120C3" w:rsidP="00296F8F">
      <w:pPr>
        <w:numPr>
          <w:ilvl w:val="0"/>
          <w:numId w:val="34"/>
        </w:numPr>
        <w:jc w:val="both"/>
        <w:rPr>
          <w:rFonts w:ascii="標楷體" w:eastAsia="標楷體" w:hAnsi="標楷體"/>
          <w:szCs w:val="24"/>
        </w:rPr>
      </w:pPr>
      <w:r>
        <w:rPr>
          <w:rFonts w:ascii="標楷體" w:eastAsia="標楷體" w:hAnsi="標楷體" w:hint="eastAsia"/>
          <w:snapToGrid w:val="0"/>
          <w:szCs w:val="24"/>
        </w:rPr>
        <w:t>階梯間距</w:t>
      </w:r>
      <w:r w:rsidRPr="00E80E8C">
        <w:rPr>
          <w:rFonts w:ascii="標楷體" w:eastAsia="標楷體" w:hAnsi="標楷體" w:hint="eastAsia"/>
          <w:snapToGrid w:val="0"/>
          <w:szCs w:val="24"/>
        </w:rPr>
        <w:t>（梯</w:t>
      </w:r>
      <w:r>
        <w:rPr>
          <w:rFonts w:ascii="標楷體" w:eastAsia="標楷體" w:hAnsi="標楷體" w:hint="eastAsia"/>
          <w:snapToGrid w:val="0"/>
          <w:szCs w:val="24"/>
        </w:rPr>
        <w:t>階上</w:t>
      </w:r>
      <w:r w:rsidRPr="00E80E8C">
        <w:rPr>
          <w:rFonts w:ascii="標楷體" w:eastAsia="標楷體" w:hAnsi="標楷體" w:hint="eastAsia"/>
          <w:snapToGrid w:val="0"/>
          <w:szCs w:val="24"/>
        </w:rPr>
        <w:t>緣計算）</w:t>
      </w:r>
      <w:r>
        <w:rPr>
          <w:rFonts w:ascii="標楷體" w:eastAsia="標楷體" w:hAnsi="標楷體" w:hint="eastAsia"/>
          <w:snapToGrid w:val="0"/>
          <w:szCs w:val="24"/>
        </w:rPr>
        <w:t>30</w:t>
      </w:r>
      <w:r w:rsidRPr="00E80E8C">
        <w:rPr>
          <w:rFonts w:ascii="標楷體" w:eastAsia="標楷體" w:hAnsi="標楷體" w:hint="eastAsia"/>
          <w:snapToGrid w:val="0"/>
          <w:szCs w:val="24"/>
        </w:rPr>
        <w:t>±</w:t>
      </w:r>
      <w:r>
        <w:rPr>
          <w:rFonts w:ascii="標楷體" w:eastAsia="標楷體" w:hAnsi="標楷體" w:hint="eastAsia"/>
          <w:snapToGrid w:val="0"/>
          <w:szCs w:val="24"/>
        </w:rPr>
        <w:t>3 cm。</w:t>
      </w:r>
    </w:p>
    <w:p w:rsidR="00C120C3" w:rsidRPr="006C306D" w:rsidRDefault="00C120C3" w:rsidP="00296F8F">
      <w:pPr>
        <w:numPr>
          <w:ilvl w:val="0"/>
          <w:numId w:val="34"/>
        </w:numPr>
        <w:jc w:val="both"/>
        <w:rPr>
          <w:rFonts w:ascii="標楷體" w:eastAsia="標楷體" w:hAnsi="標楷體"/>
          <w:color w:val="000000"/>
          <w:szCs w:val="24"/>
        </w:rPr>
      </w:pPr>
      <w:r w:rsidRPr="006C306D">
        <w:rPr>
          <w:rFonts w:ascii="標楷體" w:eastAsia="標楷體" w:hAnsi="標楷體" w:hint="eastAsia"/>
          <w:snapToGrid w:val="0"/>
          <w:color w:val="000000"/>
          <w:szCs w:val="24"/>
        </w:rPr>
        <w:t>階梯須</w:t>
      </w:r>
      <w:r w:rsidRPr="006C306D">
        <w:rPr>
          <w:rFonts w:ascii="標楷體" w:eastAsia="標楷體" w:hAnsi="標楷體" w:hint="eastAsia"/>
          <w:color w:val="000000"/>
          <w:szCs w:val="24"/>
        </w:rPr>
        <w:t>有防滑花紋設計。</w:t>
      </w:r>
    </w:p>
    <w:p w:rsidR="00C120C3" w:rsidRPr="006C306D" w:rsidRDefault="00C120C3" w:rsidP="00296F8F">
      <w:pPr>
        <w:numPr>
          <w:ilvl w:val="0"/>
          <w:numId w:val="34"/>
        </w:numPr>
        <w:jc w:val="both"/>
        <w:rPr>
          <w:rFonts w:ascii="標楷體" w:eastAsia="標楷體" w:hAnsi="標楷體"/>
          <w:color w:val="000000"/>
          <w:szCs w:val="24"/>
        </w:rPr>
      </w:pPr>
      <w:r w:rsidRPr="006C306D">
        <w:rPr>
          <w:rFonts w:ascii="標楷體" w:eastAsia="標楷體" w:hAnsi="標楷體" w:hint="eastAsia"/>
          <w:color w:val="000000"/>
          <w:szCs w:val="24"/>
        </w:rPr>
        <w:t>爬梯設計應不影響人員操作及行車安全。</w:t>
      </w:r>
    </w:p>
    <w:p w:rsidR="00C120C3" w:rsidRPr="006C306D" w:rsidRDefault="00C120C3" w:rsidP="00296F8F">
      <w:pPr>
        <w:numPr>
          <w:ilvl w:val="0"/>
          <w:numId w:val="34"/>
        </w:numPr>
        <w:jc w:val="both"/>
        <w:rPr>
          <w:rFonts w:ascii="標楷體" w:eastAsia="標楷體" w:hAnsi="標楷體"/>
          <w:color w:val="000000"/>
          <w:szCs w:val="24"/>
        </w:rPr>
      </w:pPr>
      <w:r w:rsidRPr="006C306D">
        <w:rPr>
          <w:rFonts w:ascii="標楷體" w:eastAsia="標楷體" w:hAnsi="標楷體" w:hint="eastAsia"/>
          <w:color w:val="000000"/>
          <w:szCs w:val="24"/>
        </w:rPr>
        <w:t>爬梯材質為不</w:t>
      </w:r>
      <w:proofErr w:type="gramStart"/>
      <w:r w:rsidRPr="006C306D">
        <w:rPr>
          <w:rFonts w:ascii="標楷體" w:eastAsia="標楷體" w:hAnsi="標楷體" w:hint="eastAsia"/>
          <w:color w:val="000000"/>
          <w:szCs w:val="24"/>
        </w:rPr>
        <w:t>銹</w:t>
      </w:r>
      <w:proofErr w:type="gramEnd"/>
      <w:r w:rsidRPr="006C306D">
        <w:rPr>
          <w:rFonts w:ascii="標楷體" w:eastAsia="標楷體" w:hAnsi="標楷體" w:hint="eastAsia"/>
          <w:color w:val="000000"/>
          <w:szCs w:val="24"/>
        </w:rPr>
        <w:t>鋼製</w:t>
      </w:r>
      <w:r w:rsidR="00674BE8">
        <w:rPr>
          <w:rFonts w:ascii="標楷體" w:eastAsia="標楷體" w:hAnsi="標楷體" w:hint="eastAsia"/>
          <w:color w:val="000000"/>
          <w:szCs w:val="24"/>
        </w:rPr>
        <w:t>或鋁合金製</w:t>
      </w:r>
      <w:r w:rsidRPr="006C306D">
        <w:rPr>
          <w:rFonts w:ascii="標楷體" w:eastAsia="標楷體" w:hAnsi="標楷體" w:hint="eastAsia"/>
          <w:color w:val="000000"/>
          <w:szCs w:val="24"/>
        </w:rPr>
        <w:t>。</w:t>
      </w:r>
    </w:p>
    <w:p w:rsidR="00C120C3" w:rsidRPr="006C306D" w:rsidRDefault="00C120C3" w:rsidP="00296F8F">
      <w:pPr>
        <w:numPr>
          <w:ilvl w:val="0"/>
          <w:numId w:val="34"/>
        </w:numPr>
        <w:jc w:val="both"/>
        <w:rPr>
          <w:rFonts w:ascii="標楷體" w:eastAsia="標楷體" w:hAnsi="標楷體"/>
          <w:color w:val="000000"/>
          <w:szCs w:val="24"/>
        </w:rPr>
      </w:pPr>
      <w:r w:rsidRPr="006C306D">
        <w:rPr>
          <w:rFonts w:ascii="標楷體" w:eastAsia="標楷體" w:hAnsi="標楷體" w:hint="eastAsia"/>
          <w:color w:val="000000"/>
          <w:szCs w:val="24"/>
        </w:rPr>
        <w:t>於距離地面高度150~180 cm之</w:t>
      </w:r>
      <w:proofErr w:type="gramStart"/>
      <w:r w:rsidRPr="006C306D">
        <w:rPr>
          <w:rFonts w:ascii="標楷體" w:eastAsia="標楷體" w:hAnsi="標楷體" w:hint="eastAsia"/>
          <w:color w:val="000000"/>
          <w:szCs w:val="24"/>
        </w:rPr>
        <w:t>左側梯柱</w:t>
      </w:r>
      <w:proofErr w:type="gramEnd"/>
      <w:r w:rsidRPr="006C306D">
        <w:rPr>
          <w:rFonts w:ascii="標楷體" w:eastAsia="標楷體" w:hAnsi="標楷體" w:hint="eastAsia"/>
          <w:color w:val="000000"/>
          <w:szCs w:val="24"/>
        </w:rPr>
        <w:t>上設置1組</w:t>
      </w:r>
      <w:proofErr w:type="gramStart"/>
      <w:r w:rsidRPr="006C306D">
        <w:rPr>
          <w:rFonts w:ascii="標楷體" w:eastAsia="標楷體" w:hAnsi="標楷體" w:hint="eastAsia"/>
          <w:color w:val="000000"/>
          <w:szCs w:val="24"/>
        </w:rPr>
        <w:t>橡膠製水帶</w:t>
      </w:r>
      <w:proofErr w:type="gramEnd"/>
      <w:r w:rsidRPr="006C306D">
        <w:rPr>
          <w:rFonts w:ascii="標楷體" w:eastAsia="標楷體" w:hAnsi="標楷體" w:hint="eastAsia"/>
          <w:color w:val="000000"/>
          <w:szCs w:val="24"/>
        </w:rPr>
        <w:t>接頭固定座，設置位置應不影響人員上下通行爬梯。</w:t>
      </w:r>
    </w:p>
    <w:p w:rsidR="00C120C3" w:rsidRPr="00A93ED6" w:rsidRDefault="00C120C3" w:rsidP="00C95FED">
      <w:pPr>
        <w:numPr>
          <w:ilvl w:val="0"/>
          <w:numId w:val="10"/>
        </w:numPr>
        <w:ind w:hanging="667"/>
        <w:jc w:val="both"/>
        <w:rPr>
          <w:rFonts w:ascii="標楷體" w:eastAsia="標楷體" w:hAnsi="標楷體"/>
          <w:szCs w:val="24"/>
        </w:rPr>
      </w:pPr>
      <w:r w:rsidRPr="00A93ED6">
        <w:rPr>
          <w:rFonts w:ascii="標楷體" w:eastAsia="標楷體" w:hAnsi="標楷體" w:hint="eastAsia"/>
          <w:szCs w:val="24"/>
        </w:rPr>
        <w:t>折疊水帶放置架:</w:t>
      </w:r>
    </w:p>
    <w:p w:rsidR="005E1E30" w:rsidRPr="00A93ED6" w:rsidRDefault="005E1E30" w:rsidP="00296F8F">
      <w:pPr>
        <w:numPr>
          <w:ilvl w:val="0"/>
          <w:numId w:val="38"/>
        </w:numPr>
        <w:ind w:left="1276" w:hanging="429"/>
        <w:jc w:val="both"/>
        <w:rPr>
          <w:rFonts w:ascii="標楷體" w:eastAsia="標楷體" w:hAnsi="標楷體"/>
        </w:rPr>
      </w:pPr>
      <w:proofErr w:type="gramStart"/>
      <w:r w:rsidRPr="00A93ED6">
        <w:rPr>
          <w:rFonts w:ascii="標楷體" w:eastAsia="標楷體" w:hAnsi="標楷體" w:hint="eastAsia"/>
        </w:rPr>
        <w:t>於幫浦室</w:t>
      </w:r>
      <w:proofErr w:type="gramEnd"/>
      <w:r w:rsidRPr="00A93ED6">
        <w:rPr>
          <w:rFonts w:ascii="標楷體" w:eastAsia="標楷體" w:hAnsi="標楷體" w:hint="eastAsia"/>
        </w:rPr>
        <w:t>適當高度及位置裝設</w:t>
      </w:r>
      <w:r w:rsidR="00820E7B" w:rsidRPr="00A93ED6">
        <w:rPr>
          <w:rFonts w:ascii="標楷體" w:eastAsia="標楷體" w:hAnsi="標楷體" w:hint="eastAsia"/>
        </w:rPr>
        <w:t>長1000</w:t>
      </w:r>
      <w:r w:rsidR="00820E7B" w:rsidRPr="00A93ED6">
        <w:rPr>
          <w:rFonts w:ascii="標楷體" w:eastAsia="標楷體" w:hAnsi="標楷體" w:hint="eastAsia"/>
          <w:szCs w:val="28"/>
        </w:rPr>
        <w:t>mm(含)</w:t>
      </w:r>
      <w:proofErr w:type="gramStart"/>
      <w:r w:rsidR="00820E7B" w:rsidRPr="00A93ED6">
        <w:rPr>
          <w:rFonts w:ascii="標楷體" w:eastAsia="標楷體" w:hAnsi="標楷體" w:hint="eastAsia"/>
        </w:rPr>
        <w:t>以上×</w:t>
      </w:r>
      <w:proofErr w:type="gramEnd"/>
      <w:r w:rsidR="00820E7B" w:rsidRPr="00A93ED6">
        <w:rPr>
          <w:rFonts w:ascii="標楷體" w:eastAsia="標楷體" w:hAnsi="標楷體" w:hint="eastAsia"/>
        </w:rPr>
        <w:t>寬14</w:t>
      </w:r>
      <w:r w:rsidR="00820E7B" w:rsidRPr="00A93ED6">
        <w:rPr>
          <w:rFonts w:ascii="標楷體" w:eastAsia="標楷體" w:hAnsi="標楷體" w:hint="eastAsia"/>
          <w:szCs w:val="28"/>
        </w:rPr>
        <w:t>0mm(含)</w:t>
      </w:r>
      <w:proofErr w:type="gramStart"/>
      <w:r w:rsidR="00820E7B" w:rsidRPr="00A93ED6">
        <w:rPr>
          <w:rFonts w:ascii="標楷體" w:eastAsia="標楷體" w:hAnsi="標楷體" w:hint="eastAsia"/>
        </w:rPr>
        <w:t>以上×</w:t>
      </w:r>
      <w:proofErr w:type="gramEnd"/>
      <w:r w:rsidR="00820E7B" w:rsidRPr="00A93ED6">
        <w:rPr>
          <w:rFonts w:ascii="標楷體" w:eastAsia="標楷體" w:hAnsi="標楷體" w:hint="eastAsia"/>
        </w:rPr>
        <w:t>高25</w:t>
      </w:r>
      <w:r w:rsidR="00820E7B" w:rsidRPr="00A93ED6">
        <w:rPr>
          <w:rFonts w:ascii="標楷體" w:eastAsia="標楷體" w:hAnsi="標楷體" w:hint="eastAsia"/>
          <w:szCs w:val="28"/>
        </w:rPr>
        <w:t>0mm(含)</w:t>
      </w:r>
      <w:r w:rsidR="00820E7B" w:rsidRPr="00A93ED6">
        <w:rPr>
          <w:rFonts w:ascii="標楷體" w:eastAsia="標楷體" w:hAnsi="標楷體" w:hint="eastAsia"/>
        </w:rPr>
        <w:t>以上折疊</w:t>
      </w:r>
      <w:proofErr w:type="gramStart"/>
      <w:r w:rsidR="00820E7B" w:rsidRPr="00A93ED6">
        <w:rPr>
          <w:rFonts w:ascii="標楷體" w:eastAsia="標楷體" w:hAnsi="標楷體" w:hint="eastAsia"/>
        </w:rPr>
        <w:t>水帶架</w:t>
      </w:r>
      <w:proofErr w:type="gramEnd"/>
      <w:r w:rsidR="00820E7B" w:rsidRPr="00A93ED6">
        <w:rPr>
          <w:rFonts w:ascii="標楷體" w:eastAsia="標楷體" w:hAnsi="標楷體" w:hint="eastAsia"/>
        </w:rPr>
        <w:t>7格（鋁合金製），</w:t>
      </w:r>
      <w:proofErr w:type="gramStart"/>
      <w:r w:rsidR="00820E7B" w:rsidRPr="00A93ED6">
        <w:rPr>
          <w:rFonts w:ascii="標楷體" w:eastAsia="標楷體" w:hAnsi="標楷體" w:hint="eastAsia"/>
        </w:rPr>
        <w:t>架體不</w:t>
      </w:r>
      <w:proofErr w:type="gramEnd"/>
      <w:r w:rsidR="00820E7B" w:rsidRPr="00A93ED6">
        <w:rPr>
          <w:rFonts w:ascii="標楷體" w:eastAsia="標楷體" w:hAnsi="標楷體" w:hint="eastAsia"/>
        </w:rPr>
        <w:t>設頂蓋，以方便取放折疊式水帶，</w:t>
      </w:r>
      <w:proofErr w:type="gramStart"/>
      <w:r w:rsidR="00820E7B" w:rsidRPr="00A93ED6">
        <w:rPr>
          <w:rFonts w:ascii="標楷體" w:eastAsia="標楷體" w:hAnsi="標楷體" w:hint="eastAsia"/>
        </w:rPr>
        <w:t>另水帶架邊緣均須</w:t>
      </w:r>
      <w:proofErr w:type="gramEnd"/>
      <w:r w:rsidR="00820E7B" w:rsidRPr="00A93ED6">
        <w:rPr>
          <w:rFonts w:ascii="標楷體" w:eastAsia="標楷體" w:hAnsi="標楷體" w:hint="eastAsia"/>
        </w:rPr>
        <w:t>有防切割處理，避免人員割傷</w:t>
      </w:r>
      <w:r w:rsidRPr="00A93ED6">
        <w:rPr>
          <w:rFonts w:ascii="標楷體" w:eastAsia="標楷體" w:hAnsi="標楷體" w:hint="eastAsia"/>
        </w:rPr>
        <w:t>，</w:t>
      </w:r>
      <w:proofErr w:type="gramStart"/>
      <w:r w:rsidRPr="00A93ED6">
        <w:rPr>
          <w:rFonts w:ascii="標楷體" w:eastAsia="標楷體" w:hAnsi="標楷體" w:hint="eastAsia"/>
        </w:rPr>
        <w:t>另每格須</w:t>
      </w:r>
      <w:proofErr w:type="gramEnd"/>
      <w:r w:rsidRPr="00A93ED6">
        <w:rPr>
          <w:rFonts w:ascii="標楷體" w:eastAsia="標楷體" w:hAnsi="標楷體" w:hint="eastAsia"/>
        </w:rPr>
        <w:t>有排水</w:t>
      </w:r>
      <w:r w:rsidR="004A3CFC" w:rsidRPr="00A93ED6">
        <w:rPr>
          <w:rFonts w:ascii="標楷體" w:eastAsia="標楷體" w:hAnsi="標楷體" w:hint="eastAsia"/>
        </w:rPr>
        <w:t>之</w:t>
      </w:r>
      <w:r w:rsidRPr="00A93ED6">
        <w:rPr>
          <w:rFonts w:ascii="標楷體" w:eastAsia="標楷體" w:hAnsi="標楷體" w:hint="eastAsia"/>
        </w:rPr>
        <w:t>設計</w:t>
      </w:r>
      <w:r w:rsidR="00820E7B" w:rsidRPr="00A93ED6">
        <w:rPr>
          <w:rFonts w:ascii="標楷體" w:eastAsia="標楷體" w:hAnsi="標楷體" w:hint="eastAsia"/>
        </w:rPr>
        <w:t>。</w:t>
      </w:r>
    </w:p>
    <w:p w:rsidR="005E1E30" w:rsidRPr="00A93ED6" w:rsidRDefault="00820E7B" w:rsidP="00296F8F">
      <w:pPr>
        <w:numPr>
          <w:ilvl w:val="0"/>
          <w:numId w:val="38"/>
        </w:numPr>
        <w:ind w:left="1276" w:hanging="429"/>
        <w:jc w:val="both"/>
        <w:rPr>
          <w:rFonts w:ascii="標楷體" w:eastAsia="標楷體" w:hAnsi="標楷體"/>
        </w:rPr>
      </w:pPr>
      <w:proofErr w:type="gramStart"/>
      <w:r w:rsidRPr="00A93ED6">
        <w:rPr>
          <w:rFonts w:ascii="標楷體" w:eastAsia="標楷體" w:hAnsi="標楷體" w:hint="eastAsia"/>
        </w:rPr>
        <w:t>水帶架之</w:t>
      </w:r>
      <w:proofErr w:type="gramEnd"/>
      <w:r w:rsidRPr="00A93ED6">
        <w:rPr>
          <w:rFonts w:ascii="標楷體" w:eastAsia="標楷體" w:hAnsi="標楷體" w:hint="eastAsia"/>
        </w:rPr>
        <w:t>設計，以螺栓方式</w:t>
      </w:r>
      <w:proofErr w:type="gramStart"/>
      <w:r w:rsidRPr="00A93ED6">
        <w:rPr>
          <w:rFonts w:ascii="標楷體" w:eastAsia="標楷體" w:hAnsi="標楷體" w:hint="eastAsia"/>
        </w:rPr>
        <w:t>鎖固，</w:t>
      </w:r>
      <w:proofErr w:type="gramEnd"/>
      <w:r w:rsidRPr="00A93ED6">
        <w:rPr>
          <w:rFonts w:ascii="標楷體" w:eastAsia="標楷體" w:hAnsi="標楷體" w:hint="eastAsia"/>
        </w:rPr>
        <w:t>以利</w:t>
      </w:r>
      <w:r w:rsidR="004E39D5" w:rsidRPr="00A93ED6">
        <w:rPr>
          <w:rFonts w:ascii="標楷體" w:eastAsia="標楷體" w:hAnsi="標楷體" w:hint="eastAsia"/>
        </w:rPr>
        <w:t>維修下方消防</w:t>
      </w:r>
      <w:proofErr w:type="gramStart"/>
      <w:r w:rsidR="004E39D5" w:rsidRPr="00A93ED6">
        <w:rPr>
          <w:rFonts w:ascii="標楷體" w:eastAsia="標楷體" w:hAnsi="標楷體" w:hint="eastAsia"/>
        </w:rPr>
        <w:t>幫浦時</w:t>
      </w:r>
      <w:r w:rsidR="004A3CFC" w:rsidRPr="00A93ED6">
        <w:rPr>
          <w:rFonts w:ascii="標楷體" w:eastAsia="標楷體" w:hAnsi="標楷體" w:hint="eastAsia"/>
        </w:rPr>
        <w:t>可</w:t>
      </w:r>
      <w:proofErr w:type="gramEnd"/>
      <w:r w:rsidR="004E39D5" w:rsidRPr="00A93ED6">
        <w:rPr>
          <w:rFonts w:ascii="標楷體" w:eastAsia="標楷體" w:hAnsi="標楷體" w:hint="eastAsia"/>
        </w:rPr>
        <w:t>拆卸</w:t>
      </w:r>
      <w:r w:rsidRPr="00A93ED6">
        <w:rPr>
          <w:rFonts w:ascii="標楷體" w:eastAsia="標楷體" w:hAnsi="標楷體" w:hint="eastAsia"/>
        </w:rPr>
        <w:t>。</w:t>
      </w:r>
    </w:p>
    <w:p w:rsidR="0096263F" w:rsidRPr="00A93ED6" w:rsidRDefault="0096263F" w:rsidP="00296F8F">
      <w:pPr>
        <w:numPr>
          <w:ilvl w:val="0"/>
          <w:numId w:val="38"/>
        </w:numPr>
        <w:ind w:left="1276" w:hanging="429"/>
        <w:jc w:val="both"/>
        <w:rPr>
          <w:rFonts w:ascii="標楷體" w:eastAsia="標楷體" w:hAnsi="標楷體"/>
        </w:rPr>
      </w:pPr>
      <w:r w:rsidRPr="00A93ED6">
        <w:rPr>
          <w:rFonts w:ascii="標楷體" w:eastAsia="標楷體" w:hAnsi="標楷體" w:hint="eastAsia"/>
        </w:rPr>
        <w:t>廠商應提供水帶放置架圖說並</w:t>
      </w:r>
      <w:r w:rsidR="00674BE8" w:rsidRPr="00A93ED6">
        <w:rPr>
          <w:rFonts w:ascii="標楷體" w:eastAsia="標楷體" w:hAnsi="標楷體" w:hint="eastAsia"/>
        </w:rPr>
        <w:t>與</w:t>
      </w:r>
      <w:r w:rsidRPr="00A93ED6">
        <w:rPr>
          <w:rFonts w:ascii="標楷體" w:eastAsia="標楷體" w:hAnsi="標楷體" w:hint="eastAsia"/>
        </w:rPr>
        <w:t>本局</w:t>
      </w:r>
      <w:r w:rsidR="00674BE8" w:rsidRPr="00A93ED6">
        <w:rPr>
          <w:rFonts w:ascii="標楷體" w:eastAsia="標楷體" w:hAnsi="標楷體" w:hint="eastAsia"/>
        </w:rPr>
        <w:t>討論，待</w:t>
      </w:r>
      <w:r w:rsidRPr="00A93ED6">
        <w:rPr>
          <w:rFonts w:ascii="標楷體" w:eastAsia="標楷體" w:hAnsi="標楷體" w:hint="eastAsia"/>
        </w:rPr>
        <w:t>審查確認後</w:t>
      </w:r>
      <w:proofErr w:type="gramStart"/>
      <w:r w:rsidRPr="00A93ED6">
        <w:rPr>
          <w:rFonts w:ascii="標楷體" w:eastAsia="標楷體" w:hAnsi="標楷體" w:hint="eastAsia"/>
        </w:rPr>
        <w:t>再行施作</w:t>
      </w:r>
      <w:proofErr w:type="gramEnd"/>
      <w:r w:rsidRPr="00A93ED6">
        <w:rPr>
          <w:rFonts w:ascii="標楷體" w:eastAsia="標楷體" w:hAnsi="標楷體" w:hint="eastAsia"/>
        </w:rPr>
        <w:t>。</w:t>
      </w:r>
    </w:p>
    <w:p w:rsidR="004879A2" w:rsidRPr="00C120C3" w:rsidRDefault="004879A2" w:rsidP="00C95FED">
      <w:pPr>
        <w:numPr>
          <w:ilvl w:val="0"/>
          <w:numId w:val="10"/>
        </w:numPr>
        <w:ind w:hanging="667"/>
        <w:jc w:val="both"/>
        <w:rPr>
          <w:rFonts w:ascii="標楷體" w:eastAsia="標楷體" w:hAnsi="標楷體"/>
          <w:szCs w:val="24"/>
        </w:rPr>
      </w:pPr>
      <w:r w:rsidRPr="00C120C3">
        <w:rPr>
          <w:rFonts w:ascii="標楷體" w:eastAsia="標楷體" w:hAnsi="標楷體" w:hint="eastAsia"/>
          <w:szCs w:val="24"/>
        </w:rPr>
        <w:t>人員管制板：</w:t>
      </w:r>
    </w:p>
    <w:p w:rsidR="004879A2" w:rsidRDefault="004318DE" w:rsidP="00C95FED">
      <w:pPr>
        <w:numPr>
          <w:ilvl w:val="2"/>
          <w:numId w:val="10"/>
        </w:numPr>
        <w:jc w:val="both"/>
        <w:rPr>
          <w:rFonts w:ascii="標楷體" w:eastAsia="標楷體" w:hAnsi="標楷體"/>
          <w:szCs w:val="24"/>
        </w:rPr>
      </w:pPr>
      <w:r w:rsidRPr="004318DE">
        <w:rPr>
          <w:rFonts w:ascii="標楷體" w:eastAsia="標楷體" w:hAnsi="標楷體" w:hint="eastAsia"/>
          <w:szCs w:val="24"/>
        </w:rPr>
        <w:t>裝設於消防車後車體</w:t>
      </w:r>
      <w:proofErr w:type="gramStart"/>
      <w:r w:rsidRPr="004318DE">
        <w:rPr>
          <w:rFonts w:ascii="標楷體" w:eastAsia="標楷體" w:hAnsi="標楷體" w:hint="eastAsia"/>
          <w:szCs w:val="24"/>
        </w:rPr>
        <w:t>外部（於爬</w:t>
      </w:r>
      <w:proofErr w:type="gramEnd"/>
      <w:r w:rsidRPr="004318DE">
        <w:rPr>
          <w:rFonts w:ascii="標楷體" w:eastAsia="標楷體" w:hAnsi="標楷體" w:hint="eastAsia"/>
          <w:szCs w:val="24"/>
        </w:rPr>
        <w:t>梯另一側）。</w:t>
      </w:r>
    </w:p>
    <w:p w:rsidR="0096263F" w:rsidRDefault="004318DE" w:rsidP="00C95FED">
      <w:pPr>
        <w:numPr>
          <w:ilvl w:val="2"/>
          <w:numId w:val="10"/>
        </w:numPr>
        <w:jc w:val="both"/>
        <w:rPr>
          <w:rFonts w:ascii="標楷體" w:eastAsia="標楷體" w:hAnsi="標楷體"/>
          <w:szCs w:val="24"/>
        </w:rPr>
      </w:pPr>
      <w:r w:rsidRPr="004318DE">
        <w:rPr>
          <w:rFonts w:ascii="標楷體" w:eastAsia="標楷體" w:hAnsi="標楷體" w:hint="eastAsia"/>
          <w:szCs w:val="24"/>
        </w:rPr>
        <w:t>外觀顏色為與消防車相同之紅色，且有防</w:t>
      </w:r>
      <w:proofErr w:type="gramStart"/>
      <w:r w:rsidRPr="004318DE">
        <w:rPr>
          <w:rFonts w:ascii="標楷體" w:eastAsia="標楷體" w:hAnsi="標楷體" w:hint="eastAsia"/>
          <w:szCs w:val="24"/>
        </w:rPr>
        <w:t>銹</w:t>
      </w:r>
      <w:proofErr w:type="gramEnd"/>
      <w:r w:rsidRPr="004318DE">
        <w:rPr>
          <w:rFonts w:ascii="標楷體" w:eastAsia="標楷體" w:hAnsi="標楷體" w:hint="eastAsia"/>
          <w:szCs w:val="24"/>
        </w:rPr>
        <w:t>處理。</w:t>
      </w:r>
    </w:p>
    <w:p w:rsidR="004318DE" w:rsidRPr="0096263F" w:rsidRDefault="004318DE" w:rsidP="00C95FED">
      <w:pPr>
        <w:numPr>
          <w:ilvl w:val="2"/>
          <w:numId w:val="10"/>
        </w:numPr>
        <w:jc w:val="both"/>
        <w:rPr>
          <w:rFonts w:ascii="標楷體" w:eastAsia="標楷體" w:hAnsi="標楷體"/>
          <w:szCs w:val="24"/>
        </w:rPr>
      </w:pPr>
      <w:r w:rsidRPr="0096263F">
        <w:rPr>
          <w:rFonts w:ascii="標楷體" w:eastAsia="標楷體" w:hAnsi="標楷體" w:hint="eastAsia"/>
          <w:szCs w:val="24"/>
        </w:rPr>
        <w:t>本體為厚1.0mm</w:t>
      </w:r>
      <w:r w:rsidR="004A3CFC">
        <w:rPr>
          <w:rFonts w:ascii="標楷體" w:eastAsia="標楷體" w:hAnsi="標楷體" w:hint="eastAsia"/>
          <w:snapToGrid w:val="0"/>
          <w:szCs w:val="24"/>
        </w:rPr>
        <w:t>(含)</w:t>
      </w:r>
      <w:r w:rsidRPr="0096263F">
        <w:rPr>
          <w:rFonts w:ascii="標楷體" w:eastAsia="標楷體" w:hAnsi="標楷體" w:hint="eastAsia"/>
          <w:szCs w:val="24"/>
        </w:rPr>
        <w:t>以上鐵板（或其他可供磁鐵吸附材質）製作。</w:t>
      </w:r>
    </w:p>
    <w:p w:rsidR="004318DE" w:rsidRDefault="004318DE" w:rsidP="00C95FED">
      <w:pPr>
        <w:numPr>
          <w:ilvl w:val="2"/>
          <w:numId w:val="10"/>
        </w:numPr>
        <w:jc w:val="both"/>
        <w:rPr>
          <w:rFonts w:ascii="標楷體" w:eastAsia="標楷體" w:hAnsi="標楷體"/>
          <w:szCs w:val="24"/>
        </w:rPr>
      </w:pPr>
      <w:r w:rsidRPr="004318DE">
        <w:rPr>
          <w:rFonts w:ascii="標楷體" w:eastAsia="標楷體" w:hAnsi="標楷體" w:hint="eastAsia"/>
          <w:szCs w:val="24"/>
        </w:rPr>
        <w:t>尺寸大小：</w:t>
      </w:r>
      <w:r>
        <w:rPr>
          <w:rFonts w:ascii="標楷體" w:eastAsia="標楷體" w:hAnsi="標楷體" w:hint="eastAsia"/>
          <w:szCs w:val="24"/>
        </w:rPr>
        <w:t>長</w:t>
      </w:r>
      <w:r w:rsidRPr="004318DE">
        <w:rPr>
          <w:rFonts w:ascii="標楷體" w:eastAsia="標楷體" w:hAnsi="標楷體" w:hint="eastAsia"/>
          <w:szCs w:val="24"/>
        </w:rPr>
        <w:t>70cm（±1cm），寬29cm（±1cm）</w:t>
      </w:r>
      <w:r>
        <w:rPr>
          <w:rFonts w:ascii="標楷體" w:eastAsia="標楷體" w:hAnsi="標楷體" w:hint="eastAsia"/>
          <w:szCs w:val="24"/>
        </w:rPr>
        <w:t>，</w:t>
      </w:r>
      <w:r w:rsidRPr="004318DE">
        <w:rPr>
          <w:rFonts w:ascii="標楷體" w:eastAsia="標楷體" w:hAnsi="標楷體" w:hint="eastAsia"/>
          <w:szCs w:val="24"/>
        </w:rPr>
        <w:t>深5cm（±1cm）。</w:t>
      </w:r>
    </w:p>
    <w:p w:rsidR="003B3EA9" w:rsidRDefault="003B3EA9" w:rsidP="00C95FED">
      <w:pPr>
        <w:numPr>
          <w:ilvl w:val="2"/>
          <w:numId w:val="10"/>
        </w:numPr>
        <w:jc w:val="both"/>
        <w:rPr>
          <w:rFonts w:ascii="標楷體" w:eastAsia="標楷體" w:hAnsi="標楷體"/>
          <w:szCs w:val="24"/>
        </w:rPr>
      </w:pPr>
      <w:r>
        <w:rPr>
          <w:rFonts w:ascii="標楷體" w:eastAsia="標楷體" w:hAnsi="標楷體" w:hint="eastAsia"/>
          <w:szCs w:val="24"/>
        </w:rPr>
        <w:t>附</w:t>
      </w:r>
      <w:r w:rsidRPr="003B3EA9">
        <w:rPr>
          <w:rFonts w:ascii="標楷體" w:eastAsia="標楷體" w:hAnsi="標楷體" w:hint="eastAsia"/>
          <w:szCs w:val="24"/>
        </w:rPr>
        <w:t>計時器</w:t>
      </w:r>
      <w:r>
        <w:rPr>
          <w:rFonts w:ascii="標楷體" w:eastAsia="標楷體" w:hAnsi="標楷體" w:hint="eastAsia"/>
          <w:szCs w:val="24"/>
        </w:rPr>
        <w:t>4個，電子時鐘1個</w:t>
      </w:r>
      <w:r w:rsidR="00AD2E08">
        <w:rPr>
          <w:rFonts w:ascii="標楷體" w:eastAsia="標楷體" w:hAnsi="標楷體" w:hint="eastAsia"/>
          <w:szCs w:val="24"/>
        </w:rPr>
        <w:t>(含電池)</w:t>
      </w:r>
      <w:r>
        <w:rPr>
          <w:rFonts w:ascii="標楷體" w:eastAsia="標楷體" w:hAnsi="標楷體" w:hint="eastAsia"/>
          <w:szCs w:val="24"/>
        </w:rPr>
        <w:t>，其</w:t>
      </w:r>
      <w:r w:rsidRPr="003B3EA9">
        <w:rPr>
          <w:rFonts w:ascii="標楷體" w:eastAsia="標楷體" w:hAnsi="標楷體" w:hint="eastAsia"/>
          <w:szCs w:val="24"/>
        </w:rPr>
        <w:t>背後應具有磁性，能固定吸附於人員管制板上。</w:t>
      </w:r>
    </w:p>
    <w:p w:rsidR="004318DE" w:rsidRDefault="004318DE" w:rsidP="00C95FED">
      <w:pPr>
        <w:numPr>
          <w:ilvl w:val="2"/>
          <w:numId w:val="10"/>
        </w:numPr>
        <w:jc w:val="both"/>
        <w:rPr>
          <w:rFonts w:ascii="標楷體" w:eastAsia="標楷體" w:hAnsi="標楷體"/>
          <w:szCs w:val="24"/>
        </w:rPr>
      </w:pPr>
      <w:r w:rsidRPr="004318DE">
        <w:rPr>
          <w:rFonts w:ascii="標楷體" w:eastAsia="標楷體" w:hAnsi="標楷體" w:hint="eastAsia"/>
          <w:szCs w:val="24"/>
        </w:rPr>
        <w:t>外型</w:t>
      </w:r>
      <w:proofErr w:type="gramStart"/>
      <w:r w:rsidRPr="004318DE">
        <w:rPr>
          <w:rFonts w:ascii="標楷體" w:eastAsia="標楷體" w:hAnsi="標楷體" w:hint="eastAsia"/>
          <w:szCs w:val="24"/>
        </w:rPr>
        <w:t>為盒型</w:t>
      </w:r>
      <w:proofErr w:type="gramEnd"/>
      <w:r w:rsidRPr="004318DE">
        <w:rPr>
          <w:rFonts w:ascii="標楷體" w:eastAsia="標楷體" w:hAnsi="標楷體" w:hint="eastAsia"/>
          <w:szCs w:val="24"/>
        </w:rPr>
        <w:t>，具有如同門</w:t>
      </w:r>
      <w:r w:rsidR="00DA633F" w:rsidRPr="004318DE">
        <w:rPr>
          <w:rFonts w:ascii="標楷體" w:eastAsia="標楷體" w:hAnsi="標楷體" w:hint="eastAsia"/>
          <w:szCs w:val="24"/>
        </w:rPr>
        <w:t>之</w:t>
      </w:r>
      <w:r w:rsidRPr="004318DE">
        <w:rPr>
          <w:rFonts w:ascii="標楷體" w:eastAsia="標楷體" w:hAnsi="標楷體" w:hint="eastAsia"/>
          <w:szCs w:val="24"/>
        </w:rPr>
        <w:t>開關功能，並有供固定用之卡</w:t>
      </w:r>
      <w:proofErr w:type="gramStart"/>
      <w:r w:rsidRPr="004318DE">
        <w:rPr>
          <w:rFonts w:ascii="標楷體" w:eastAsia="標楷體" w:hAnsi="標楷體" w:hint="eastAsia"/>
          <w:szCs w:val="24"/>
        </w:rPr>
        <w:t>榫</w:t>
      </w:r>
      <w:proofErr w:type="gramEnd"/>
      <w:r w:rsidRPr="004318DE">
        <w:rPr>
          <w:rFonts w:ascii="標楷體" w:eastAsia="標楷體" w:hAnsi="標楷體" w:hint="eastAsia"/>
          <w:szCs w:val="24"/>
        </w:rPr>
        <w:t>（或類似功能之構造），內部空間可吸附置放計時器及人員名牌等器具。</w:t>
      </w:r>
    </w:p>
    <w:p w:rsidR="004318DE" w:rsidRDefault="004318DE" w:rsidP="00C95FED">
      <w:pPr>
        <w:numPr>
          <w:ilvl w:val="2"/>
          <w:numId w:val="10"/>
        </w:numPr>
        <w:jc w:val="both"/>
        <w:rPr>
          <w:rFonts w:ascii="標楷體" w:eastAsia="標楷體" w:hAnsi="標楷體"/>
          <w:szCs w:val="24"/>
        </w:rPr>
      </w:pPr>
      <w:r w:rsidRPr="004318DE">
        <w:rPr>
          <w:rFonts w:ascii="標楷體" w:eastAsia="標楷體" w:hAnsi="標楷體" w:hint="eastAsia"/>
          <w:szCs w:val="24"/>
        </w:rPr>
        <w:t>樣式如</w:t>
      </w:r>
      <w:r w:rsidR="002F4BA2">
        <w:rPr>
          <w:rFonts w:ascii="標楷體" w:eastAsia="標楷體" w:hAnsi="標楷體" w:hint="eastAsia"/>
          <w:szCs w:val="24"/>
        </w:rPr>
        <w:t>下左圖，右圖為型式參考</w:t>
      </w:r>
      <w:r w:rsidRPr="004318DE">
        <w:rPr>
          <w:rFonts w:ascii="標楷體" w:eastAsia="標楷體" w:hAnsi="標楷體" w:hint="eastAsia"/>
          <w:szCs w:val="24"/>
        </w:rPr>
        <w:t>：</w:t>
      </w:r>
    </w:p>
    <w:p w:rsidR="004318DE" w:rsidRPr="004318DE" w:rsidRDefault="004318DE" w:rsidP="004318DE">
      <w:pPr>
        <w:ind w:leftChars="109" w:left="987" w:hangingChars="302" w:hanging="725"/>
        <w:jc w:val="both"/>
        <w:rPr>
          <w:rFonts w:ascii="標楷體" w:eastAsia="標楷體" w:hAnsi="標楷體"/>
          <w:szCs w:val="24"/>
        </w:rPr>
      </w:pPr>
      <w:r>
        <w:rPr>
          <w:rFonts w:ascii="標楷體" w:eastAsia="標楷體" w:hAnsi="標楷體" w:hint="eastAsia"/>
          <w:szCs w:val="24"/>
        </w:rPr>
        <w:lastRenderedPageBreak/>
        <w:t xml:space="preserve">     </w:t>
      </w:r>
      <w:r w:rsidR="005257F9" w:rsidRPr="004318DE">
        <w:rPr>
          <w:rFonts w:ascii="標楷體" w:eastAsia="標楷體" w:hAnsi="標楷體" w:hint="eastAsia"/>
          <w:noProof/>
          <w:szCs w:val="24"/>
        </w:rPr>
        <w:drawing>
          <wp:inline distT="0" distB="0" distL="0" distR="0" wp14:anchorId="3D552C63" wp14:editId="0794A3F1">
            <wp:extent cx="1685925" cy="2981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2981325"/>
                    </a:xfrm>
                    <a:prstGeom prst="rect">
                      <a:avLst/>
                    </a:prstGeom>
                    <a:noFill/>
                    <a:ln>
                      <a:noFill/>
                    </a:ln>
                  </pic:spPr>
                </pic:pic>
              </a:graphicData>
            </a:graphic>
          </wp:inline>
        </w:drawing>
      </w:r>
      <w:r w:rsidR="002F4BA2" w:rsidRPr="002F4BA2">
        <w:t xml:space="preserve"> </w:t>
      </w:r>
      <w:r w:rsidR="005257F9">
        <w:rPr>
          <w:noProof/>
        </w:rPr>
        <w:drawing>
          <wp:inline distT="0" distB="0" distL="0" distR="0" wp14:anchorId="6C61FD16" wp14:editId="0637191A">
            <wp:extent cx="2228850" cy="2981325"/>
            <wp:effectExtent l="0" t="0" r="0" b="0"/>
            <wp:docPr id="2" name="圖片 2" descr="42356751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235675168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2981325"/>
                    </a:xfrm>
                    <a:prstGeom prst="rect">
                      <a:avLst/>
                    </a:prstGeom>
                    <a:noFill/>
                    <a:ln>
                      <a:noFill/>
                    </a:ln>
                  </pic:spPr>
                </pic:pic>
              </a:graphicData>
            </a:graphic>
          </wp:inline>
        </w:drawing>
      </w:r>
    </w:p>
    <w:p w:rsidR="00043088" w:rsidRPr="00E80E8C" w:rsidRDefault="00043088" w:rsidP="00953E1D">
      <w:pPr>
        <w:numPr>
          <w:ilvl w:val="0"/>
          <w:numId w:val="1"/>
        </w:numPr>
        <w:tabs>
          <w:tab w:val="clear" w:pos="960"/>
          <w:tab w:val="num" w:pos="360"/>
          <w:tab w:val="left" w:pos="518"/>
        </w:tabs>
        <w:ind w:hanging="960"/>
        <w:jc w:val="both"/>
        <w:rPr>
          <w:rFonts w:ascii="標楷體" w:eastAsia="標楷體" w:hAnsi="標楷體"/>
          <w:szCs w:val="24"/>
        </w:rPr>
      </w:pPr>
      <w:r w:rsidRPr="00E80E8C">
        <w:rPr>
          <w:rFonts w:ascii="標楷體" w:eastAsia="標楷體" w:hAnsi="標楷體" w:hint="eastAsia"/>
          <w:szCs w:val="24"/>
        </w:rPr>
        <w:t>管線及</w:t>
      </w:r>
      <w:proofErr w:type="gramStart"/>
      <w:r w:rsidRPr="00E80E8C">
        <w:rPr>
          <w:rFonts w:ascii="標楷體" w:eastAsia="標楷體" w:hAnsi="標楷體" w:hint="eastAsia"/>
          <w:szCs w:val="24"/>
        </w:rPr>
        <w:t>朝天瞄子</w:t>
      </w:r>
      <w:proofErr w:type="gramEnd"/>
      <w:r w:rsidRPr="00E80E8C">
        <w:rPr>
          <w:rFonts w:ascii="標楷體" w:eastAsia="標楷體" w:hAnsi="標楷體" w:hint="eastAsia"/>
          <w:szCs w:val="24"/>
        </w:rPr>
        <w:t>：</w:t>
      </w:r>
    </w:p>
    <w:p w:rsidR="00043088" w:rsidRPr="00E80E8C" w:rsidRDefault="002F68E1" w:rsidP="00C95FED">
      <w:pPr>
        <w:numPr>
          <w:ilvl w:val="0"/>
          <w:numId w:val="11"/>
        </w:numPr>
        <w:ind w:hanging="667"/>
        <w:jc w:val="both"/>
        <w:rPr>
          <w:rFonts w:ascii="標楷體" w:eastAsia="標楷體" w:hAnsi="標楷體"/>
          <w:szCs w:val="24"/>
        </w:rPr>
      </w:pPr>
      <w:r w:rsidRPr="00E80E8C">
        <w:rPr>
          <w:rFonts w:ascii="標楷體" w:eastAsia="標楷體" w:hAnsi="標楷體" w:hint="eastAsia"/>
          <w:snapToGrid w:val="0"/>
          <w:szCs w:val="24"/>
        </w:rPr>
        <w:t>所有金屬製</w:t>
      </w:r>
      <w:proofErr w:type="gramStart"/>
      <w:r w:rsidRPr="00E80E8C">
        <w:rPr>
          <w:rFonts w:ascii="標楷體" w:eastAsia="標楷體" w:hAnsi="標楷體" w:hint="eastAsia"/>
          <w:snapToGrid w:val="0"/>
          <w:szCs w:val="24"/>
        </w:rPr>
        <w:t>管線均須使用</w:t>
      </w:r>
      <w:proofErr w:type="gramEnd"/>
      <w:r w:rsidRPr="00E80E8C">
        <w:rPr>
          <w:rFonts w:ascii="標楷體" w:eastAsia="標楷體" w:hAnsi="標楷體" w:hint="eastAsia"/>
          <w:snapToGrid w:val="0"/>
          <w:szCs w:val="24"/>
        </w:rPr>
        <w:t>鋁製品、或不</w:t>
      </w:r>
      <w:proofErr w:type="gramStart"/>
      <w:r w:rsidRPr="00E80E8C">
        <w:rPr>
          <w:rFonts w:ascii="標楷體" w:eastAsia="標楷體" w:hAnsi="標楷體" w:hint="eastAsia"/>
          <w:snapToGrid w:val="0"/>
          <w:szCs w:val="24"/>
        </w:rPr>
        <w:t>銹</w:t>
      </w:r>
      <w:proofErr w:type="gramEnd"/>
      <w:r w:rsidRPr="00E80E8C">
        <w:rPr>
          <w:rFonts w:ascii="標楷體" w:eastAsia="標楷體" w:hAnsi="標楷體" w:hint="eastAsia"/>
          <w:snapToGrid w:val="0"/>
          <w:szCs w:val="24"/>
        </w:rPr>
        <w:t>鋼製品或整體經熱浸鍍鋅處理之鐵製品。</w:t>
      </w:r>
    </w:p>
    <w:p w:rsidR="002F68E1" w:rsidRPr="00E3048C" w:rsidRDefault="002F68E1" w:rsidP="00C95FED">
      <w:pPr>
        <w:numPr>
          <w:ilvl w:val="0"/>
          <w:numId w:val="11"/>
        </w:numPr>
        <w:ind w:hanging="667"/>
        <w:jc w:val="both"/>
        <w:rPr>
          <w:rFonts w:ascii="標楷體" w:eastAsia="標楷體" w:hAnsi="標楷體"/>
          <w:snapToGrid w:val="0"/>
          <w:szCs w:val="24"/>
        </w:rPr>
      </w:pPr>
      <w:r w:rsidRPr="00E80E8C">
        <w:rPr>
          <w:rFonts w:ascii="標楷體" w:eastAsia="標楷體" w:hAnsi="標楷體" w:hint="eastAsia"/>
          <w:snapToGrid w:val="0"/>
          <w:szCs w:val="24"/>
        </w:rPr>
        <w:t>幫浦進水口：</w:t>
      </w:r>
      <w:proofErr w:type="gramStart"/>
      <w:r w:rsidRPr="00E80E8C">
        <w:rPr>
          <w:rFonts w:ascii="標楷體" w:eastAsia="標楷體" w:hAnsi="標楷體" w:hint="eastAsia"/>
          <w:snapToGrid w:val="0"/>
          <w:szCs w:val="24"/>
        </w:rPr>
        <w:t>幫浦後側</w:t>
      </w:r>
      <w:proofErr w:type="gramEnd"/>
      <w:r w:rsidRPr="00E80E8C">
        <w:rPr>
          <w:rFonts w:ascii="標楷體" w:eastAsia="標楷體" w:hAnsi="標楷體" w:hint="eastAsia"/>
          <w:snapToGrid w:val="0"/>
          <w:szCs w:val="24"/>
        </w:rPr>
        <w:t>（面向車輛後方）1個直徑</w:t>
      </w:r>
      <w:r w:rsidRPr="00E80E8C">
        <w:rPr>
          <w:rFonts w:ascii="標楷體" w:eastAsia="標楷體" w:hAnsi="標楷體"/>
          <w:snapToGrid w:val="0"/>
          <w:szCs w:val="24"/>
        </w:rPr>
        <w:t>4</w:t>
      </w:r>
      <w:r w:rsidR="009771F1">
        <w:rPr>
          <w:rFonts w:ascii="標楷體" w:eastAsia="標楷體" w:hAnsi="標楷體" w:hint="eastAsia"/>
          <w:snapToGrid w:val="0"/>
          <w:szCs w:val="24"/>
        </w:rPr>
        <w:t>英吋</w:t>
      </w:r>
      <w:r w:rsidRPr="00E80E8C">
        <w:rPr>
          <w:rFonts w:ascii="標楷體" w:eastAsia="標楷體" w:hAnsi="標楷體" w:hint="eastAsia"/>
          <w:snapToGrid w:val="0"/>
          <w:szCs w:val="24"/>
        </w:rPr>
        <w:t>之進水</w:t>
      </w:r>
      <w:proofErr w:type="gramStart"/>
      <w:r w:rsidRPr="00E80E8C">
        <w:rPr>
          <w:rFonts w:ascii="標楷體" w:eastAsia="標楷體" w:hAnsi="標楷體" w:hint="eastAsia"/>
          <w:snapToGrid w:val="0"/>
          <w:szCs w:val="24"/>
        </w:rPr>
        <w:t>口附內徑</w:t>
      </w:r>
      <w:proofErr w:type="gramEnd"/>
      <w:r w:rsidRPr="00E80E8C">
        <w:rPr>
          <w:rFonts w:ascii="標楷體" w:eastAsia="標楷體" w:hAnsi="標楷體"/>
          <w:snapToGrid w:val="0"/>
          <w:szCs w:val="24"/>
        </w:rPr>
        <w:t>4</w:t>
      </w:r>
      <w:r w:rsidR="009771F1">
        <w:rPr>
          <w:rFonts w:ascii="標楷體" w:eastAsia="標楷體" w:hAnsi="標楷體" w:hint="eastAsia"/>
          <w:snapToGrid w:val="0"/>
          <w:szCs w:val="24"/>
        </w:rPr>
        <w:t>英吋</w:t>
      </w:r>
      <w:r w:rsidRPr="00E80E8C">
        <w:rPr>
          <w:rFonts w:ascii="標楷體" w:eastAsia="標楷體" w:hAnsi="標楷體" w:hint="eastAsia"/>
          <w:snapToGrid w:val="0"/>
          <w:szCs w:val="24"/>
        </w:rPr>
        <w:t>之開關</w:t>
      </w:r>
      <w:proofErr w:type="gramStart"/>
      <w:r w:rsidRPr="00E80E8C">
        <w:rPr>
          <w:rFonts w:ascii="標楷體" w:eastAsia="標楷體" w:hAnsi="標楷體" w:hint="eastAsia"/>
          <w:snapToGrid w:val="0"/>
          <w:szCs w:val="24"/>
        </w:rPr>
        <w:t>閥及牙式</w:t>
      </w:r>
      <w:r w:rsidR="00F662A1" w:rsidRPr="00E80E8C">
        <w:rPr>
          <w:rFonts w:ascii="標楷體" w:eastAsia="標楷體" w:hAnsi="標楷體" w:hint="eastAsia"/>
          <w:snapToGrid w:val="0"/>
          <w:szCs w:val="24"/>
        </w:rPr>
        <w:t>公</w:t>
      </w:r>
      <w:proofErr w:type="gramEnd"/>
      <w:r w:rsidRPr="00E80E8C">
        <w:rPr>
          <w:rFonts w:ascii="標楷體" w:eastAsia="標楷體" w:hAnsi="標楷體" w:hint="eastAsia"/>
          <w:snapToGrid w:val="0"/>
          <w:szCs w:val="24"/>
        </w:rPr>
        <w:t>接頭內附不</w:t>
      </w:r>
      <w:proofErr w:type="gramStart"/>
      <w:r w:rsidRPr="00E80E8C">
        <w:rPr>
          <w:rFonts w:ascii="標楷體" w:eastAsia="標楷體" w:hAnsi="標楷體" w:hint="eastAsia"/>
          <w:snapToGrid w:val="0"/>
          <w:szCs w:val="24"/>
        </w:rPr>
        <w:t>銹鋼濾網及盲蓋</w:t>
      </w:r>
      <w:proofErr w:type="gramEnd"/>
      <w:r w:rsidR="0025444C">
        <w:rPr>
          <w:rFonts w:ascii="標楷體" w:eastAsia="標楷體" w:hAnsi="標楷體" w:hint="eastAsia"/>
          <w:snapToGrid w:val="0"/>
          <w:szCs w:val="24"/>
        </w:rPr>
        <w:t>，</w:t>
      </w:r>
      <w:r w:rsidR="0025444C" w:rsidRPr="00E3048C">
        <w:rPr>
          <w:rFonts w:ascii="標楷體" w:eastAsia="標楷體" w:hAnsi="標楷體" w:hint="eastAsia"/>
          <w:snapToGrid w:val="0"/>
          <w:szCs w:val="24"/>
        </w:rPr>
        <w:t>另附4英寸</w:t>
      </w:r>
      <w:proofErr w:type="gramStart"/>
      <w:r w:rsidR="0025444C" w:rsidRPr="00E3048C">
        <w:rPr>
          <w:rFonts w:ascii="標楷體" w:eastAsia="標楷體" w:hAnsi="標楷體" w:hint="eastAsia"/>
          <w:snapToGrid w:val="0"/>
          <w:szCs w:val="24"/>
        </w:rPr>
        <w:t>牙式轉2.5英寸</w:t>
      </w:r>
      <w:proofErr w:type="gramEnd"/>
      <w:r w:rsidR="0025444C" w:rsidRPr="00E3048C">
        <w:rPr>
          <w:rFonts w:ascii="標楷體" w:eastAsia="標楷體" w:hAnsi="標楷體" w:hint="eastAsia"/>
          <w:snapToGrid w:val="0"/>
          <w:szCs w:val="24"/>
        </w:rPr>
        <w:t>快速母接頭</w:t>
      </w:r>
      <w:r w:rsidRPr="00E80E8C">
        <w:rPr>
          <w:rFonts w:ascii="標楷體" w:eastAsia="標楷體" w:hAnsi="標楷體" w:hint="eastAsia"/>
          <w:snapToGrid w:val="0"/>
          <w:szCs w:val="24"/>
        </w:rPr>
        <w:t>。</w:t>
      </w:r>
    </w:p>
    <w:p w:rsidR="002F68E1" w:rsidRPr="00E80E8C" w:rsidRDefault="002F68E1" w:rsidP="00C95FED">
      <w:pPr>
        <w:numPr>
          <w:ilvl w:val="0"/>
          <w:numId w:val="11"/>
        </w:numPr>
        <w:ind w:hanging="667"/>
        <w:jc w:val="both"/>
        <w:rPr>
          <w:rFonts w:ascii="標楷體" w:eastAsia="標楷體" w:hAnsi="標楷體"/>
          <w:szCs w:val="24"/>
        </w:rPr>
      </w:pPr>
      <w:r w:rsidRPr="00E80E8C">
        <w:rPr>
          <w:rFonts w:ascii="標楷體" w:eastAsia="標楷體" w:hAnsi="標楷體" w:hint="eastAsia"/>
          <w:snapToGrid w:val="0"/>
          <w:szCs w:val="24"/>
        </w:rPr>
        <w:t>2.5</w:t>
      </w:r>
      <w:r w:rsidR="009771F1">
        <w:rPr>
          <w:rFonts w:ascii="標楷體" w:eastAsia="標楷體" w:hAnsi="標楷體" w:hint="eastAsia"/>
          <w:snapToGrid w:val="0"/>
          <w:szCs w:val="24"/>
        </w:rPr>
        <w:t>英吋</w:t>
      </w:r>
      <w:r w:rsidRPr="00E80E8C">
        <w:rPr>
          <w:rFonts w:ascii="標楷體" w:eastAsia="標楷體" w:hAnsi="標楷體" w:hint="eastAsia"/>
          <w:snapToGrid w:val="0"/>
          <w:szCs w:val="24"/>
        </w:rPr>
        <w:t>出水口：</w:t>
      </w:r>
    </w:p>
    <w:p w:rsidR="002F68E1" w:rsidRPr="00E80E8C" w:rsidRDefault="00BD0340" w:rsidP="00C95FED">
      <w:pPr>
        <w:numPr>
          <w:ilvl w:val="0"/>
          <w:numId w:val="12"/>
        </w:numPr>
        <w:tabs>
          <w:tab w:val="clear" w:pos="450"/>
          <w:tab w:val="num" w:pos="900"/>
        </w:tabs>
        <w:ind w:left="900" w:hanging="420"/>
        <w:jc w:val="both"/>
        <w:rPr>
          <w:rFonts w:ascii="標楷體" w:eastAsia="標楷體" w:hAnsi="標楷體"/>
          <w:szCs w:val="24"/>
        </w:rPr>
      </w:pPr>
      <w:proofErr w:type="gramStart"/>
      <w:r>
        <w:rPr>
          <w:rFonts w:ascii="標楷體" w:eastAsia="標楷體" w:hAnsi="標楷體" w:hint="eastAsia"/>
          <w:snapToGrid w:val="0"/>
          <w:szCs w:val="24"/>
        </w:rPr>
        <w:t>幫浦後側</w:t>
      </w:r>
      <w:proofErr w:type="gramEnd"/>
      <w:r>
        <w:rPr>
          <w:rFonts w:ascii="標楷體" w:eastAsia="標楷體" w:hAnsi="標楷體" w:hint="eastAsia"/>
          <w:snapToGrid w:val="0"/>
          <w:szCs w:val="24"/>
        </w:rPr>
        <w:t>（面向車輛後方）</w:t>
      </w:r>
      <w:r w:rsidR="004635C2" w:rsidRPr="00A10D8A">
        <w:rPr>
          <w:rFonts w:ascii="標楷體" w:eastAsia="標楷體" w:hAnsi="標楷體" w:hint="eastAsia"/>
          <w:snapToGrid w:val="0"/>
          <w:szCs w:val="24"/>
        </w:rPr>
        <w:t>4</w:t>
      </w:r>
      <w:r w:rsidR="002F68E1" w:rsidRPr="00A10D8A">
        <w:rPr>
          <w:rFonts w:ascii="標楷體" w:eastAsia="標楷體" w:hAnsi="標楷體" w:hint="eastAsia"/>
          <w:snapToGrid w:val="0"/>
          <w:szCs w:val="24"/>
        </w:rPr>
        <w:t>個</w:t>
      </w:r>
      <w:r w:rsidR="00A6594E" w:rsidRPr="00E80E8C">
        <w:rPr>
          <w:rFonts w:ascii="標楷體" w:eastAsia="標楷體" w:hAnsi="標楷體"/>
          <w:snapToGrid w:val="0"/>
          <w:szCs w:val="24"/>
        </w:rPr>
        <w:t>2</w:t>
      </w:r>
      <w:r w:rsidR="00A6594E" w:rsidRPr="00E80E8C">
        <w:rPr>
          <w:rFonts w:ascii="標楷體" w:eastAsia="標楷體" w:hAnsi="標楷體" w:hint="eastAsia"/>
          <w:snapToGrid w:val="0"/>
          <w:szCs w:val="24"/>
        </w:rPr>
        <w:t>.5</w:t>
      </w:r>
      <w:r w:rsidR="00A6594E">
        <w:rPr>
          <w:rFonts w:ascii="標楷體" w:eastAsia="標楷體" w:hAnsi="標楷體" w:hint="eastAsia"/>
          <w:snapToGrid w:val="0"/>
          <w:szCs w:val="24"/>
        </w:rPr>
        <w:t>英吋</w:t>
      </w:r>
      <w:r w:rsidR="002F68E1" w:rsidRPr="00E80E8C">
        <w:rPr>
          <w:rFonts w:ascii="標楷體" w:eastAsia="標楷體" w:hAnsi="標楷體" w:hint="eastAsia"/>
          <w:snapToGrid w:val="0"/>
          <w:szCs w:val="24"/>
        </w:rPr>
        <w:t>出水口</w:t>
      </w:r>
      <w:proofErr w:type="gramStart"/>
      <w:r w:rsidR="002F68E1" w:rsidRPr="00E80E8C">
        <w:rPr>
          <w:rFonts w:ascii="標楷體" w:eastAsia="標楷體" w:hAnsi="標楷體" w:hint="eastAsia"/>
          <w:snapToGrid w:val="0"/>
          <w:szCs w:val="24"/>
        </w:rPr>
        <w:t>﹙</w:t>
      </w:r>
      <w:proofErr w:type="gramEnd"/>
      <w:r w:rsidR="002F68E1" w:rsidRPr="00E80E8C">
        <w:rPr>
          <w:rFonts w:ascii="標楷體" w:eastAsia="標楷體" w:hAnsi="標楷體" w:hint="eastAsia"/>
          <w:snapToGrid w:val="0"/>
          <w:szCs w:val="24"/>
        </w:rPr>
        <w:t>全部往後</w:t>
      </w:r>
      <w:proofErr w:type="gramStart"/>
      <w:r w:rsidR="002F68E1" w:rsidRPr="00E80E8C">
        <w:rPr>
          <w:rFonts w:ascii="標楷體" w:eastAsia="標楷體" w:hAnsi="標楷體" w:hint="eastAsia"/>
          <w:snapToGrid w:val="0"/>
          <w:szCs w:val="24"/>
        </w:rPr>
        <w:t>側出水﹚</w:t>
      </w:r>
      <w:proofErr w:type="gramEnd"/>
      <w:r w:rsidR="002F68E1" w:rsidRPr="00E80E8C">
        <w:rPr>
          <w:rFonts w:ascii="標楷體" w:eastAsia="標楷體" w:hAnsi="標楷體" w:hint="eastAsia"/>
          <w:snapToGrid w:val="0"/>
          <w:szCs w:val="24"/>
        </w:rPr>
        <w:t>，附</w:t>
      </w:r>
      <w:r w:rsidR="00A6594E" w:rsidRPr="00E80E8C">
        <w:rPr>
          <w:rFonts w:ascii="標楷體" w:eastAsia="標楷體" w:hAnsi="標楷體"/>
          <w:snapToGrid w:val="0"/>
          <w:szCs w:val="24"/>
        </w:rPr>
        <w:t>2</w:t>
      </w:r>
      <w:r w:rsidR="00A6594E" w:rsidRPr="00E80E8C">
        <w:rPr>
          <w:rFonts w:ascii="標楷體" w:eastAsia="標楷體" w:hAnsi="標楷體" w:hint="eastAsia"/>
          <w:snapToGrid w:val="0"/>
          <w:szCs w:val="24"/>
        </w:rPr>
        <w:t>.5</w:t>
      </w:r>
      <w:r w:rsidR="00A6594E">
        <w:rPr>
          <w:rFonts w:ascii="標楷體" w:eastAsia="標楷體" w:hAnsi="標楷體" w:hint="eastAsia"/>
          <w:snapToGrid w:val="0"/>
          <w:szCs w:val="24"/>
        </w:rPr>
        <w:t>英吋</w:t>
      </w:r>
      <w:r w:rsidR="002F68E1" w:rsidRPr="00E80E8C">
        <w:rPr>
          <w:rFonts w:ascii="標楷體" w:eastAsia="標楷體" w:hAnsi="標楷體" w:hint="eastAsia"/>
          <w:snapToGrid w:val="0"/>
          <w:szCs w:val="24"/>
        </w:rPr>
        <w:t>消防專用</w:t>
      </w:r>
      <w:proofErr w:type="gramStart"/>
      <w:r w:rsidR="002F68E1" w:rsidRPr="00E80E8C">
        <w:rPr>
          <w:rFonts w:ascii="標楷體" w:eastAsia="標楷體" w:hAnsi="標楷體" w:hint="eastAsia"/>
          <w:snapToGrid w:val="0"/>
          <w:szCs w:val="24"/>
        </w:rPr>
        <w:t>球閥（球閥</w:t>
      </w:r>
      <w:proofErr w:type="gramEnd"/>
      <w:r w:rsidR="002F68E1" w:rsidRPr="00E80E8C">
        <w:rPr>
          <w:rFonts w:ascii="標楷體" w:eastAsia="標楷體" w:hAnsi="標楷體" w:hint="eastAsia"/>
          <w:snapToGrid w:val="0"/>
          <w:szCs w:val="24"/>
        </w:rPr>
        <w:t>開關控制</w:t>
      </w:r>
      <w:proofErr w:type="gramStart"/>
      <w:r w:rsidR="002F68E1" w:rsidRPr="00E80E8C">
        <w:rPr>
          <w:rFonts w:ascii="標楷體" w:eastAsia="標楷體" w:hAnsi="標楷體" w:hint="eastAsia"/>
          <w:snapToGrid w:val="0"/>
          <w:szCs w:val="24"/>
        </w:rPr>
        <w:t>桿</w:t>
      </w:r>
      <w:proofErr w:type="gramEnd"/>
      <w:r w:rsidR="002F68E1" w:rsidRPr="00E80E8C">
        <w:rPr>
          <w:rFonts w:ascii="標楷體" w:eastAsia="標楷體" w:hAnsi="標楷體" w:hint="eastAsia"/>
          <w:snapToGrid w:val="0"/>
          <w:szCs w:val="24"/>
        </w:rPr>
        <w:t>應具有可鎖定在任何位置之功能）與</w:t>
      </w:r>
      <w:r w:rsidR="002F68E1" w:rsidRPr="00E80E8C">
        <w:rPr>
          <w:rFonts w:ascii="標楷體" w:eastAsia="標楷體" w:hAnsi="標楷體"/>
          <w:snapToGrid w:val="0"/>
          <w:szCs w:val="24"/>
        </w:rPr>
        <w:t>2</w:t>
      </w:r>
      <w:r w:rsidR="002F68E1" w:rsidRPr="00E80E8C">
        <w:rPr>
          <w:rFonts w:ascii="標楷體" w:eastAsia="標楷體" w:hAnsi="標楷體" w:hint="eastAsia"/>
          <w:snapToGrid w:val="0"/>
          <w:szCs w:val="24"/>
        </w:rPr>
        <w:t>.5</w:t>
      </w:r>
      <w:r w:rsidR="009771F1">
        <w:rPr>
          <w:rFonts w:ascii="標楷體" w:eastAsia="標楷體" w:hAnsi="標楷體" w:hint="eastAsia"/>
          <w:snapToGrid w:val="0"/>
          <w:szCs w:val="24"/>
        </w:rPr>
        <w:t>英吋</w:t>
      </w:r>
      <w:r w:rsidR="002F68E1" w:rsidRPr="00E80E8C">
        <w:rPr>
          <w:rFonts w:ascii="標楷體" w:eastAsia="標楷體" w:hAnsi="標楷體" w:hint="eastAsia"/>
          <w:snapToGrid w:val="0"/>
          <w:szCs w:val="24"/>
        </w:rPr>
        <w:t>快速公接頭。</w:t>
      </w:r>
    </w:p>
    <w:p w:rsidR="002F68E1" w:rsidRPr="00E80E8C" w:rsidRDefault="002F68E1" w:rsidP="00C95FED">
      <w:pPr>
        <w:numPr>
          <w:ilvl w:val="0"/>
          <w:numId w:val="12"/>
        </w:numPr>
        <w:tabs>
          <w:tab w:val="clear" w:pos="450"/>
          <w:tab w:val="num" w:pos="900"/>
        </w:tabs>
        <w:ind w:left="900" w:hanging="420"/>
        <w:jc w:val="both"/>
        <w:rPr>
          <w:rFonts w:ascii="標楷體" w:eastAsia="標楷體" w:hAnsi="標楷體"/>
          <w:szCs w:val="24"/>
        </w:rPr>
      </w:pPr>
      <w:r w:rsidRPr="00E80E8C">
        <w:rPr>
          <w:rFonts w:ascii="標楷體" w:eastAsia="標楷體" w:hAnsi="標楷體" w:hint="eastAsia"/>
          <w:snapToGrid w:val="0"/>
          <w:szCs w:val="24"/>
        </w:rPr>
        <w:t>出水</w:t>
      </w:r>
      <w:proofErr w:type="gramStart"/>
      <w:r w:rsidRPr="00E80E8C">
        <w:rPr>
          <w:rFonts w:ascii="標楷體" w:eastAsia="標楷體" w:hAnsi="標楷體" w:hint="eastAsia"/>
          <w:snapToGrid w:val="0"/>
          <w:szCs w:val="24"/>
        </w:rPr>
        <w:t>口離幫浦室外緣</w:t>
      </w:r>
      <w:proofErr w:type="gramEnd"/>
      <w:r w:rsidRPr="00E80E8C">
        <w:rPr>
          <w:rFonts w:ascii="標楷體" w:eastAsia="標楷體" w:hAnsi="標楷體" w:hint="eastAsia"/>
          <w:snapToGrid w:val="0"/>
          <w:szCs w:val="24"/>
        </w:rPr>
        <w:t>水平距離不得超過30</w:t>
      </w:r>
      <w:r w:rsidR="00B10AC9">
        <w:rPr>
          <w:rFonts w:ascii="標楷體" w:eastAsia="標楷體" w:hAnsi="標楷體" w:hint="eastAsia"/>
          <w:snapToGrid w:val="0"/>
          <w:szCs w:val="24"/>
        </w:rPr>
        <w:t xml:space="preserve"> </w:t>
      </w:r>
      <w:r w:rsidR="00B10AC9">
        <w:rPr>
          <w:rFonts w:ascii="標楷體" w:eastAsia="標楷體" w:hAnsi="標楷體" w:hint="eastAsia"/>
          <w:szCs w:val="24"/>
        </w:rPr>
        <w:t>cm</w:t>
      </w:r>
      <w:r w:rsidRPr="00E80E8C">
        <w:rPr>
          <w:rFonts w:ascii="標楷體" w:eastAsia="標楷體" w:hAnsi="標楷體" w:hint="eastAsia"/>
          <w:snapToGrid w:val="0"/>
          <w:szCs w:val="24"/>
        </w:rPr>
        <w:t>，離地距離不得超過150</w:t>
      </w:r>
      <w:r w:rsidR="00B10AC9">
        <w:rPr>
          <w:rFonts w:ascii="標楷體" w:eastAsia="標楷體" w:hAnsi="標楷體" w:hint="eastAsia"/>
          <w:snapToGrid w:val="0"/>
          <w:szCs w:val="24"/>
        </w:rPr>
        <w:t xml:space="preserve"> </w:t>
      </w:r>
      <w:r w:rsidR="00B10AC9">
        <w:rPr>
          <w:rFonts w:ascii="標楷體" w:eastAsia="標楷體" w:hAnsi="標楷體" w:hint="eastAsia"/>
          <w:szCs w:val="24"/>
        </w:rPr>
        <w:t>cm</w:t>
      </w:r>
      <w:r w:rsidRPr="00E80E8C">
        <w:rPr>
          <w:rFonts w:ascii="標楷體" w:eastAsia="標楷體" w:hAnsi="標楷體" w:hint="eastAsia"/>
          <w:snapToGrid w:val="0"/>
          <w:szCs w:val="24"/>
        </w:rPr>
        <w:t>。</w:t>
      </w:r>
    </w:p>
    <w:p w:rsidR="002F68E1" w:rsidRPr="00481608" w:rsidRDefault="002F68E1" w:rsidP="00C95FED">
      <w:pPr>
        <w:numPr>
          <w:ilvl w:val="0"/>
          <w:numId w:val="11"/>
        </w:numPr>
        <w:ind w:hanging="667"/>
        <w:jc w:val="both"/>
        <w:rPr>
          <w:rFonts w:ascii="標楷體" w:eastAsia="標楷體" w:hAnsi="標楷體"/>
          <w:color w:val="00B050"/>
          <w:szCs w:val="24"/>
        </w:rPr>
      </w:pPr>
      <w:r w:rsidRPr="00E80E8C">
        <w:rPr>
          <w:rFonts w:ascii="標楷體" w:eastAsia="標楷體" w:hAnsi="標楷體" w:hint="eastAsia"/>
          <w:snapToGrid w:val="0"/>
          <w:szCs w:val="24"/>
        </w:rPr>
        <w:t>水箱出水管線：</w:t>
      </w:r>
    </w:p>
    <w:p w:rsidR="002F68E1" w:rsidRPr="00E3048C" w:rsidRDefault="00D50AFE" w:rsidP="00C95FED">
      <w:pPr>
        <w:numPr>
          <w:ilvl w:val="0"/>
          <w:numId w:val="13"/>
        </w:numPr>
        <w:tabs>
          <w:tab w:val="clear" w:pos="450"/>
          <w:tab w:val="num" w:pos="900"/>
        </w:tabs>
        <w:ind w:left="900" w:hanging="420"/>
        <w:jc w:val="both"/>
        <w:rPr>
          <w:rFonts w:ascii="標楷體" w:eastAsia="標楷體" w:hAnsi="標楷體"/>
          <w:szCs w:val="24"/>
        </w:rPr>
      </w:pPr>
      <w:r w:rsidRPr="00E3048C">
        <w:rPr>
          <w:rFonts w:ascii="標楷體" w:eastAsia="標楷體" w:hAnsi="標楷體" w:hint="eastAsia"/>
          <w:szCs w:val="24"/>
        </w:rPr>
        <w:t>從水箱出水口配置</w:t>
      </w:r>
      <w:r w:rsidR="00E73AC8" w:rsidRPr="00E3048C">
        <w:rPr>
          <w:rFonts w:ascii="標楷體" w:eastAsia="標楷體" w:hAnsi="標楷體" w:hint="eastAsia"/>
          <w:szCs w:val="24"/>
        </w:rPr>
        <w:t>1條直徑</w:t>
      </w:r>
      <w:r w:rsidR="009B300B" w:rsidRPr="00E3048C">
        <w:rPr>
          <w:rFonts w:ascii="標楷體" w:eastAsia="標楷體" w:hAnsi="標楷體" w:hint="eastAsia"/>
          <w:szCs w:val="24"/>
        </w:rPr>
        <w:t>127mm</w:t>
      </w:r>
      <w:r w:rsidR="0025444C" w:rsidRPr="00E3048C">
        <w:rPr>
          <w:rFonts w:ascii="標楷體" w:eastAsia="標楷體" w:hAnsi="標楷體" w:hint="eastAsia"/>
          <w:szCs w:val="24"/>
        </w:rPr>
        <w:t>(含)以上</w:t>
      </w:r>
      <w:r w:rsidRPr="00E3048C">
        <w:rPr>
          <w:rFonts w:ascii="標楷體" w:eastAsia="標楷體" w:hAnsi="標楷體" w:hint="eastAsia"/>
          <w:szCs w:val="24"/>
        </w:rPr>
        <w:t>管路到消防</w:t>
      </w:r>
      <w:proofErr w:type="gramStart"/>
      <w:r w:rsidRPr="00E3048C">
        <w:rPr>
          <w:rFonts w:ascii="標楷體" w:eastAsia="標楷體" w:hAnsi="標楷體" w:hint="eastAsia"/>
          <w:szCs w:val="24"/>
        </w:rPr>
        <w:t>幫浦上</w:t>
      </w:r>
      <w:proofErr w:type="gramEnd"/>
      <w:r w:rsidRPr="00E3048C">
        <w:rPr>
          <w:rFonts w:ascii="標楷體" w:eastAsia="標楷體" w:hAnsi="標楷體" w:hint="eastAsia"/>
          <w:szCs w:val="24"/>
        </w:rPr>
        <w:t>，附控制</w:t>
      </w:r>
      <w:r w:rsidR="00E73AC8" w:rsidRPr="00E3048C">
        <w:rPr>
          <w:rFonts w:ascii="標楷體" w:eastAsia="標楷體" w:hAnsi="標楷體" w:hint="eastAsia"/>
          <w:szCs w:val="24"/>
        </w:rPr>
        <w:t>直徑</w:t>
      </w:r>
      <w:r w:rsidR="009B300B" w:rsidRPr="00E3048C">
        <w:rPr>
          <w:rFonts w:ascii="標楷體" w:eastAsia="標楷體" w:hAnsi="標楷體" w:hint="eastAsia"/>
          <w:szCs w:val="24"/>
        </w:rPr>
        <w:t>127mm</w:t>
      </w:r>
      <w:r w:rsidR="0025444C" w:rsidRPr="00E3048C">
        <w:rPr>
          <w:rFonts w:ascii="標楷體" w:eastAsia="標楷體" w:hAnsi="標楷體" w:hint="eastAsia"/>
          <w:szCs w:val="24"/>
        </w:rPr>
        <w:t>(含)以上</w:t>
      </w:r>
      <w:r w:rsidRPr="00E3048C">
        <w:rPr>
          <w:rFonts w:ascii="標楷體" w:eastAsia="標楷體" w:hAnsi="標楷體" w:hint="eastAsia"/>
          <w:szCs w:val="24"/>
        </w:rPr>
        <w:t>開關閥</w:t>
      </w:r>
      <w:r w:rsidR="00132876" w:rsidRPr="00E3048C">
        <w:rPr>
          <w:rFonts w:ascii="標楷體" w:eastAsia="標楷體" w:hAnsi="標楷體" w:hint="eastAsia"/>
          <w:szCs w:val="24"/>
        </w:rPr>
        <w:t>(須為手動)</w:t>
      </w:r>
      <w:r w:rsidRPr="00E3048C">
        <w:rPr>
          <w:rFonts w:ascii="標楷體" w:eastAsia="標楷體" w:hAnsi="標楷體" w:hint="eastAsia"/>
          <w:szCs w:val="24"/>
        </w:rPr>
        <w:t>，能從車身後側控制開關</w:t>
      </w:r>
      <w:r w:rsidR="002F68E1" w:rsidRPr="00E3048C">
        <w:rPr>
          <w:rFonts w:ascii="標楷體" w:eastAsia="標楷體" w:hAnsi="標楷體" w:hint="eastAsia"/>
          <w:szCs w:val="24"/>
        </w:rPr>
        <w:t>。</w:t>
      </w:r>
    </w:p>
    <w:p w:rsidR="002F68E1" w:rsidRPr="00E80E8C" w:rsidRDefault="00D50AFE" w:rsidP="00C95FED">
      <w:pPr>
        <w:numPr>
          <w:ilvl w:val="0"/>
          <w:numId w:val="13"/>
        </w:numPr>
        <w:tabs>
          <w:tab w:val="clear" w:pos="450"/>
          <w:tab w:val="num" w:pos="900"/>
        </w:tabs>
        <w:ind w:left="900" w:hanging="420"/>
        <w:jc w:val="both"/>
        <w:rPr>
          <w:rFonts w:ascii="標楷體" w:eastAsia="標楷體" w:hAnsi="標楷體"/>
          <w:szCs w:val="24"/>
        </w:rPr>
      </w:pPr>
      <w:r w:rsidRPr="00E80E8C">
        <w:rPr>
          <w:rFonts w:ascii="標楷體" w:eastAsia="標楷體" w:hAnsi="標楷體" w:hint="eastAsia"/>
          <w:szCs w:val="24"/>
        </w:rPr>
        <w:t>從水箱</w:t>
      </w:r>
      <w:proofErr w:type="gramStart"/>
      <w:r w:rsidRPr="00E80E8C">
        <w:rPr>
          <w:rFonts w:ascii="標楷體" w:eastAsia="標楷體" w:hAnsi="標楷體" w:hint="eastAsia"/>
          <w:szCs w:val="24"/>
        </w:rPr>
        <w:t>集污槽洩</w:t>
      </w:r>
      <w:proofErr w:type="gramEnd"/>
      <w:r w:rsidRPr="00E80E8C">
        <w:rPr>
          <w:rFonts w:ascii="標楷體" w:eastAsia="標楷體" w:hAnsi="標楷體" w:hint="eastAsia"/>
          <w:szCs w:val="24"/>
        </w:rPr>
        <w:t>水口配置管路，附可從車身外部控制開關之消防</w:t>
      </w:r>
      <w:proofErr w:type="gramStart"/>
      <w:r w:rsidRPr="00E80E8C">
        <w:rPr>
          <w:rFonts w:ascii="標楷體" w:eastAsia="標楷體" w:hAnsi="標楷體" w:hint="eastAsia"/>
          <w:szCs w:val="24"/>
        </w:rPr>
        <w:t>專用球閥</w:t>
      </w:r>
      <w:proofErr w:type="gramEnd"/>
      <w:r w:rsidR="002F68E1" w:rsidRPr="00E80E8C">
        <w:rPr>
          <w:rFonts w:ascii="標楷體" w:eastAsia="標楷體" w:hAnsi="標楷體" w:hint="eastAsia"/>
          <w:snapToGrid w:val="0"/>
          <w:szCs w:val="24"/>
        </w:rPr>
        <w:t>。</w:t>
      </w:r>
    </w:p>
    <w:p w:rsidR="002F68E1" w:rsidRPr="00E80E8C" w:rsidRDefault="002F68E1" w:rsidP="00C95FED">
      <w:pPr>
        <w:numPr>
          <w:ilvl w:val="0"/>
          <w:numId w:val="11"/>
        </w:numPr>
        <w:ind w:hanging="667"/>
        <w:jc w:val="both"/>
        <w:rPr>
          <w:rFonts w:ascii="標楷體" w:eastAsia="標楷體" w:hAnsi="標楷體"/>
          <w:szCs w:val="24"/>
        </w:rPr>
      </w:pPr>
      <w:r w:rsidRPr="00E80E8C">
        <w:rPr>
          <w:rFonts w:ascii="標楷體" w:eastAsia="標楷體" w:hAnsi="標楷體" w:hint="eastAsia"/>
          <w:snapToGrid w:val="0"/>
          <w:szCs w:val="24"/>
        </w:rPr>
        <w:t>水箱進水管線：</w:t>
      </w:r>
    </w:p>
    <w:p w:rsidR="00954660" w:rsidRPr="00E80E8C" w:rsidRDefault="00954660" w:rsidP="00C95FED">
      <w:pPr>
        <w:numPr>
          <w:ilvl w:val="0"/>
          <w:numId w:val="14"/>
        </w:numPr>
        <w:tabs>
          <w:tab w:val="clear" w:pos="450"/>
          <w:tab w:val="num" w:pos="900"/>
        </w:tabs>
        <w:ind w:left="900" w:hanging="420"/>
        <w:jc w:val="both"/>
        <w:rPr>
          <w:rFonts w:ascii="標楷體" w:eastAsia="標楷體" w:hAnsi="標楷體"/>
          <w:szCs w:val="24"/>
        </w:rPr>
      </w:pPr>
      <w:proofErr w:type="gramStart"/>
      <w:r w:rsidRPr="00E80E8C">
        <w:rPr>
          <w:rFonts w:ascii="標楷體" w:eastAsia="標楷體" w:hAnsi="標楷體" w:hint="eastAsia"/>
          <w:szCs w:val="24"/>
        </w:rPr>
        <w:t>經幫浦</w:t>
      </w:r>
      <w:proofErr w:type="gramEnd"/>
      <w:r w:rsidRPr="00E80E8C">
        <w:rPr>
          <w:rFonts w:ascii="標楷體" w:eastAsia="標楷體" w:hAnsi="標楷體" w:hint="eastAsia"/>
          <w:szCs w:val="24"/>
        </w:rPr>
        <w:t>管線：於水箱適當位置裝設2個</w:t>
      </w:r>
      <w:r w:rsidR="00A6594E">
        <w:rPr>
          <w:rFonts w:ascii="標楷體" w:eastAsia="標楷體" w:hAnsi="標楷體" w:hint="eastAsia"/>
          <w:szCs w:val="24"/>
        </w:rPr>
        <w:t>直徑35mm</w:t>
      </w:r>
      <w:r w:rsidR="004A3CFC">
        <w:rPr>
          <w:rFonts w:ascii="標楷體" w:eastAsia="標楷體" w:hAnsi="標楷體" w:hint="eastAsia"/>
          <w:snapToGrid w:val="0"/>
          <w:szCs w:val="24"/>
        </w:rPr>
        <w:t>(含)</w:t>
      </w:r>
      <w:r w:rsidR="004A3CFC">
        <w:rPr>
          <w:rFonts w:ascii="標楷體" w:eastAsia="標楷體" w:hAnsi="標楷體" w:hint="eastAsia"/>
          <w:szCs w:val="24"/>
        </w:rPr>
        <w:t>以上</w:t>
      </w:r>
      <w:r w:rsidRPr="00E80E8C">
        <w:rPr>
          <w:rFonts w:ascii="標楷體" w:eastAsia="標楷體" w:hAnsi="標楷體" w:hint="eastAsia"/>
          <w:szCs w:val="24"/>
        </w:rPr>
        <w:t>經消防</w:t>
      </w:r>
      <w:proofErr w:type="gramStart"/>
      <w:r w:rsidRPr="00E80E8C">
        <w:rPr>
          <w:rFonts w:ascii="標楷體" w:eastAsia="標楷體" w:hAnsi="標楷體" w:hint="eastAsia"/>
          <w:szCs w:val="24"/>
        </w:rPr>
        <w:t>幫浦充灌水</w:t>
      </w:r>
      <w:proofErr w:type="gramEnd"/>
      <w:r w:rsidRPr="00E80E8C">
        <w:rPr>
          <w:rFonts w:ascii="標楷體" w:eastAsia="標楷體" w:hAnsi="標楷體" w:hint="eastAsia"/>
          <w:szCs w:val="24"/>
        </w:rPr>
        <w:t>箱之進水管線，需附利於操作之</w:t>
      </w:r>
      <w:r w:rsidR="00A6594E">
        <w:rPr>
          <w:rFonts w:ascii="標楷體" w:eastAsia="標楷體" w:hAnsi="標楷體" w:hint="eastAsia"/>
          <w:szCs w:val="24"/>
        </w:rPr>
        <w:t>直徑35mm</w:t>
      </w:r>
      <w:r w:rsidR="004A3CFC">
        <w:rPr>
          <w:rFonts w:ascii="標楷體" w:eastAsia="標楷體" w:hAnsi="標楷體" w:hint="eastAsia"/>
          <w:snapToGrid w:val="0"/>
          <w:szCs w:val="24"/>
        </w:rPr>
        <w:t>(含)</w:t>
      </w:r>
      <w:r w:rsidR="004A3CFC">
        <w:rPr>
          <w:rFonts w:ascii="標楷體" w:eastAsia="標楷體" w:hAnsi="標楷體" w:hint="eastAsia"/>
          <w:szCs w:val="24"/>
        </w:rPr>
        <w:t>以上</w:t>
      </w:r>
      <w:r w:rsidRPr="00E80E8C">
        <w:rPr>
          <w:rFonts w:ascii="標楷體" w:eastAsia="標楷體" w:hAnsi="標楷體" w:hint="eastAsia"/>
          <w:szCs w:val="24"/>
        </w:rPr>
        <w:t>入水</w:t>
      </w:r>
      <w:proofErr w:type="gramStart"/>
      <w:r w:rsidRPr="00E80E8C">
        <w:rPr>
          <w:rFonts w:ascii="標楷體" w:eastAsia="標楷體" w:hAnsi="標楷體" w:hint="eastAsia"/>
          <w:szCs w:val="24"/>
        </w:rPr>
        <w:t>口球閥或閘</w:t>
      </w:r>
      <w:proofErr w:type="gramEnd"/>
      <w:r w:rsidRPr="00E80E8C">
        <w:rPr>
          <w:rFonts w:ascii="標楷體" w:eastAsia="標楷體" w:hAnsi="標楷體" w:hint="eastAsia"/>
          <w:szCs w:val="24"/>
        </w:rPr>
        <w:t>閥</w:t>
      </w:r>
      <w:r w:rsidR="002F68E1" w:rsidRPr="00E80E8C">
        <w:rPr>
          <w:rFonts w:ascii="標楷體" w:eastAsia="標楷體" w:hAnsi="標楷體" w:hint="eastAsia"/>
          <w:snapToGrid w:val="0"/>
          <w:szCs w:val="24"/>
        </w:rPr>
        <w:t>。</w:t>
      </w:r>
    </w:p>
    <w:p w:rsidR="002F68E1" w:rsidRPr="00E80E8C" w:rsidRDefault="00954660" w:rsidP="00C95FED">
      <w:pPr>
        <w:numPr>
          <w:ilvl w:val="0"/>
          <w:numId w:val="14"/>
        </w:numPr>
        <w:tabs>
          <w:tab w:val="clear" w:pos="450"/>
          <w:tab w:val="num" w:pos="900"/>
        </w:tabs>
        <w:ind w:left="900" w:hanging="420"/>
        <w:jc w:val="both"/>
        <w:rPr>
          <w:rFonts w:ascii="標楷體" w:eastAsia="標楷體" w:hAnsi="標楷體"/>
          <w:szCs w:val="24"/>
        </w:rPr>
      </w:pPr>
      <w:proofErr w:type="gramStart"/>
      <w:r w:rsidRPr="00E80E8C">
        <w:rPr>
          <w:rFonts w:ascii="標楷體" w:eastAsia="標楷體" w:hAnsi="標楷體" w:hint="eastAsia"/>
          <w:szCs w:val="24"/>
        </w:rPr>
        <w:t>不經幫浦</w:t>
      </w:r>
      <w:proofErr w:type="gramEnd"/>
      <w:r w:rsidRPr="00E80E8C">
        <w:rPr>
          <w:rFonts w:ascii="標楷體" w:eastAsia="標楷體" w:hAnsi="標楷體" w:hint="eastAsia"/>
          <w:szCs w:val="24"/>
        </w:rPr>
        <w:t>管線：於水箱適當位置裝設2個不經消防幫浦之進水管線，需附利於操作之入</w:t>
      </w:r>
      <w:proofErr w:type="gramStart"/>
      <w:r w:rsidRPr="00E80E8C">
        <w:rPr>
          <w:rFonts w:ascii="標楷體" w:eastAsia="標楷體" w:hAnsi="標楷體" w:hint="eastAsia"/>
          <w:szCs w:val="24"/>
        </w:rPr>
        <w:t>水口法蘭</w:t>
      </w:r>
      <w:proofErr w:type="gramEnd"/>
      <w:r w:rsidRPr="00E80E8C">
        <w:rPr>
          <w:rFonts w:ascii="標楷體" w:eastAsia="標楷體" w:hAnsi="標楷體" w:hint="eastAsia"/>
          <w:szCs w:val="24"/>
        </w:rPr>
        <w:t>、</w:t>
      </w:r>
      <w:proofErr w:type="gramStart"/>
      <w:r w:rsidRPr="00E80E8C">
        <w:rPr>
          <w:rFonts w:ascii="標楷體" w:eastAsia="標楷體" w:hAnsi="標楷體" w:hint="eastAsia"/>
          <w:szCs w:val="24"/>
        </w:rPr>
        <w:t>球閥與</w:t>
      </w:r>
      <w:proofErr w:type="gramEnd"/>
      <w:r w:rsidR="00A6594E" w:rsidRPr="00E80E8C">
        <w:rPr>
          <w:rFonts w:ascii="標楷體" w:eastAsia="標楷體" w:hAnsi="標楷體"/>
          <w:snapToGrid w:val="0"/>
          <w:szCs w:val="24"/>
        </w:rPr>
        <w:t>2</w:t>
      </w:r>
      <w:r w:rsidR="00A6594E" w:rsidRPr="00E80E8C">
        <w:rPr>
          <w:rFonts w:ascii="標楷體" w:eastAsia="標楷體" w:hAnsi="標楷體" w:hint="eastAsia"/>
          <w:snapToGrid w:val="0"/>
          <w:szCs w:val="24"/>
        </w:rPr>
        <w:t>.5</w:t>
      </w:r>
      <w:r w:rsidR="00A6594E">
        <w:rPr>
          <w:rFonts w:ascii="標楷體" w:eastAsia="標楷體" w:hAnsi="標楷體" w:hint="eastAsia"/>
          <w:snapToGrid w:val="0"/>
          <w:szCs w:val="24"/>
        </w:rPr>
        <w:t>英吋</w:t>
      </w:r>
      <w:r w:rsidRPr="00E80E8C">
        <w:rPr>
          <w:rFonts w:ascii="標楷體" w:eastAsia="標楷體" w:hAnsi="標楷體" w:hint="eastAsia"/>
          <w:szCs w:val="24"/>
        </w:rPr>
        <w:t>快速母接頭，入口處須裝有可</w:t>
      </w:r>
      <w:proofErr w:type="gramStart"/>
      <w:r w:rsidRPr="00E80E8C">
        <w:rPr>
          <w:rFonts w:ascii="標楷體" w:eastAsia="標楷體" w:hAnsi="標楷體" w:hint="eastAsia"/>
          <w:szCs w:val="24"/>
        </w:rPr>
        <w:t>拆卸式防蝕</w:t>
      </w:r>
      <w:proofErr w:type="gramEnd"/>
      <w:r w:rsidRPr="00E80E8C">
        <w:rPr>
          <w:rFonts w:ascii="標楷體" w:eastAsia="標楷體" w:hAnsi="標楷體" w:hint="eastAsia"/>
          <w:szCs w:val="24"/>
        </w:rPr>
        <w:t>、防鏽</w:t>
      </w:r>
      <w:proofErr w:type="gramStart"/>
      <w:r w:rsidRPr="00E80E8C">
        <w:rPr>
          <w:rFonts w:ascii="標楷體" w:eastAsia="標楷體" w:hAnsi="標楷體" w:hint="eastAsia"/>
          <w:szCs w:val="24"/>
        </w:rPr>
        <w:t>材質之濾網</w:t>
      </w:r>
      <w:proofErr w:type="gramEnd"/>
      <w:r w:rsidRPr="00E80E8C">
        <w:rPr>
          <w:rFonts w:ascii="標楷體" w:eastAsia="標楷體" w:hAnsi="標楷體" w:hint="eastAsia"/>
          <w:szCs w:val="24"/>
        </w:rPr>
        <w:t>；管線、法蘭、</w:t>
      </w:r>
      <w:proofErr w:type="gramStart"/>
      <w:r w:rsidRPr="00E80E8C">
        <w:rPr>
          <w:rFonts w:ascii="標楷體" w:eastAsia="標楷體" w:hAnsi="標楷體" w:hint="eastAsia"/>
          <w:szCs w:val="24"/>
        </w:rPr>
        <w:t>球閥與</w:t>
      </w:r>
      <w:proofErr w:type="gramEnd"/>
      <w:r w:rsidRPr="00E80E8C">
        <w:rPr>
          <w:rFonts w:ascii="標楷體" w:eastAsia="標楷體" w:hAnsi="標楷體" w:hint="eastAsia"/>
          <w:szCs w:val="24"/>
        </w:rPr>
        <w:t>快速母接頭之尺</w:t>
      </w:r>
      <w:r w:rsidRPr="00E80E8C">
        <w:rPr>
          <w:rFonts w:ascii="標楷體" w:eastAsia="標楷體" w:hAnsi="標楷體" w:hint="eastAsia"/>
          <w:szCs w:val="24"/>
        </w:rPr>
        <w:lastRenderedPageBreak/>
        <w:t>寸需可配合裝備系統及配件使用</w:t>
      </w:r>
      <w:r w:rsidR="002F68E1" w:rsidRPr="00E80E8C">
        <w:rPr>
          <w:rFonts w:ascii="標楷體" w:eastAsia="標楷體" w:hAnsi="標楷體" w:hint="eastAsia"/>
          <w:szCs w:val="24"/>
        </w:rPr>
        <w:t>。</w:t>
      </w:r>
    </w:p>
    <w:p w:rsidR="002F68E1" w:rsidRPr="00E80E8C" w:rsidRDefault="002F68E1" w:rsidP="00C95FED">
      <w:pPr>
        <w:numPr>
          <w:ilvl w:val="0"/>
          <w:numId w:val="11"/>
        </w:numPr>
        <w:ind w:hanging="667"/>
        <w:jc w:val="both"/>
        <w:rPr>
          <w:rFonts w:ascii="標楷體" w:eastAsia="標楷體" w:hAnsi="標楷體"/>
          <w:szCs w:val="24"/>
        </w:rPr>
      </w:pPr>
      <w:proofErr w:type="gramStart"/>
      <w:r w:rsidRPr="00E80E8C">
        <w:rPr>
          <w:rFonts w:ascii="標楷體" w:eastAsia="標楷體" w:hAnsi="標楷體" w:hint="eastAsia"/>
          <w:szCs w:val="24"/>
        </w:rPr>
        <w:t>朝天瞄</w:t>
      </w:r>
      <w:r w:rsidRPr="00E80E8C">
        <w:rPr>
          <w:rFonts w:ascii="標楷體" w:eastAsia="標楷體" w:hAnsi="標楷體" w:hint="eastAsia"/>
          <w:snapToGrid w:val="0"/>
          <w:szCs w:val="24"/>
        </w:rPr>
        <w:t>子</w:t>
      </w:r>
      <w:proofErr w:type="gramEnd"/>
      <w:r w:rsidRPr="00E80E8C">
        <w:rPr>
          <w:rFonts w:ascii="標楷體" w:eastAsia="標楷體" w:hAnsi="標楷體" w:hint="eastAsia"/>
          <w:snapToGrid w:val="0"/>
          <w:szCs w:val="24"/>
        </w:rPr>
        <w:t>：</w:t>
      </w:r>
    </w:p>
    <w:p w:rsidR="002F68E1" w:rsidRPr="00A160FE" w:rsidRDefault="00A160FE" w:rsidP="00C95FED">
      <w:pPr>
        <w:numPr>
          <w:ilvl w:val="0"/>
          <w:numId w:val="15"/>
        </w:numPr>
        <w:tabs>
          <w:tab w:val="clear" w:pos="450"/>
          <w:tab w:val="num" w:pos="900"/>
        </w:tabs>
        <w:ind w:left="900" w:hanging="360"/>
        <w:jc w:val="both"/>
        <w:rPr>
          <w:rFonts w:ascii="標楷體" w:eastAsia="標楷體" w:hAnsi="標楷體"/>
          <w:snapToGrid w:val="0"/>
          <w:szCs w:val="24"/>
        </w:rPr>
      </w:pPr>
      <w:r>
        <w:rPr>
          <w:rFonts w:ascii="標楷體" w:eastAsia="標楷體" w:hAnsi="標楷體" w:hint="eastAsia"/>
          <w:snapToGrid w:val="0"/>
          <w:szCs w:val="24"/>
        </w:rPr>
        <w:t>型式</w:t>
      </w:r>
      <w:r w:rsidRPr="00A160FE">
        <w:rPr>
          <w:rFonts w:ascii="標楷體" w:eastAsia="標楷體" w:hAnsi="標楷體" w:hint="eastAsia"/>
          <w:snapToGrid w:val="0"/>
          <w:szCs w:val="24"/>
        </w:rPr>
        <w:t>：以可拆式連結器安裝於車身頂部。</w:t>
      </w:r>
    </w:p>
    <w:p w:rsidR="00A160FE" w:rsidRDefault="00A160FE" w:rsidP="00C95FED">
      <w:pPr>
        <w:numPr>
          <w:ilvl w:val="0"/>
          <w:numId w:val="15"/>
        </w:numPr>
        <w:tabs>
          <w:tab w:val="clear" w:pos="450"/>
          <w:tab w:val="num" w:pos="900"/>
        </w:tabs>
        <w:ind w:left="900" w:hanging="360"/>
        <w:jc w:val="both"/>
        <w:rPr>
          <w:rFonts w:ascii="標楷體" w:eastAsia="標楷體" w:hAnsi="標楷體"/>
          <w:snapToGrid w:val="0"/>
          <w:szCs w:val="24"/>
        </w:rPr>
      </w:pPr>
      <w:r>
        <w:rPr>
          <w:rFonts w:ascii="標楷體" w:eastAsia="標楷體" w:hAnsi="標楷體" w:hint="eastAsia"/>
          <w:snapToGrid w:val="0"/>
          <w:szCs w:val="24"/>
        </w:rPr>
        <w:t>材</w:t>
      </w:r>
      <w:r w:rsidRPr="00A160FE">
        <w:rPr>
          <w:rFonts w:ascii="標楷體" w:eastAsia="標楷體" w:hAnsi="標楷體" w:hint="eastAsia"/>
          <w:snapToGrid w:val="0"/>
          <w:szCs w:val="24"/>
        </w:rPr>
        <w:t>質：鋁合金製或同等級以上材質。</w:t>
      </w:r>
    </w:p>
    <w:p w:rsidR="002F68E1" w:rsidRPr="00A160FE" w:rsidRDefault="002F68E1" w:rsidP="00C95FED">
      <w:pPr>
        <w:numPr>
          <w:ilvl w:val="0"/>
          <w:numId w:val="15"/>
        </w:numPr>
        <w:tabs>
          <w:tab w:val="clear" w:pos="450"/>
          <w:tab w:val="num" w:pos="900"/>
        </w:tabs>
        <w:ind w:left="900" w:hanging="360"/>
        <w:jc w:val="both"/>
        <w:rPr>
          <w:rFonts w:ascii="標楷體" w:eastAsia="標楷體" w:hAnsi="標楷體"/>
          <w:snapToGrid w:val="0"/>
          <w:szCs w:val="24"/>
        </w:rPr>
      </w:pPr>
      <w:r w:rsidRPr="00A160FE">
        <w:rPr>
          <w:rFonts w:ascii="標楷體" w:eastAsia="標楷體" w:hAnsi="標楷體" w:hint="eastAsia"/>
          <w:snapToGrid w:val="0"/>
          <w:szCs w:val="24"/>
        </w:rPr>
        <w:t>輸出量：在壓力為10 kg/</w:t>
      </w:r>
      <w:r w:rsidR="009744EB" w:rsidRPr="00A160FE">
        <w:rPr>
          <w:rFonts w:ascii="標楷體" w:eastAsia="標楷體" w:hAnsi="標楷體" w:hint="eastAsia"/>
          <w:snapToGrid w:val="0"/>
          <w:szCs w:val="24"/>
        </w:rPr>
        <w:t>㎠</w:t>
      </w:r>
      <w:r w:rsidRPr="00A160FE">
        <w:rPr>
          <w:rFonts w:ascii="標楷體" w:eastAsia="標楷體" w:hAnsi="標楷體" w:hint="eastAsia"/>
          <w:snapToGrid w:val="0"/>
          <w:szCs w:val="24"/>
        </w:rPr>
        <w:t>時，最大輸出量每分鐘</w:t>
      </w:r>
      <w:r w:rsidR="00481608">
        <w:rPr>
          <w:rFonts w:ascii="標楷體" w:eastAsia="標楷體" w:hAnsi="標楷體" w:hint="eastAsia"/>
          <w:snapToGrid w:val="0"/>
          <w:szCs w:val="24"/>
        </w:rPr>
        <w:t>2</w:t>
      </w:r>
      <w:r w:rsidRPr="00A160FE">
        <w:rPr>
          <w:rFonts w:ascii="標楷體" w:eastAsia="標楷體" w:hAnsi="標楷體" w:hint="eastAsia"/>
          <w:snapToGrid w:val="0"/>
          <w:szCs w:val="24"/>
        </w:rPr>
        <w:t>,</w:t>
      </w:r>
      <w:r w:rsidR="00481608">
        <w:rPr>
          <w:rFonts w:ascii="標楷體" w:eastAsia="標楷體" w:hAnsi="標楷體" w:hint="eastAsia"/>
          <w:snapToGrid w:val="0"/>
          <w:szCs w:val="24"/>
        </w:rPr>
        <w:t>4</w:t>
      </w:r>
      <w:r w:rsidRPr="00A160FE">
        <w:rPr>
          <w:rFonts w:ascii="標楷體" w:eastAsia="標楷體" w:hAnsi="標楷體" w:hint="eastAsia"/>
          <w:snapToGrid w:val="0"/>
          <w:szCs w:val="24"/>
        </w:rPr>
        <w:t>00公升</w:t>
      </w:r>
      <w:r w:rsidR="004A3CFC">
        <w:rPr>
          <w:rFonts w:ascii="標楷體" w:eastAsia="標楷體" w:hAnsi="標楷體" w:hint="eastAsia"/>
          <w:snapToGrid w:val="0"/>
          <w:szCs w:val="24"/>
        </w:rPr>
        <w:t>(含)</w:t>
      </w:r>
      <w:r w:rsidR="004A3CFC">
        <w:rPr>
          <w:rFonts w:ascii="標楷體" w:eastAsia="標楷體" w:hAnsi="標楷體" w:hint="eastAsia"/>
          <w:szCs w:val="24"/>
        </w:rPr>
        <w:t>以上</w:t>
      </w:r>
      <w:r w:rsidRPr="00A160FE">
        <w:rPr>
          <w:rFonts w:ascii="標楷體" w:eastAsia="標楷體" w:hAnsi="標楷體" w:hint="eastAsia"/>
          <w:snapToGrid w:val="0"/>
          <w:szCs w:val="24"/>
        </w:rPr>
        <w:t>。</w:t>
      </w:r>
    </w:p>
    <w:p w:rsidR="00E73AC8" w:rsidRPr="00E73AC8" w:rsidRDefault="002F68E1" w:rsidP="00C95FED">
      <w:pPr>
        <w:numPr>
          <w:ilvl w:val="0"/>
          <w:numId w:val="15"/>
        </w:numPr>
        <w:tabs>
          <w:tab w:val="clear" w:pos="450"/>
          <w:tab w:val="num" w:pos="900"/>
        </w:tabs>
        <w:ind w:left="900" w:hanging="360"/>
        <w:jc w:val="both"/>
        <w:rPr>
          <w:rFonts w:ascii="標楷體" w:eastAsia="標楷體" w:hAnsi="標楷體"/>
          <w:szCs w:val="24"/>
        </w:rPr>
      </w:pPr>
      <w:r w:rsidRPr="00E80E8C">
        <w:rPr>
          <w:rFonts w:ascii="標楷體" w:eastAsia="標楷體" w:hAnsi="標楷體" w:hint="eastAsia"/>
          <w:snapToGrid w:val="0"/>
          <w:szCs w:val="24"/>
        </w:rPr>
        <w:t>操作：</w:t>
      </w:r>
      <w:r w:rsidR="00A160FE" w:rsidRPr="00A160FE">
        <w:rPr>
          <w:rFonts w:ascii="標楷體" w:eastAsia="標楷體" w:hAnsi="標楷體" w:hint="eastAsia"/>
          <w:snapToGrid w:val="0"/>
          <w:szCs w:val="24"/>
        </w:rPr>
        <w:t>可直線、噴霧兩用射水，及</w:t>
      </w:r>
      <w:r w:rsidR="00A160FE">
        <w:rPr>
          <w:rFonts w:ascii="標楷體" w:eastAsia="標楷體" w:hAnsi="標楷體" w:hint="eastAsia"/>
          <w:snapToGrid w:val="0"/>
          <w:szCs w:val="24"/>
        </w:rPr>
        <w:t>上下角度調整與左右水平轉動，及其固定裝置完成配管，並附專用開關</w:t>
      </w:r>
      <w:r w:rsidRPr="00E80E8C">
        <w:rPr>
          <w:rFonts w:ascii="標楷體" w:eastAsia="標楷體" w:hAnsi="標楷體" w:hint="eastAsia"/>
          <w:snapToGrid w:val="0"/>
          <w:szCs w:val="24"/>
        </w:rPr>
        <w:t>。</w:t>
      </w:r>
    </w:p>
    <w:p w:rsidR="00A160FE" w:rsidRPr="006C306D" w:rsidRDefault="00A160FE" w:rsidP="00C95FED">
      <w:pPr>
        <w:numPr>
          <w:ilvl w:val="0"/>
          <w:numId w:val="15"/>
        </w:numPr>
        <w:tabs>
          <w:tab w:val="clear" w:pos="450"/>
          <w:tab w:val="num" w:pos="900"/>
        </w:tabs>
        <w:ind w:left="900" w:hanging="360"/>
        <w:jc w:val="both"/>
        <w:rPr>
          <w:rFonts w:ascii="標楷體" w:eastAsia="標楷體" w:hAnsi="標楷體"/>
          <w:color w:val="000000"/>
          <w:szCs w:val="24"/>
        </w:rPr>
      </w:pPr>
      <w:r w:rsidRPr="006C306D">
        <w:rPr>
          <w:rFonts w:ascii="標楷體" w:eastAsia="標楷體" w:hAnsi="標楷體" w:hint="eastAsia"/>
          <w:color w:val="000000"/>
          <w:szCs w:val="24"/>
        </w:rPr>
        <w:t>地面</w:t>
      </w:r>
      <w:proofErr w:type="gramStart"/>
      <w:r w:rsidRPr="006C306D">
        <w:rPr>
          <w:rFonts w:ascii="標楷體" w:eastAsia="標楷體" w:hAnsi="標楷體" w:hint="eastAsia"/>
          <w:color w:val="000000"/>
          <w:szCs w:val="24"/>
        </w:rPr>
        <w:t>固定架</w:t>
      </w:r>
      <w:proofErr w:type="gramEnd"/>
      <w:r w:rsidRPr="006C306D">
        <w:rPr>
          <w:rFonts w:ascii="標楷體" w:eastAsia="標楷體" w:hAnsi="標楷體" w:hint="eastAsia"/>
          <w:color w:val="000000"/>
          <w:szCs w:val="24"/>
        </w:rPr>
        <w:t>：</w:t>
      </w:r>
      <w:proofErr w:type="gramStart"/>
      <w:r w:rsidR="00E73AC8" w:rsidRPr="006C306D">
        <w:rPr>
          <w:rFonts w:ascii="標楷體" w:eastAsia="標楷體" w:hAnsi="標楷體" w:hint="eastAsia"/>
          <w:color w:val="000000"/>
          <w:szCs w:val="24"/>
        </w:rPr>
        <w:t>固定腳尾端</w:t>
      </w:r>
      <w:proofErr w:type="gramEnd"/>
      <w:r w:rsidR="00E73AC8" w:rsidRPr="006C306D">
        <w:rPr>
          <w:rFonts w:ascii="標楷體" w:eastAsia="標楷體" w:hAnsi="標楷體" w:hint="eastAsia"/>
          <w:color w:val="000000"/>
          <w:szCs w:val="24"/>
        </w:rPr>
        <w:t>均裝有防滑地釘，</w:t>
      </w:r>
      <w:r w:rsidRPr="006C306D">
        <w:rPr>
          <w:rFonts w:ascii="標楷體" w:eastAsia="標楷體" w:hAnsi="標楷體" w:hint="eastAsia"/>
          <w:color w:val="000000"/>
          <w:szCs w:val="24"/>
        </w:rPr>
        <w:t>移動使用時須以快速連接器裝於移動式固定座上，移動式</w:t>
      </w:r>
      <w:proofErr w:type="gramStart"/>
      <w:r w:rsidRPr="006C306D">
        <w:rPr>
          <w:rFonts w:ascii="標楷體" w:eastAsia="標楷體" w:hAnsi="標楷體" w:hint="eastAsia"/>
          <w:color w:val="000000"/>
          <w:szCs w:val="24"/>
        </w:rPr>
        <w:t>固定座須有</w:t>
      </w:r>
      <w:proofErr w:type="gramEnd"/>
      <w:r w:rsidRPr="006C306D">
        <w:rPr>
          <w:rFonts w:ascii="標楷體" w:eastAsia="標楷體" w:hAnsi="標楷體" w:hint="eastAsia"/>
          <w:color w:val="000000"/>
          <w:szCs w:val="24"/>
        </w:rPr>
        <w:t>2個2.5英吋進水口內</w:t>
      </w:r>
      <w:proofErr w:type="gramStart"/>
      <w:r w:rsidRPr="006C306D">
        <w:rPr>
          <w:rFonts w:ascii="標楷體" w:eastAsia="標楷體" w:hAnsi="標楷體" w:hint="eastAsia"/>
          <w:color w:val="000000"/>
          <w:szCs w:val="24"/>
        </w:rPr>
        <w:t>置逆止閥並</w:t>
      </w:r>
      <w:proofErr w:type="gramEnd"/>
      <w:r w:rsidRPr="006C306D">
        <w:rPr>
          <w:rFonts w:ascii="標楷體" w:eastAsia="標楷體" w:hAnsi="標楷體" w:hint="eastAsia"/>
          <w:color w:val="000000"/>
          <w:szCs w:val="24"/>
        </w:rPr>
        <w:t>附快速母接頭。移動式固定座使用時其腳架須為十字型，收藏</w:t>
      </w:r>
      <w:proofErr w:type="gramStart"/>
      <w:r w:rsidRPr="006C306D">
        <w:rPr>
          <w:rFonts w:ascii="標楷體" w:eastAsia="標楷體" w:hAnsi="標楷體" w:hint="eastAsia"/>
          <w:color w:val="000000"/>
          <w:szCs w:val="24"/>
        </w:rPr>
        <w:t>時須可旋轉</w:t>
      </w:r>
      <w:proofErr w:type="gramEnd"/>
      <w:r w:rsidRPr="006C306D">
        <w:rPr>
          <w:rFonts w:ascii="標楷體" w:eastAsia="標楷體" w:hAnsi="標楷體" w:hint="eastAsia"/>
          <w:color w:val="000000"/>
          <w:szCs w:val="24"/>
        </w:rPr>
        <w:t>為一字型或方型。</w:t>
      </w:r>
    </w:p>
    <w:p w:rsidR="00A46BA5" w:rsidRPr="00E80E8C" w:rsidRDefault="00A46BA5" w:rsidP="00953E1D">
      <w:pPr>
        <w:numPr>
          <w:ilvl w:val="0"/>
          <w:numId w:val="1"/>
        </w:numPr>
        <w:tabs>
          <w:tab w:val="clear" w:pos="960"/>
          <w:tab w:val="num" w:pos="360"/>
          <w:tab w:val="left" w:pos="518"/>
        </w:tabs>
        <w:ind w:hanging="960"/>
        <w:jc w:val="both"/>
        <w:rPr>
          <w:rFonts w:ascii="標楷體" w:eastAsia="標楷體" w:hAnsi="標楷體"/>
          <w:szCs w:val="24"/>
        </w:rPr>
      </w:pPr>
      <w:r w:rsidRPr="00E80E8C">
        <w:rPr>
          <w:rFonts w:ascii="標楷體" w:eastAsia="標楷體" w:hAnsi="標楷體" w:hint="eastAsia"/>
          <w:szCs w:val="24"/>
        </w:rPr>
        <w:t>控制裝置：</w:t>
      </w:r>
    </w:p>
    <w:p w:rsidR="00A46BA5" w:rsidRPr="00E80E8C" w:rsidRDefault="000E53E4" w:rsidP="00C95FED">
      <w:pPr>
        <w:numPr>
          <w:ilvl w:val="0"/>
          <w:numId w:val="16"/>
        </w:numPr>
        <w:ind w:hanging="667"/>
        <w:jc w:val="both"/>
        <w:rPr>
          <w:rFonts w:ascii="標楷體" w:eastAsia="標楷體" w:hAnsi="標楷體"/>
          <w:szCs w:val="24"/>
        </w:rPr>
      </w:pPr>
      <w:r w:rsidRPr="00E80E8C">
        <w:rPr>
          <w:rFonts w:ascii="標楷體" w:eastAsia="標楷體" w:hAnsi="標楷體" w:hint="eastAsia"/>
          <w:szCs w:val="24"/>
        </w:rPr>
        <w:t>控制裝置設於車</w:t>
      </w:r>
      <w:proofErr w:type="gramStart"/>
      <w:r w:rsidRPr="00E80E8C">
        <w:rPr>
          <w:rFonts w:ascii="標楷體" w:eastAsia="標楷體" w:hAnsi="標楷體" w:hint="eastAsia"/>
          <w:szCs w:val="24"/>
        </w:rPr>
        <w:t>後幫浦室</w:t>
      </w:r>
      <w:proofErr w:type="gramEnd"/>
      <w:r w:rsidRPr="00E80E8C">
        <w:rPr>
          <w:rFonts w:ascii="標楷體" w:eastAsia="標楷體" w:hAnsi="標楷體" w:hint="eastAsia"/>
          <w:szCs w:val="24"/>
        </w:rPr>
        <w:t>後端，能使所有控制均可由1人從該處來控制。</w:t>
      </w:r>
    </w:p>
    <w:p w:rsidR="000E53E4" w:rsidRPr="00E80E8C" w:rsidRDefault="000E53E4" w:rsidP="00C95FED">
      <w:pPr>
        <w:numPr>
          <w:ilvl w:val="0"/>
          <w:numId w:val="16"/>
        </w:numPr>
        <w:ind w:hanging="667"/>
        <w:jc w:val="both"/>
        <w:rPr>
          <w:rFonts w:ascii="標楷體" w:eastAsia="標楷體" w:hAnsi="標楷體"/>
          <w:szCs w:val="24"/>
        </w:rPr>
      </w:pPr>
      <w:r w:rsidRPr="00E80E8C">
        <w:rPr>
          <w:rFonts w:ascii="標楷體" w:eastAsia="標楷體" w:hAnsi="標楷體" w:hint="eastAsia"/>
          <w:szCs w:val="24"/>
        </w:rPr>
        <w:t>操作部</w:t>
      </w:r>
      <w:r w:rsidR="00AD2E08">
        <w:rPr>
          <w:rFonts w:ascii="標楷體" w:eastAsia="標楷體" w:hAnsi="標楷體" w:hint="eastAsia"/>
          <w:szCs w:val="24"/>
        </w:rPr>
        <w:t>分</w:t>
      </w:r>
      <w:r w:rsidRPr="00E80E8C">
        <w:rPr>
          <w:rFonts w:ascii="標楷體" w:eastAsia="標楷體" w:hAnsi="標楷體" w:hint="eastAsia"/>
          <w:szCs w:val="24"/>
        </w:rPr>
        <w:t>包括有：</w:t>
      </w:r>
      <w:r w:rsidR="00AD2E08">
        <w:rPr>
          <w:rFonts w:ascii="標楷體" w:eastAsia="標楷體" w:hAnsi="標楷體" w:hint="eastAsia"/>
          <w:color w:val="FF0000"/>
          <w:szCs w:val="24"/>
        </w:rPr>
        <w:t xml:space="preserve"> </w:t>
      </w:r>
      <w:r w:rsidR="00481608">
        <w:rPr>
          <w:rFonts w:ascii="標楷體" w:eastAsia="標楷體" w:hAnsi="標楷體" w:hint="eastAsia"/>
          <w:color w:val="000000"/>
          <w:szCs w:val="24"/>
        </w:rPr>
        <w:t>4</w:t>
      </w:r>
      <w:r w:rsidRPr="00845F9F">
        <w:rPr>
          <w:rFonts w:ascii="標楷體" w:eastAsia="標楷體" w:hAnsi="標楷體" w:hint="eastAsia"/>
          <w:color w:val="000000"/>
          <w:szCs w:val="24"/>
        </w:rPr>
        <w:t>個</w:t>
      </w:r>
      <w:r w:rsidRPr="00E80E8C">
        <w:rPr>
          <w:rFonts w:ascii="標楷體" w:eastAsia="標楷體" w:hAnsi="標楷體" w:hint="eastAsia"/>
          <w:szCs w:val="24"/>
        </w:rPr>
        <w:t>2.5英吋出水</w:t>
      </w:r>
      <w:proofErr w:type="gramStart"/>
      <w:r w:rsidRPr="00E80E8C">
        <w:rPr>
          <w:rFonts w:ascii="標楷體" w:eastAsia="標楷體" w:hAnsi="標楷體" w:hint="eastAsia"/>
          <w:szCs w:val="24"/>
        </w:rPr>
        <w:t>口</w:t>
      </w:r>
      <w:r w:rsidR="0039728A" w:rsidRPr="00E80E8C">
        <w:rPr>
          <w:rFonts w:ascii="標楷體" w:eastAsia="標楷體" w:hAnsi="標楷體" w:hint="eastAsia"/>
          <w:szCs w:val="24"/>
        </w:rPr>
        <w:t>球</w:t>
      </w:r>
      <w:r w:rsidRPr="00E80E8C">
        <w:rPr>
          <w:rFonts w:ascii="標楷體" w:eastAsia="標楷體" w:hAnsi="標楷體" w:hint="eastAsia"/>
          <w:szCs w:val="24"/>
        </w:rPr>
        <w:t>閥</w:t>
      </w:r>
      <w:proofErr w:type="gramEnd"/>
      <w:r w:rsidRPr="00E80E8C">
        <w:rPr>
          <w:rFonts w:ascii="標楷體" w:eastAsia="標楷體" w:hAnsi="標楷體" w:hint="eastAsia"/>
          <w:szCs w:val="24"/>
        </w:rPr>
        <w:t>、水箱供水</w:t>
      </w:r>
      <w:r w:rsidR="0039728A" w:rsidRPr="00E80E8C">
        <w:rPr>
          <w:rFonts w:ascii="標楷體" w:eastAsia="標楷體" w:hAnsi="標楷體" w:hint="eastAsia"/>
          <w:szCs w:val="24"/>
        </w:rPr>
        <w:t>開關</w:t>
      </w:r>
      <w:r w:rsidRPr="00E80E8C">
        <w:rPr>
          <w:rFonts w:ascii="標楷體" w:eastAsia="標楷體" w:hAnsi="標楷體" w:hint="eastAsia"/>
          <w:szCs w:val="24"/>
        </w:rPr>
        <w:t>、</w:t>
      </w:r>
      <w:proofErr w:type="gramStart"/>
      <w:r w:rsidRPr="00E80E8C">
        <w:rPr>
          <w:rFonts w:ascii="標楷體" w:eastAsia="標楷體" w:hAnsi="標楷體" w:hint="eastAsia"/>
          <w:szCs w:val="24"/>
        </w:rPr>
        <w:t>幫浦充灌水</w:t>
      </w:r>
      <w:proofErr w:type="gramEnd"/>
      <w:r w:rsidRPr="00E80E8C">
        <w:rPr>
          <w:rFonts w:ascii="標楷體" w:eastAsia="標楷體" w:hAnsi="標楷體" w:hint="eastAsia"/>
          <w:szCs w:val="24"/>
        </w:rPr>
        <w:t>箱</w:t>
      </w:r>
      <w:r w:rsidR="0039728A" w:rsidRPr="00E80E8C">
        <w:rPr>
          <w:rFonts w:ascii="標楷體" w:eastAsia="標楷體" w:hAnsi="標楷體" w:hint="eastAsia"/>
          <w:szCs w:val="24"/>
        </w:rPr>
        <w:t>開關</w:t>
      </w:r>
      <w:r w:rsidRPr="00E80E8C">
        <w:rPr>
          <w:rFonts w:ascii="標楷體" w:eastAsia="標楷體" w:hAnsi="標楷體" w:hint="eastAsia"/>
          <w:szCs w:val="24"/>
        </w:rPr>
        <w:t>、引擎轉速調節器。</w:t>
      </w:r>
    </w:p>
    <w:p w:rsidR="000E53E4" w:rsidRPr="00E80E8C" w:rsidRDefault="000E53E4" w:rsidP="00C95FED">
      <w:pPr>
        <w:numPr>
          <w:ilvl w:val="0"/>
          <w:numId w:val="16"/>
        </w:numPr>
        <w:ind w:hanging="667"/>
        <w:jc w:val="both"/>
        <w:rPr>
          <w:rFonts w:ascii="標楷體" w:eastAsia="標楷體" w:hAnsi="標楷體"/>
          <w:szCs w:val="24"/>
        </w:rPr>
      </w:pPr>
      <w:r w:rsidRPr="00E80E8C">
        <w:rPr>
          <w:rFonts w:ascii="標楷體" w:eastAsia="標楷體" w:hAnsi="標楷體" w:hint="eastAsia"/>
          <w:szCs w:val="24"/>
        </w:rPr>
        <w:t>儀表部</w:t>
      </w:r>
      <w:r w:rsidR="00AD2E08">
        <w:rPr>
          <w:rFonts w:ascii="標楷體" w:eastAsia="標楷體" w:hAnsi="標楷體" w:hint="eastAsia"/>
          <w:szCs w:val="24"/>
        </w:rPr>
        <w:t>分</w:t>
      </w:r>
      <w:r w:rsidR="0039728A" w:rsidRPr="00E80E8C">
        <w:rPr>
          <w:rFonts w:ascii="標楷體" w:eastAsia="標楷體" w:hAnsi="標楷體" w:hint="eastAsia"/>
          <w:szCs w:val="24"/>
        </w:rPr>
        <w:t>包括有：壓力表、聯成表</w:t>
      </w:r>
      <w:r w:rsidRPr="00E80E8C">
        <w:rPr>
          <w:rFonts w:ascii="標楷體" w:eastAsia="標楷體" w:hAnsi="標楷體" w:hint="eastAsia"/>
          <w:szCs w:val="24"/>
        </w:rPr>
        <w:t>。</w:t>
      </w:r>
    </w:p>
    <w:p w:rsidR="000E53E4" w:rsidRPr="00E80E8C" w:rsidRDefault="000E53E4" w:rsidP="00C95FED">
      <w:pPr>
        <w:numPr>
          <w:ilvl w:val="0"/>
          <w:numId w:val="16"/>
        </w:numPr>
        <w:ind w:hanging="667"/>
        <w:jc w:val="both"/>
        <w:rPr>
          <w:rFonts w:ascii="標楷體" w:eastAsia="標楷體" w:hAnsi="標楷體"/>
          <w:szCs w:val="24"/>
        </w:rPr>
      </w:pPr>
      <w:r w:rsidRPr="00E80E8C">
        <w:rPr>
          <w:rFonts w:ascii="標楷體" w:eastAsia="標楷體" w:hAnsi="標楷體" w:hint="eastAsia"/>
          <w:szCs w:val="24"/>
        </w:rPr>
        <w:t>儀表面板：各項儀表應設於儀表面板上。</w:t>
      </w:r>
    </w:p>
    <w:p w:rsidR="000E53E4" w:rsidRPr="00E80E8C" w:rsidRDefault="000E53E4" w:rsidP="00C95FED">
      <w:pPr>
        <w:numPr>
          <w:ilvl w:val="0"/>
          <w:numId w:val="16"/>
        </w:numPr>
        <w:ind w:hanging="667"/>
        <w:jc w:val="both"/>
        <w:rPr>
          <w:rFonts w:ascii="標楷體" w:eastAsia="標楷體" w:hAnsi="標楷體"/>
          <w:szCs w:val="24"/>
        </w:rPr>
      </w:pPr>
      <w:proofErr w:type="gramStart"/>
      <w:r w:rsidRPr="00E80E8C">
        <w:rPr>
          <w:rFonts w:ascii="標楷體" w:eastAsia="標楷體" w:hAnsi="標楷體" w:hint="eastAsia"/>
          <w:szCs w:val="24"/>
        </w:rPr>
        <w:t>於</w:t>
      </w:r>
      <w:r w:rsidR="004A3CFC">
        <w:rPr>
          <w:rFonts w:ascii="標楷體" w:eastAsia="標楷體" w:hAnsi="標楷體" w:hint="eastAsia"/>
          <w:szCs w:val="24"/>
        </w:rPr>
        <w:t>幫</w:t>
      </w:r>
      <w:r w:rsidR="002B2154">
        <w:rPr>
          <w:rFonts w:ascii="標楷體" w:eastAsia="標楷體" w:hAnsi="標楷體" w:hint="eastAsia"/>
          <w:szCs w:val="24"/>
        </w:rPr>
        <w:t>浦</w:t>
      </w:r>
      <w:r w:rsidRPr="00E80E8C">
        <w:rPr>
          <w:rFonts w:ascii="標楷體" w:eastAsia="標楷體" w:hAnsi="標楷體" w:hint="eastAsia"/>
          <w:szCs w:val="24"/>
        </w:rPr>
        <w:t>室</w:t>
      </w:r>
      <w:proofErr w:type="gramEnd"/>
      <w:r w:rsidRPr="00E80E8C">
        <w:rPr>
          <w:rFonts w:ascii="標楷體" w:eastAsia="標楷體" w:hAnsi="標楷體" w:hint="eastAsia"/>
          <w:szCs w:val="24"/>
        </w:rPr>
        <w:t>設置無線電喇叭，並附開關、音量調整等裝置。</w:t>
      </w:r>
    </w:p>
    <w:p w:rsidR="000E53E4" w:rsidRPr="00E80E8C" w:rsidRDefault="000130CF" w:rsidP="00C95FED">
      <w:pPr>
        <w:numPr>
          <w:ilvl w:val="0"/>
          <w:numId w:val="16"/>
        </w:numPr>
        <w:ind w:hanging="667"/>
        <w:jc w:val="both"/>
        <w:rPr>
          <w:rFonts w:ascii="標楷體" w:eastAsia="標楷體" w:hAnsi="標楷體"/>
          <w:szCs w:val="24"/>
        </w:rPr>
      </w:pPr>
      <w:r w:rsidRPr="007C4982">
        <w:rPr>
          <w:rFonts w:ascii="標楷體" w:eastAsia="標楷體" w:hAnsi="標楷體" w:hint="eastAsia"/>
          <w:szCs w:val="24"/>
        </w:rPr>
        <w:t>手動控制引擎轉速</w:t>
      </w:r>
      <w:proofErr w:type="gramStart"/>
      <w:r w:rsidR="003861DF">
        <w:rPr>
          <w:rFonts w:ascii="標楷體" w:eastAsia="標楷體" w:hAnsi="標楷體" w:hint="eastAsia"/>
          <w:szCs w:val="24"/>
        </w:rPr>
        <w:t>採旋鈕</w:t>
      </w:r>
      <w:r w:rsidR="000E53E4" w:rsidRPr="007C4982">
        <w:rPr>
          <w:rFonts w:ascii="標楷體" w:eastAsia="標楷體" w:hAnsi="標楷體" w:hint="eastAsia"/>
          <w:szCs w:val="24"/>
        </w:rPr>
        <w:t>式</w:t>
      </w:r>
      <w:r w:rsidR="007C4982" w:rsidRPr="007C4982">
        <w:rPr>
          <w:rFonts w:ascii="標楷體" w:eastAsia="標楷體" w:hAnsi="標楷體" w:hint="eastAsia"/>
          <w:szCs w:val="24"/>
        </w:rPr>
        <w:t>或</w:t>
      </w:r>
      <w:r w:rsidR="003861DF">
        <w:rPr>
          <w:rFonts w:ascii="標楷體" w:eastAsia="標楷體" w:hAnsi="標楷體" w:hint="eastAsia"/>
          <w:szCs w:val="24"/>
        </w:rPr>
        <w:t>手</w:t>
      </w:r>
      <w:proofErr w:type="gramEnd"/>
      <w:r w:rsidR="003861DF">
        <w:rPr>
          <w:rFonts w:ascii="標楷體" w:eastAsia="標楷體" w:hAnsi="標楷體" w:hint="eastAsia"/>
          <w:szCs w:val="24"/>
        </w:rPr>
        <w:t>扳轉</w:t>
      </w:r>
      <w:r w:rsidR="007C4982" w:rsidRPr="007C4982">
        <w:rPr>
          <w:rFonts w:ascii="標楷體" w:eastAsia="標楷體" w:hAnsi="標楷體" w:hint="eastAsia"/>
          <w:szCs w:val="24"/>
        </w:rPr>
        <w:t>式</w:t>
      </w:r>
      <w:r w:rsidRPr="007C4982">
        <w:rPr>
          <w:rFonts w:ascii="標楷體" w:eastAsia="標楷體" w:hAnsi="標楷體" w:hint="eastAsia"/>
          <w:szCs w:val="24"/>
        </w:rPr>
        <w:t>控制</w:t>
      </w:r>
      <w:r w:rsidR="000E53E4" w:rsidRPr="007C4982">
        <w:rPr>
          <w:rFonts w:ascii="標楷體" w:eastAsia="標楷體" w:hAnsi="標楷體" w:hint="eastAsia"/>
          <w:szCs w:val="24"/>
        </w:rPr>
        <w:t>。</w:t>
      </w:r>
    </w:p>
    <w:p w:rsidR="000E53E4" w:rsidRPr="00ED38EB" w:rsidRDefault="000E53E4" w:rsidP="00ED38EB">
      <w:pPr>
        <w:numPr>
          <w:ilvl w:val="0"/>
          <w:numId w:val="1"/>
        </w:numPr>
        <w:tabs>
          <w:tab w:val="left" w:pos="518"/>
        </w:tabs>
        <w:ind w:hanging="960"/>
        <w:jc w:val="both"/>
        <w:rPr>
          <w:rFonts w:ascii="標楷體" w:eastAsia="標楷體" w:hAnsi="標楷體"/>
          <w:szCs w:val="24"/>
        </w:rPr>
      </w:pPr>
      <w:r w:rsidRPr="00ED38EB">
        <w:rPr>
          <w:rFonts w:ascii="標楷體" w:eastAsia="標楷體" w:hAnsi="標楷體" w:hint="eastAsia"/>
          <w:szCs w:val="24"/>
        </w:rPr>
        <w:t>貯藏室及置物間：</w:t>
      </w:r>
    </w:p>
    <w:p w:rsidR="00330F67" w:rsidRPr="00B12DD7" w:rsidRDefault="00330F67" w:rsidP="00296F8F">
      <w:pPr>
        <w:numPr>
          <w:ilvl w:val="0"/>
          <w:numId w:val="87"/>
        </w:numPr>
        <w:ind w:hanging="667"/>
        <w:jc w:val="both"/>
        <w:rPr>
          <w:rFonts w:ascii="標楷體" w:eastAsia="標楷體" w:hAnsi="標楷體"/>
          <w:szCs w:val="24"/>
        </w:rPr>
      </w:pPr>
      <w:r w:rsidRPr="00B12DD7">
        <w:rPr>
          <w:rFonts w:ascii="標楷體" w:eastAsia="標楷體" w:hAnsi="標楷體" w:hint="eastAsia"/>
          <w:szCs w:val="24"/>
        </w:rPr>
        <w:t>依車輛分別區分為7區，詳如附圖。</w:t>
      </w:r>
    </w:p>
    <w:p w:rsidR="007E610E" w:rsidRPr="00B12DD7" w:rsidRDefault="00330F67" w:rsidP="00296F8F">
      <w:pPr>
        <w:numPr>
          <w:ilvl w:val="0"/>
          <w:numId w:val="87"/>
        </w:numPr>
        <w:ind w:hanging="667"/>
        <w:jc w:val="both"/>
        <w:rPr>
          <w:rFonts w:ascii="標楷體" w:eastAsia="標楷體" w:hAnsi="標楷體"/>
          <w:szCs w:val="24"/>
        </w:rPr>
      </w:pPr>
      <w:proofErr w:type="gramStart"/>
      <w:r w:rsidRPr="00B12DD7">
        <w:rPr>
          <w:rFonts w:ascii="標楷體" w:eastAsia="標楷體" w:hAnsi="標楷體" w:hint="eastAsia"/>
          <w:szCs w:val="24"/>
        </w:rPr>
        <w:t>捲</w:t>
      </w:r>
      <w:proofErr w:type="gramEnd"/>
      <w:r w:rsidRPr="00B12DD7">
        <w:rPr>
          <w:rFonts w:ascii="標楷體" w:eastAsia="標楷體" w:hAnsi="標楷體" w:hint="eastAsia"/>
          <w:szCs w:val="24"/>
        </w:rPr>
        <w:t>門：各裝設一扇容易開關之鋁合金製夾層式</w:t>
      </w:r>
      <w:proofErr w:type="gramStart"/>
      <w:r w:rsidRPr="00B12DD7">
        <w:rPr>
          <w:rFonts w:ascii="標楷體" w:eastAsia="標楷體" w:hAnsi="標楷體" w:hint="eastAsia"/>
          <w:szCs w:val="24"/>
        </w:rPr>
        <w:t>捲</w:t>
      </w:r>
      <w:proofErr w:type="gramEnd"/>
      <w:r w:rsidRPr="00B12DD7">
        <w:rPr>
          <w:rFonts w:ascii="標楷體" w:eastAsia="標楷體" w:hAnsi="標楷體" w:hint="eastAsia"/>
          <w:szCs w:val="24"/>
        </w:rPr>
        <w:t>門。門</w:t>
      </w:r>
      <w:proofErr w:type="gramStart"/>
      <w:r w:rsidRPr="00B12DD7">
        <w:rPr>
          <w:rFonts w:ascii="標楷體" w:eastAsia="標楷體" w:hAnsi="標楷體" w:hint="eastAsia"/>
          <w:szCs w:val="24"/>
        </w:rPr>
        <w:t>外側應附</w:t>
      </w:r>
      <w:proofErr w:type="gramEnd"/>
      <w:r w:rsidRPr="00B12DD7">
        <w:rPr>
          <w:rFonts w:ascii="標楷體" w:eastAsia="標楷體" w:hAnsi="標楷體" w:hint="eastAsia"/>
          <w:szCs w:val="24"/>
        </w:rPr>
        <w:t>把手，</w:t>
      </w:r>
      <w:proofErr w:type="gramStart"/>
      <w:r w:rsidRPr="00B12DD7">
        <w:rPr>
          <w:rFonts w:ascii="標楷體" w:eastAsia="標楷體" w:hAnsi="標楷體" w:hint="eastAsia"/>
          <w:szCs w:val="24"/>
        </w:rPr>
        <w:t>內側附拉繩</w:t>
      </w:r>
      <w:proofErr w:type="gramEnd"/>
      <w:r w:rsidRPr="00B12DD7">
        <w:rPr>
          <w:rFonts w:ascii="標楷體" w:eastAsia="標楷體" w:hAnsi="標楷體" w:hint="eastAsia"/>
          <w:szCs w:val="24"/>
        </w:rPr>
        <w:t>便於關閉拉門，每扇</w:t>
      </w:r>
      <w:proofErr w:type="gramStart"/>
      <w:r w:rsidRPr="00B12DD7">
        <w:rPr>
          <w:rFonts w:ascii="標楷體" w:eastAsia="標楷體" w:hAnsi="標楷體" w:hint="eastAsia"/>
          <w:szCs w:val="24"/>
        </w:rPr>
        <w:t>捲</w:t>
      </w:r>
      <w:proofErr w:type="gramEnd"/>
      <w:r w:rsidRPr="00B12DD7">
        <w:rPr>
          <w:rFonts w:ascii="標楷體" w:eastAsia="標楷體" w:hAnsi="標楷體" w:hint="eastAsia"/>
          <w:szCs w:val="24"/>
        </w:rPr>
        <w:t>門寬度應為1,000mm</w:t>
      </w:r>
      <w:r w:rsidR="00844DEB" w:rsidRPr="00B12DD7">
        <w:rPr>
          <w:rFonts w:ascii="標楷體" w:eastAsia="標楷體" w:hAnsi="標楷體" w:hint="eastAsia"/>
          <w:szCs w:val="24"/>
        </w:rPr>
        <w:t>(含)</w:t>
      </w:r>
      <w:r w:rsidRPr="00B12DD7">
        <w:rPr>
          <w:rFonts w:ascii="標楷體" w:eastAsia="標楷體" w:hAnsi="標楷體" w:hint="eastAsia"/>
          <w:szCs w:val="24"/>
        </w:rPr>
        <w:t>以上，高度應為1,000mm</w:t>
      </w:r>
      <w:r w:rsidR="00844DEB" w:rsidRPr="00B12DD7">
        <w:rPr>
          <w:rFonts w:ascii="標楷體" w:eastAsia="標楷體" w:hAnsi="標楷體" w:hint="eastAsia"/>
          <w:szCs w:val="24"/>
        </w:rPr>
        <w:t>(含)</w:t>
      </w:r>
      <w:r w:rsidRPr="00B12DD7">
        <w:rPr>
          <w:rFonts w:ascii="標楷體" w:eastAsia="標楷體" w:hAnsi="標楷體" w:hint="eastAsia"/>
          <w:szCs w:val="24"/>
        </w:rPr>
        <w:t>以上，置</w:t>
      </w:r>
      <w:proofErr w:type="gramStart"/>
      <w:r w:rsidRPr="00B12DD7">
        <w:rPr>
          <w:rFonts w:ascii="標楷體" w:eastAsia="標楷體" w:hAnsi="標楷體" w:hint="eastAsia"/>
          <w:szCs w:val="24"/>
        </w:rPr>
        <w:t>物室拉</w:t>
      </w:r>
      <w:proofErr w:type="gramEnd"/>
      <w:r w:rsidRPr="00B12DD7">
        <w:rPr>
          <w:rFonts w:ascii="標楷體" w:eastAsia="標楷體" w:hAnsi="標楷體" w:hint="eastAsia"/>
          <w:szCs w:val="24"/>
        </w:rPr>
        <w:t>繩銜接處需強化處理。</w:t>
      </w:r>
    </w:p>
    <w:p w:rsidR="00E529B5" w:rsidRPr="00B12DD7" w:rsidRDefault="00E529B5" w:rsidP="00296F8F">
      <w:pPr>
        <w:numPr>
          <w:ilvl w:val="0"/>
          <w:numId w:val="87"/>
        </w:numPr>
        <w:ind w:hanging="667"/>
        <w:jc w:val="both"/>
        <w:rPr>
          <w:rFonts w:ascii="標楷體" w:eastAsia="標楷體" w:hAnsi="標楷體"/>
          <w:szCs w:val="24"/>
        </w:rPr>
      </w:pPr>
      <w:r w:rsidRPr="00B12DD7">
        <w:rPr>
          <w:rFonts w:ascii="標楷體" w:eastAsia="標楷體" w:hAnsi="標楷體" w:hint="eastAsia"/>
          <w:szCs w:val="24"/>
        </w:rPr>
        <w:t>置物架（盒）：在</w:t>
      </w:r>
      <w:proofErr w:type="gramStart"/>
      <w:r w:rsidRPr="00B12DD7">
        <w:rPr>
          <w:rFonts w:ascii="標楷體" w:eastAsia="標楷體" w:hAnsi="標楷體" w:hint="eastAsia"/>
          <w:szCs w:val="24"/>
        </w:rPr>
        <w:t>置物室所</w:t>
      </w:r>
      <w:proofErr w:type="gramEnd"/>
      <w:r w:rsidRPr="00B12DD7">
        <w:rPr>
          <w:rFonts w:ascii="標楷體" w:eastAsia="標楷體" w:hAnsi="標楷體" w:hint="eastAsia"/>
          <w:szCs w:val="24"/>
        </w:rPr>
        <w:t>設計之置物架（盒），邊緣</w:t>
      </w:r>
      <w:r w:rsidR="00844DEB" w:rsidRPr="00B12DD7">
        <w:rPr>
          <w:rFonts w:ascii="標楷體" w:eastAsia="標楷體" w:hAnsi="標楷體" w:hint="eastAsia"/>
          <w:szCs w:val="24"/>
        </w:rPr>
        <w:t>皆</w:t>
      </w:r>
      <w:r w:rsidRPr="00B12DD7">
        <w:rPr>
          <w:rFonts w:ascii="標楷體" w:eastAsia="標楷體" w:hAnsi="標楷體" w:hint="eastAsia"/>
          <w:szCs w:val="24"/>
        </w:rPr>
        <w:t>須有防止人員操作割傷設計或處理。</w:t>
      </w:r>
    </w:p>
    <w:p w:rsidR="00330F67" w:rsidRPr="00B12DD7" w:rsidRDefault="00330F67" w:rsidP="00296F8F">
      <w:pPr>
        <w:numPr>
          <w:ilvl w:val="0"/>
          <w:numId w:val="87"/>
        </w:numPr>
        <w:ind w:hanging="667"/>
        <w:jc w:val="both"/>
        <w:rPr>
          <w:rFonts w:ascii="標楷體" w:eastAsia="標楷體" w:hAnsi="標楷體"/>
          <w:szCs w:val="24"/>
        </w:rPr>
      </w:pPr>
      <w:r w:rsidRPr="00B12DD7">
        <w:rPr>
          <w:rFonts w:ascii="標楷體" w:eastAsia="標楷體" w:hAnsi="標楷體" w:hint="eastAsia"/>
          <w:szCs w:val="24"/>
        </w:rPr>
        <w:t>摺疊式活動腳踏板：</w:t>
      </w:r>
    </w:p>
    <w:p w:rsidR="00FC6417" w:rsidRPr="00D76E19" w:rsidRDefault="00330F67" w:rsidP="00296F8F">
      <w:pPr>
        <w:numPr>
          <w:ilvl w:val="0"/>
          <w:numId w:val="88"/>
        </w:numPr>
        <w:tabs>
          <w:tab w:val="clear" w:pos="450"/>
          <w:tab w:val="num" w:pos="900"/>
        </w:tabs>
        <w:ind w:left="900" w:hanging="360"/>
        <w:jc w:val="both"/>
        <w:rPr>
          <w:rFonts w:ascii="標楷體" w:eastAsia="標楷體" w:hAnsi="標楷體"/>
          <w:color w:val="000000"/>
          <w:szCs w:val="24"/>
        </w:rPr>
      </w:pPr>
      <w:r w:rsidRPr="00D76E19">
        <w:rPr>
          <w:rFonts w:ascii="標楷體" w:eastAsia="標楷體" w:hAnsi="標楷體" w:hint="eastAsia"/>
          <w:color w:val="000000"/>
          <w:szCs w:val="24"/>
        </w:rPr>
        <w:t>位置：</w:t>
      </w:r>
      <w:r w:rsidRPr="00C250C3">
        <w:rPr>
          <w:rFonts w:ascii="標楷體" w:eastAsia="標楷體" w:hAnsi="標楷體" w:hint="eastAsia"/>
          <w:szCs w:val="24"/>
        </w:rPr>
        <w:t>第1、</w:t>
      </w:r>
      <w:r w:rsidR="008878B0" w:rsidRPr="00C250C3">
        <w:rPr>
          <w:rFonts w:ascii="標楷體" w:eastAsia="標楷體" w:hAnsi="標楷體" w:hint="eastAsia"/>
          <w:szCs w:val="24"/>
        </w:rPr>
        <w:t>2、3、</w:t>
      </w:r>
      <w:r w:rsidRPr="00C250C3">
        <w:rPr>
          <w:rFonts w:ascii="標楷體" w:eastAsia="標楷體" w:hAnsi="標楷體" w:hint="eastAsia"/>
          <w:szCs w:val="24"/>
        </w:rPr>
        <w:t>4</w:t>
      </w:r>
      <w:r w:rsidR="008878B0" w:rsidRPr="00C250C3">
        <w:rPr>
          <w:rFonts w:ascii="標楷體" w:eastAsia="標楷體" w:hAnsi="標楷體" w:hint="eastAsia"/>
          <w:szCs w:val="24"/>
        </w:rPr>
        <w:t>、5、6</w:t>
      </w:r>
      <w:r w:rsidRPr="00C250C3">
        <w:rPr>
          <w:rFonts w:ascii="標楷體" w:eastAsia="標楷體" w:hAnsi="標楷體" w:hint="eastAsia"/>
          <w:szCs w:val="24"/>
        </w:rPr>
        <w:t>區下方</w:t>
      </w:r>
      <w:r w:rsidR="008878B0" w:rsidRPr="00C250C3">
        <w:rPr>
          <w:rFonts w:ascii="標楷體" w:eastAsia="標楷體" w:hAnsi="標楷體" w:hint="eastAsia"/>
          <w:szCs w:val="24"/>
        </w:rPr>
        <w:t>(第2、5區為後輪弧)</w:t>
      </w:r>
      <w:r w:rsidRPr="00D76E19">
        <w:rPr>
          <w:rFonts w:ascii="標楷體" w:eastAsia="標楷體" w:hAnsi="標楷體" w:hint="eastAsia"/>
          <w:color w:val="000000"/>
          <w:szCs w:val="24"/>
        </w:rPr>
        <w:t>。</w:t>
      </w:r>
    </w:p>
    <w:p w:rsidR="00FC6417" w:rsidRPr="00D76E19" w:rsidRDefault="00330F67" w:rsidP="00296F8F">
      <w:pPr>
        <w:numPr>
          <w:ilvl w:val="0"/>
          <w:numId w:val="88"/>
        </w:numPr>
        <w:tabs>
          <w:tab w:val="clear" w:pos="450"/>
          <w:tab w:val="num" w:pos="900"/>
        </w:tabs>
        <w:ind w:left="900" w:hanging="360"/>
        <w:jc w:val="both"/>
        <w:rPr>
          <w:rFonts w:ascii="標楷體" w:eastAsia="標楷體" w:hAnsi="標楷體"/>
          <w:color w:val="000000"/>
          <w:szCs w:val="24"/>
        </w:rPr>
      </w:pPr>
      <w:r w:rsidRPr="00D76E19">
        <w:rPr>
          <w:rFonts w:ascii="標楷體" w:eastAsia="標楷體" w:hAnsi="標楷體" w:hint="eastAsia"/>
          <w:color w:val="000000"/>
          <w:szCs w:val="24"/>
        </w:rPr>
        <w:t>寬度：收起時應能與置</w:t>
      </w:r>
      <w:proofErr w:type="gramStart"/>
      <w:r w:rsidRPr="00D76E19">
        <w:rPr>
          <w:rFonts w:ascii="標楷體" w:eastAsia="標楷體" w:hAnsi="標楷體" w:hint="eastAsia"/>
          <w:color w:val="000000"/>
          <w:szCs w:val="24"/>
        </w:rPr>
        <w:t>物室鋁合金捲門密</w:t>
      </w:r>
      <w:proofErr w:type="gramEnd"/>
      <w:r w:rsidRPr="00D76E19">
        <w:rPr>
          <w:rFonts w:ascii="標楷體" w:eastAsia="標楷體" w:hAnsi="標楷體" w:hint="eastAsia"/>
          <w:color w:val="000000"/>
          <w:szCs w:val="24"/>
        </w:rPr>
        <w:t>合而成一整體設計。</w:t>
      </w:r>
    </w:p>
    <w:p w:rsidR="00FC6417" w:rsidRPr="00D76E19" w:rsidRDefault="00330F67" w:rsidP="00296F8F">
      <w:pPr>
        <w:numPr>
          <w:ilvl w:val="0"/>
          <w:numId w:val="88"/>
        </w:numPr>
        <w:tabs>
          <w:tab w:val="clear" w:pos="450"/>
          <w:tab w:val="num" w:pos="900"/>
        </w:tabs>
        <w:ind w:left="900" w:hanging="360"/>
        <w:jc w:val="both"/>
        <w:rPr>
          <w:rFonts w:ascii="標楷體" w:eastAsia="標楷體" w:hAnsi="標楷體"/>
          <w:color w:val="000000"/>
          <w:szCs w:val="24"/>
        </w:rPr>
      </w:pPr>
      <w:r w:rsidRPr="00D76E19">
        <w:rPr>
          <w:rFonts w:ascii="標楷體" w:eastAsia="標楷體" w:hAnsi="標楷體" w:hint="eastAsia"/>
          <w:color w:val="000000"/>
          <w:szCs w:val="24"/>
        </w:rPr>
        <w:t>結構：骨架應為不鏽鋼管</w:t>
      </w:r>
      <w:r w:rsidR="00A6594E" w:rsidRPr="00D76E19">
        <w:rPr>
          <w:rFonts w:ascii="標楷體" w:eastAsia="標楷體" w:hAnsi="標楷體" w:hint="eastAsia"/>
          <w:color w:val="000000"/>
          <w:szCs w:val="24"/>
        </w:rPr>
        <w:t>（</w:t>
      </w:r>
      <w:r w:rsidR="00A6594E" w:rsidRPr="00D76E19">
        <w:rPr>
          <w:rFonts w:ascii="標楷體" w:eastAsia="標楷體" w:hAnsi="標楷體"/>
          <w:color w:val="000000"/>
          <w:szCs w:val="24"/>
        </w:rPr>
        <w:t>SUS</w:t>
      </w:r>
      <w:r w:rsidR="00A6594E" w:rsidRPr="00D76E19">
        <w:rPr>
          <w:rFonts w:ascii="標楷體" w:eastAsia="標楷體" w:hAnsi="標楷體" w:hint="eastAsia"/>
          <w:color w:val="000000"/>
          <w:szCs w:val="24"/>
        </w:rPr>
        <w:t>＃3</w:t>
      </w:r>
      <w:r w:rsidR="00A6594E" w:rsidRPr="00D76E19">
        <w:rPr>
          <w:rFonts w:ascii="標楷體" w:eastAsia="標楷體" w:hAnsi="標楷體"/>
          <w:color w:val="000000"/>
          <w:szCs w:val="24"/>
        </w:rPr>
        <w:t>04</w:t>
      </w:r>
      <w:r w:rsidR="00A6594E" w:rsidRPr="00D76E19">
        <w:rPr>
          <w:rFonts w:ascii="標楷體" w:eastAsia="標楷體" w:hAnsi="標楷體" w:hint="eastAsia"/>
          <w:color w:val="000000"/>
          <w:szCs w:val="24"/>
        </w:rPr>
        <w:t>）</w:t>
      </w:r>
      <w:r w:rsidR="00823D00" w:rsidRPr="0031439E">
        <w:rPr>
          <w:rFonts w:ascii="標楷體" w:eastAsia="標楷體" w:hAnsi="標楷體" w:hint="eastAsia"/>
          <w:color w:val="FF0000"/>
          <w:szCs w:val="24"/>
        </w:rPr>
        <w:t>或鋁合金</w:t>
      </w:r>
      <w:r w:rsidRPr="00D76E19">
        <w:rPr>
          <w:rFonts w:ascii="標楷體" w:eastAsia="標楷體" w:hAnsi="標楷體" w:hint="eastAsia"/>
          <w:color w:val="000000"/>
          <w:szCs w:val="24"/>
        </w:rPr>
        <w:t>，內</w:t>
      </w:r>
      <w:proofErr w:type="gramStart"/>
      <w:r w:rsidRPr="00D76E19">
        <w:rPr>
          <w:rFonts w:ascii="標楷體" w:eastAsia="標楷體" w:hAnsi="標楷體" w:hint="eastAsia"/>
          <w:color w:val="000000"/>
          <w:szCs w:val="24"/>
        </w:rPr>
        <w:t>層鋪覆以防</w:t>
      </w:r>
      <w:proofErr w:type="gramEnd"/>
      <w:r w:rsidRPr="00D76E19">
        <w:rPr>
          <w:rFonts w:ascii="標楷體" w:eastAsia="標楷體" w:hAnsi="標楷體" w:hint="eastAsia"/>
          <w:color w:val="000000"/>
          <w:szCs w:val="24"/>
        </w:rPr>
        <w:t>滑設計鋁合金板，外</w:t>
      </w:r>
      <w:proofErr w:type="gramStart"/>
      <w:r w:rsidRPr="00D76E19">
        <w:rPr>
          <w:rFonts w:ascii="標楷體" w:eastAsia="標楷體" w:hAnsi="標楷體" w:hint="eastAsia"/>
          <w:color w:val="000000"/>
          <w:szCs w:val="24"/>
        </w:rPr>
        <w:t>層鋪覆</w:t>
      </w:r>
      <w:proofErr w:type="gramEnd"/>
      <w:r w:rsidRPr="00D76E19">
        <w:rPr>
          <w:rFonts w:ascii="標楷體" w:eastAsia="標楷體" w:hAnsi="標楷體" w:hint="eastAsia"/>
          <w:color w:val="000000"/>
          <w:szCs w:val="24"/>
        </w:rPr>
        <w:t>以不鏽鋼板</w:t>
      </w:r>
      <w:r w:rsidR="00823D00" w:rsidRPr="0031439E">
        <w:rPr>
          <w:rFonts w:ascii="標楷體" w:eastAsia="標楷體" w:hAnsi="標楷體" w:hint="eastAsia"/>
          <w:color w:val="FF0000"/>
          <w:szCs w:val="24"/>
        </w:rPr>
        <w:t>或鋁合金</w:t>
      </w:r>
      <w:r w:rsidRPr="00D76E19">
        <w:rPr>
          <w:rFonts w:ascii="標楷體" w:eastAsia="標楷體" w:hAnsi="標楷體" w:hint="eastAsia"/>
          <w:color w:val="000000"/>
          <w:szCs w:val="24"/>
        </w:rPr>
        <w:t>，踏板朝上邊緣部分應裝有不鏽鋼</w:t>
      </w:r>
      <w:r w:rsidR="00823D00" w:rsidRPr="0031439E">
        <w:rPr>
          <w:rFonts w:ascii="標楷體" w:eastAsia="標楷體" w:hAnsi="標楷體" w:hint="eastAsia"/>
          <w:color w:val="FF0000"/>
          <w:szCs w:val="24"/>
        </w:rPr>
        <w:t>或鋁合金</w:t>
      </w:r>
      <w:r w:rsidRPr="00D76E19">
        <w:rPr>
          <w:rFonts w:ascii="標楷體" w:eastAsia="標楷體" w:hAnsi="標楷體" w:hint="eastAsia"/>
          <w:color w:val="000000"/>
          <w:szCs w:val="24"/>
        </w:rPr>
        <w:t>製成</w:t>
      </w:r>
      <w:proofErr w:type="gramStart"/>
      <w:r w:rsidRPr="00D76E19">
        <w:rPr>
          <w:rFonts w:ascii="標楷體" w:eastAsia="標楷體" w:hAnsi="標楷體" w:hint="eastAsia"/>
          <w:color w:val="000000"/>
          <w:szCs w:val="24"/>
        </w:rPr>
        <w:t>邊條，邊條</w:t>
      </w:r>
      <w:proofErr w:type="gramEnd"/>
      <w:r w:rsidRPr="00D76E19">
        <w:rPr>
          <w:rFonts w:ascii="標楷體" w:eastAsia="標楷體" w:hAnsi="標楷體" w:hint="eastAsia"/>
          <w:color w:val="000000"/>
          <w:szCs w:val="24"/>
        </w:rPr>
        <w:t>內側應具有防止水流濺入之三角形</w:t>
      </w:r>
      <w:proofErr w:type="gramStart"/>
      <w:r w:rsidRPr="00D76E19">
        <w:rPr>
          <w:rFonts w:ascii="標楷體" w:eastAsia="標楷體" w:hAnsi="標楷體" w:hint="eastAsia"/>
          <w:color w:val="000000"/>
          <w:szCs w:val="24"/>
        </w:rPr>
        <w:t>凸</w:t>
      </w:r>
      <w:proofErr w:type="gramEnd"/>
      <w:r w:rsidRPr="00D76E19">
        <w:rPr>
          <w:rFonts w:ascii="標楷體" w:eastAsia="標楷體" w:hAnsi="標楷體" w:hint="eastAsia"/>
          <w:color w:val="000000"/>
          <w:szCs w:val="24"/>
        </w:rPr>
        <w:t>緣。</w:t>
      </w:r>
    </w:p>
    <w:p w:rsidR="00FC6417" w:rsidRPr="00D76E19" w:rsidRDefault="00330F67" w:rsidP="00296F8F">
      <w:pPr>
        <w:numPr>
          <w:ilvl w:val="0"/>
          <w:numId w:val="88"/>
        </w:numPr>
        <w:tabs>
          <w:tab w:val="clear" w:pos="450"/>
          <w:tab w:val="num" w:pos="900"/>
        </w:tabs>
        <w:ind w:left="900" w:hanging="360"/>
        <w:jc w:val="both"/>
        <w:rPr>
          <w:rFonts w:ascii="標楷體" w:eastAsia="標楷體" w:hAnsi="標楷體"/>
          <w:color w:val="000000"/>
          <w:szCs w:val="24"/>
        </w:rPr>
      </w:pPr>
      <w:r w:rsidRPr="00D76E19">
        <w:rPr>
          <w:rFonts w:ascii="標楷體" w:eastAsia="標楷體" w:hAnsi="標楷體" w:hint="eastAsia"/>
          <w:color w:val="000000"/>
          <w:szCs w:val="24"/>
        </w:rPr>
        <w:t>踏板並裝有氣壓或液壓</w:t>
      </w:r>
      <w:r w:rsidR="00475C48" w:rsidRPr="00D76E19">
        <w:rPr>
          <w:rFonts w:ascii="標楷體" w:eastAsia="標楷體" w:hAnsi="標楷體" w:hint="eastAsia"/>
          <w:color w:val="000000"/>
          <w:szCs w:val="24"/>
        </w:rPr>
        <w:t>式緩衝</w:t>
      </w:r>
      <w:r w:rsidRPr="00D76E19">
        <w:rPr>
          <w:rFonts w:ascii="標楷體" w:eastAsia="標楷體" w:hAnsi="標楷體" w:hint="eastAsia"/>
          <w:color w:val="000000"/>
          <w:szCs w:val="24"/>
        </w:rPr>
        <w:t>撐</w:t>
      </w:r>
      <w:proofErr w:type="gramStart"/>
      <w:r w:rsidRPr="00D76E19">
        <w:rPr>
          <w:rFonts w:ascii="標楷體" w:eastAsia="標楷體" w:hAnsi="標楷體" w:hint="eastAsia"/>
          <w:color w:val="000000"/>
          <w:szCs w:val="24"/>
        </w:rPr>
        <w:t>桿</w:t>
      </w:r>
      <w:proofErr w:type="gramEnd"/>
      <w:r w:rsidRPr="00D76E19">
        <w:rPr>
          <w:rFonts w:ascii="標楷體" w:eastAsia="標楷體" w:hAnsi="標楷體" w:hint="eastAsia"/>
          <w:color w:val="000000"/>
          <w:szCs w:val="24"/>
        </w:rPr>
        <w:t>，且踏板上應可供人員站在上面取放裝備器材（可負重250kg以上），並於明顯處標示「限重250kg」字樣。</w:t>
      </w:r>
    </w:p>
    <w:p w:rsidR="00047B59" w:rsidRPr="00AB3F03" w:rsidRDefault="00047B59" w:rsidP="00296F8F">
      <w:pPr>
        <w:numPr>
          <w:ilvl w:val="0"/>
          <w:numId w:val="87"/>
        </w:numPr>
        <w:ind w:hanging="667"/>
        <w:jc w:val="both"/>
        <w:rPr>
          <w:rFonts w:ascii="標楷體" w:eastAsia="標楷體" w:hAnsi="標楷體"/>
          <w:szCs w:val="24"/>
        </w:rPr>
      </w:pPr>
      <w:r w:rsidRPr="00AB3F03">
        <w:rPr>
          <w:rFonts w:ascii="標楷體" w:eastAsia="標楷體" w:hAnsi="標楷體" w:hint="eastAsia"/>
          <w:szCs w:val="24"/>
        </w:rPr>
        <w:t>車體各區貯藏室及置物間之設計，廠商於投標時</w:t>
      </w:r>
      <w:r w:rsidR="00EE7E95" w:rsidRPr="00AB3F03">
        <w:rPr>
          <w:rFonts w:ascii="標楷體" w:eastAsia="標楷體" w:hAnsi="標楷體" w:hint="eastAsia"/>
          <w:szCs w:val="24"/>
        </w:rPr>
        <w:t>先</w:t>
      </w:r>
      <w:r w:rsidRPr="00AB3F03">
        <w:rPr>
          <w:rFonts w:ascii="標楷體" w:eastAsia="標楷體" w:hAnsi="標楷體" w:hint="eastAsia"/>
          <w:szCs w:val="24"/>
        </w:rPr>
        <w:t>檢附設計圖供參，</w:t>
      </w:r>
      <w:r w:rsidR="00EE7E95" w:rsidRPr="00AB3F03">
        <w:rPr>
          <w:rFonts w:ascii="標楷體" w:eastAsia="標楷體" w:hAnsi="標楷體" w:hint="eastAsia"/>
          <w:szCs w:val="24"/>
        </w:rPr>
        <w:t>並於得標後車體</w:t>
      </w:r>
      <w:proofErr w:type="gramStart"/>
      <w:r w:rsidR="00EE7E95" w:rsidRPr="00AB3F03">
        <w:rPr>
          <w:rFonts w:ascii="標楷體" w:eastAsia="標楷體" w:hAnsi="標楷體" w:hint="eastAsia"/>
          <w:szCs w:val="24"/>
        </w:rPr>
        <w:t>審驗前</w:t>
      </w:r>
      <w:proofErr w:type="gramEnd"/>
      <w:r w:rsidR="00EE7E95" w:rsidRPr="00AB3F03">
        <w:rPr>
          <w:rFonts w:ascii="標楷體" w:eastAsia="標楷體" w:hAnsi="標楷體" w:hint="eastAsia"/>
          <w:szCs w:val="24"/>
        </w:rPr>
        <w:t>與本局</w:t>
      </w:r>
      <w:proofErr w:type="gramStart"/>
      <w:r w:rsidR="00EE7E95" w:rsidRPr="00AB3F03">
        <w:rPr>
          <w:rFonts w:ascii="標楷體" w:eastAsia="標楷體" w:hAnsi="標楷體" w:hint="eastAsia"/>
          <w:szCs w:val="24"/>
        </w:rPr>
        <w:t>研</w:t>
      </w:r>
      <w:proofErr w:type="gramEnd"/>
      <w:r w:rsidR="00EE7E95" w:rsidRPr="00AB3F03">
        <w:rPr>
          <w:rFonts w:ascii="標楷體" w:eastAsia="標楷體" w:hAnsi="標楷體" w:hint="eastAsia"/>
          <w:szCs w:val="24"/>
        </w:rPr>
        <w:t>議確認，</w:t>
      </w:r>
      <w:proofErr w:type="gramStart"/>
      <w:r w:rsidR="00EE7E95" w:rsidRPr="00AB3F03">
        <w:rPr>
          <w:rFonts w:ascii="標楷體" w:eastAsia="標楷體" w:hAnsi="標楷體" w:hint="eastAsia"/>
          <w:szCs w:val="24"/>
        </w:rPr>
        <w:t>再行施作</w:t>
      </w:r>
      <w:proofErr w:type="gramEnd"/>
      <w:r w:rsidR="00EE7E95" w:rsidRPr="00AB3F03">
        <w:rPr>
          <w:rFonts w:ascii="標楷體" w:eastAsia="標楷體" w:hAnsi="標楷體" w:hint="eastAsia"/>
          <w:szCs w:val="24"/>
        </w:rPr>
        <w:t>。</w:t>
      </w:r>
    </w:p>
    <w:p w:rsidR="00E529B5" w:rsidRPr="00AB3F03" w:rsidRDefault="00EE7E95" w:rsidP="00296F8F">
      <w:pPr>
        <w:numPr>
          <w:ilvl w:val="0"/>
          <w:numId w:val="87"/>
        </w:numPr>
        <w:ind w:hanging="667"/>
        <w:jc w:val="both"/>
        <w:rPr>
          <w:rFonts w:ascii="標楷體" w:eastAsia="標楷體" w:hAnsi="標楷體"/>
          <w:szCs w:val="24"/>
        </w:rPr>
      </w:pPr>
      <w:r w:rsidRPr="00AB3F03">
        <w:rPr>
          <w:rFonts w:ascii="標楷體" w:eastAsia="標楷體" w:hAnsi="標楷體" w:hint="eastAsia"/>
          <w:szCs w:val="24"/>
        </w:rPr>
        <w:t>得標</w:t>
      </w:r>
      <w:r w:rsidR="00330F67" w:rsidRPr="00AB3F03">
        <w:rPr>
          <w:rFonts w:ascii="標楷體" w:eastAsia="標楷體" w:hAnsi="標楷體" w:hint="eastAsia"/>
          <w:szCs w:val="24"/>
        </w:rPr>
        <w:t>廠商應配合本局</w:t>
      </w:r>
      <w:r w:rsidR="00047B59" w:rsidRPr="00AB3F03">
        <w:rPr>
          <w:rFonts w:ascii="標楷體" w:eastAsia="標楷體" w:hAnsi="標楷體" w:hint="eastAsia"/>
          <w:szCs w:val="24"/>
        </w:rPr>
        <w:t>將</w:t>
      </w:r>
      <w:r w:rsidR="00330F67" w:rsidRPr="00AB3F03">
        <w:rPr>
          <w:rFonts w:ascii="標楷體" w:eastAsia="標楷體" w:hAnsi="標楷體" w:hint="eastAsia"/>
          <w:szCs w:val="24"/>
        </w:rPr>
        <w:t>裝備器材固定於車上，並</w:t>
      </w:r>
      <w:r w:rsidR="00330F67" w:rsidRPr="00C250C3">
        <w:rPr>
          <w:rFonts w:ascii="標楷體" w:eastAsia="標楷體" w:hAnsi="標楷體" w:hint="eastAsia"/>
          <w:szCs w:val="24"/>
        </w:rPr>
        <w:t>有金屬</w:t>
      </w:r>
      <w:r w:rsidR="00016FC1" w:rsidRPr="00C250C3">
        <w:rPr>
          <w:rFonts w:ascii="標楷體" w:eastAsia="標楷體" w:hAnsi="標楷體" w:hint="eastAsia"/>
          <w:szCs w:val="24"/>
        </w:rPr>
        <w:t>或塑鋼</w:t>
      </w:r>
      <w:r w:rsidR="00330F67" w:rsidRPr="00C250C3">
        <w:rPr>
          <w:rFonts w:ascii="標楷體" w:eastAsia="標楷體" w:hAnsi="標楷體" w:hint="eastAsia"/>
          <w:szCs w:val="24"/>
        </w:rPr>
        <w:t>製</w:t>
      </w:r>
      <w:r w:rsidR="006D7F33" w:rsidRPr="00C250C3">
        <w:rPr>
          <w:rFonts w:ascii="標楷體" w:eastAsia="標楷體" w:hAnsi="標楷體" w:hint="eastAsia"/>
          <w:szCs w:val="24"/>
        </w:rPr>
        <w:t>銘</w:t>
      </w:r>
      <w:r w:rsidR="00330F67" w:rsidRPr="00C250C3">
        <w:rPr>
          <w:rFonts w:ascii="標楷體" w:eastAsia="標楷體" w:hAnsi="標楷體" w:hint="eastAsia"/>
          <w:szCs w:val="24"/>
        </w:rPr>
        <w:t>牌標</w:t>
      </w:r>
      <w:r w:rsidR="00330F67" w:rsidRPr="00C250C3">
        <w:rPr>
          <w:rFonts w:ascii="標楷體" w:eastAsia="標楷體" w:hAnsi="標楷體" w:hint="eastAsia"/>
          <w:szCs w:val="24"/>
        </w:rPr>
        <w:lastRenderedPageBreak/>
        <w:t>示。</w:t>
      </w:r>
    </w:p>
    <w:p w:rsidR="00C55599" w:rsidRDefault="00321DA2" w:rsidP="00C55599">
      <w:pPr>
        <w:ind w:left="-284"/>
        <w:jc w:val="center"/>
        <w:rPr>
          <w:rFonts w:ascii="標楷體" w:eastAsia="標楷體" w:hAnsi="標楷體"/>
          <w:szCs w:val="24"/>
        </w:rPr>
      </w:pPr>
      <w:r w:rsidRPr="00321DA2">
        <w:rPr>
          <w:rFonts w:ascii="標楷體" w:eastAsia="標楷體" w:hAnsi="標楷體"/>
          <w:noProof/>
        </w:rPr>
        <mc:AlternateContent>
          <mc:Choice Requires="wps">
            <w:drawing>
              <wp:anchor distT="0" distB="0" distL="114300" distR="114300" simplePos="0" relativeHeight="251666432" behindDoc="0" locked="0" layoutInCell="1" allowOverlap="1" wp14:anchorId="0ACAA156" wp14:editId="1A9C1E23">
                <wp:simplePos x="0" y="0"/>
                <wp:positionH relativeFrom="column">
                  <wp:posOffset>617561</wp:posOffset>
                </wp:positionH>
                <wp:positionV relativeFrom="paragraph">
                  <wp:posOffset>473710</wp:posOffset>
                </wp:positionV>
                <wp:extent cx="1050877" cy="1403985"/>
                <wp:effectExtent l="0" t="0" r="0" b="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877" cy="1403985"/>
                        </a:xfrm>
                        <a:prstGeom prst="rect">
                          <a:avLst/>
                        </a:prstGeom>
                        <a:solidFill>
                          <a:schemeClr val="bg1"/>
                        </a:solidFill>
                        <a:ln w="9525">
                          <a:noFill/>
                          <a:miter lim="800000"/>
                          <a:headEnd/>
                          <a:tailEnd/>
                        </a:ln>
                      </wps:spPr>
                      <wps:txbx>
                        <w:txbxContent>
                          <w:p w:rsidR="00823D00" w:rsidRPr="00321DA2" w:rsidRDefault="00823D00" w:rsidP="00321DA2">
                            <w:pPr>
                              <w:rPr>
                                <w:rFonts w:ascii="標楷體" w:eastAsia="標楷體" w:hAnsi="標楷體"/>
                                <w:b/>
                                <w:sz w:val="20"/>
                              </w:rPr>
                            </w:pPr>
                            <w:proofErr w:type="gramStart"/>
                            <w:r w:rsidRPr="00321DA2">
                              <w:rPr>
                                <w:rFonts w:ascii="標楷體" w:eastAsia="標楷體" w:hAnsi="標楷體" w:hint="eastAsia"/>
                                <w:b/>
                                <w:sz w:val="20"/>
                              </w:rPr>
                              <w:t>單廂雙艙車</w:t>
                            </w:r>
                            <w:proofErr w:type="gramEnd"/>
                            <w:r w:rsidRPr="00321DA2">
                              <w:rPr>
                                <w:rFonts w:ascii="標楷體" w:eastAsia="標楷體" w:hAnsi="標楷體" w:hint="eastAsia"/>
                                <w:b/>
                                <w:sz w:val="20"/>
                              </w:rPr>
                              <w:t>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0ACAA156" id="_x0000_t202" coordsize="21600,21600" o:spt="202" path="m,l,21600r21600,l21600,xe">
                <v:stroke joinstyle="miter"/>
                <v:path gradientshapeok="t" o:connecttype="rect"/>
              </v:shapetype>
              <v:shape id="文字方塊 2" o:spid="_x0000_s1026" type="#_x0000_t202" style="position:absolute;left:0;text-align:left;margin-left:48.65pt;margin-top:37.3pt;width:82.7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z8NgIAACAEAAAOAAAAZHJzL2Uyb0RvYy54bWysU12O0zAQfkfiDpbfadLSsG3UdLV0KUJa&#10;fqSFAziO01g4HmO7TcoFkDjA8swBOAAH2j0HY6fbrZY3RB4sT2b8zcw33yzO+1aRnbBOgi7oeJRS&#10;IjSHSupNQT99XD+bUeI80xVToEVB98LR8+XTJ4vO5GICDahKWIIg2uWdKWjjvcmTxPFGtMyNwAiN&#10;zhpsyzyadpNUlnWI3qpkkqYvkg5sZSxw4Rz+vRycdBnx61pw/76unfBEFRRr8/G08SzDmSwXLN9Y&#10;ZhrJD2Wwf6iiZVJj0iPUJfOMbK38C6qV3IKD2o84tAnUteQi9oDdjNNH3Vw3zIjYC5LjzJEm9/9g&#10;+bvdB0tkhbPLKNGsxRnd3Xy7/fXj7ub37c/vZBIo6ozLMfLaYKzvX0KP4bFdZ66Af3ZEw6pheiMu&#10;rIWuEazCEsfhZXLydMBxAaTs3kKFqdjWQwTqa9sG/pARgug4qv1xPKL3hIeUaZbOzs4o4egbT9Pn&#10;81kWc7D8/rmxzr8W0JJwKajF+Ud4trtyPpTD8vuQkM2BktVaKhWNoDmxUpbsGKql3AwNPIpSmnQF&#10;nWeTLAJrCM+jilrpUcpKtgWdpeEbxBXYeKWrGOKZVMMdC1H6QE9gZODG92WPgYGzEqo9EmVhkCyu&#10;GF4asF8p6VCuBXVftswKStQbjWTPx9Np0Hc0ptnZBA176ilPPUxzhCqop2S4rnzciUiDucChrGWk&#10;66GSQ60ow8jiYWWCzk/tGPWw2Ms/AAAA//8DAFBLAwQUAAYACAAAACEA+XidHN8AAAAJAQAADwAA&#10;AGRycy9kb3ducmV2LnhtbEyPwU7DMBBE70j8g7VI3KhDCkkT4lQVUtVLD1DK3Y23SUS8Tm23DX/P&#10;coLbjmY0+6ZaTnYQF/Shd6TgcZaAQGqc6alVsP9YPyxAhKjJ6MERKvjGAMv69qbSpXFXesfLLraC&#10;SyiUWkEX41hKGZoOrQ4zNyKxd3Te6sjSt9J4feVyO8g0STJpdU/8odMjvnbYfO3OVsF6cdr4bSsn&#10;PCbbzf7zVMzfVlGp+7tp9QIi4hT/wvCLz+hQM9PBnckEMSgo8jknFeRPGQj20yzlKQc+iuccZF3J&#10;/wvqHwAAAP//AwBQSwECLQAUAAYACAAAACEAtoM4kv4AAADhAQAAEwAAAAAAAAAAAAAAAAAAAAAA&#10;W0NvbnRlbnRfVHlwZXNdLnhtbFBLAQItABQABgAIAAAAIQA4/SH/1gAAAJQBAAALAAAAAAAAAAAA&#10;AAAAAC8BAABfcmVscy8ucmVsc1BLAQItABQABgAIAAAAIQDyjWz8NgIAACAEAAAOAAAAAAAAAAAA&#10;AAAAAC4CAABkcnMvZTJvRG9jLnhtbFBLAQItABQABgAIAAAAIQD5eJ0c3wAAAAkBAAAPAAAAAAAA&#10;AAAAAAAAAJAEAABkcnMvZG93bnJldi54bWxQSwUGAAAAAAQABADzAAAAnAUAAAAA&#10;" fillcolor="white [3212]" stroked="f">
                <v:textbox style="mso-fit-shape-to-text:t">
                  <w:txbxContent>
                    <w:p w:rsidR="00823D00" w:rsidRPr="00321DA2" w:rsidRDefault="00823D00" w:rsidP="00321DA2">
                      <w:pPr>
                        <w:rPr>
                          <w:rFonts w:ascii="標楷體" w:eastAsia="標楷體" w:hAnsi="標楷體"/>
                          <w:b/>
                          <w:sz w:val="20"/>
                        </w:rPr>
                      </w:pPr>
                      <w:proofErr w:type="gramStart"/>
                      <w:r w:rsidRPr="00321DA2">
                        <w:rPr>
                          <w:rFonts w:ascii="標楷體" w:eastAsia="標楷體" w:hAnsi="標楷體" w:hint="eastAsia"/>
                          <w:b/>
                          <w:sz w:val="20"/>
                        </w:rPr>
                        <w:t>單廂雙艙車</w:t>
                      </w:r>
                      <w:proofErr w:type="gramEnd"/>
                      <w:r w:rsidRPr="00321DA2">
                        <w:rPr>
                          <w:rFonts w:ascii="標楷體" w:eastAsia="標楷體" w:hAnsi="標楷體" w:hint="eastAsia"/>
                          <w:b/>
                          <w:sz w:val="20"/>
                        </w:rPr>
                        <w:t>艙</w:t>
                      </w:r>
                    </w:p>
                  </w:txbxContent>
                </v:textbox>
              </v:shape>
            </w:pict>
          </mc:Fallback>
        </mc:AlternateContent>
      </w:r>
      <w:r w:rsidR="00AC7A71">
        <w:rPr>
          <w:rFonts w:ascii="標楷體" w:eastAsia="標楷體" w:hAnsi="標楷體"/>
          <w:noProof/>
          <w:szCs w:val="24"/>
        </w:rPr>
        <w:drawing>
          <wp:inline distT="0" distB="0" distL="0" distR="0">
            <wp:extent cx="5524500" cy="3093720"/>
            <wp:effectExtent l="0" t="0" r="0" b="0"/>
            <wp:docPr id="1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3093720"/>
                    </a:xfrm>
                    <a:prstGeom prst="rect">
                      <a:avLst/>
                    </a:prstGeom>
                    <a:noFill/>
                    <a:ln>
                      <a:noFill/>
                    </a:ln>
                  </pic:spPr>
                </pic:pic>
              </a:graphicData>
            </a:graphic>
          </wp:inline>
        </w:drawing>
      </w:r>
      <w:r w:rsidR="00DC0D04">
        <w:rPr>
          <w:rFonts w:ascii="標楷體" w:eastAsia="標楷體" w:hAnsi="標楷體" w:hint="eastAsia"/>
          <w:szCs w:val="24"/>
        </w:rPr>
        <w:t>附圖:</w:t>
      </w:r>
      <w:r w:rsidR="00096854" w:rsidRPr="00E80E8C">
        <w:rPr>
          <w:rFonts w:ascii="標楷體" w:eastAsia="標楷體" w:hAnsi="標楷體" w:hint="eastAsia"/>
          <w:szCs w:val="24"/>
        </w:rPr>
        <w:t>貯藏室及置物間</w:t>
      </w:r>
    </w:p>
    <w:p w:rsidR="00417E46" w:rsidRPr="00AB3FC4" w:rsidRDefault="00417E46" w:rsidP="00C13557">
      <w:pPr>
        <w:numPr>
          <w:ilvl w:val="0"/>
          <w:numId w:val="1"/>
        </w:numPr>
        <w:tabs>
          <w:tab w:val="clear" w:pos="960"/>
          <w:tab w:val="num" w:pos="360"/>
          <w:tab w:val="left" w:pos="518"/>
        </w:tabs>
        <w:ind w:left="851" w:hanging="851"/>
        <w:jc w:val="both"/>
        <w:rPr>
          <w:rFonts w:ascii="標楷體" w:eastAsia="標楷體" w:hAnsi="標楷體"/>
          <w:color w:val="FF0000"/>
          <w:szCs w:val="24"/>
        </w:rPr>
      </w:pPr>
      <w:r w:rsidRPr="00AB3FC4">
        <w:rPr>
          <w:rFonts w:ascii="標楷體" w:eastAsia="標楷體" w:hAnsi="標楷體" w:hint="eastAsia"/>
          <w:color w:val="FF0000"/>
          <w:szCs w:val="24"/>
        </w:rPr>
        <w:t>燈及行車警告裝備：</w:t>
      </w:r>
    </w:p>
    <w:p w:rsidR="0023227D" w:rsidRPr="00AB3FC4" w:rsidRDefault="0023227D" w:rsidP="00374C21">
      <w:pPr>
        <w:pStyle w:val="2"/>
        <w:numPr>
          <w:ilvl w:val="0"/>
          <w:numId w:val="0"/>
        </w:numPr>
        <w:ind w:firstLineChars="295" w:firstLine="708"/>
        <w:rPr>
          <w:color w:val="FF0000"/>
        </w:rPr>
      </w:pPr>
      <w:bookmarkStart w:id="1" w:name="_Hlk12266996"/>
      <w:r w:rsidRPr="00AB3FC4">
        <w:rPr>
          <w:rFonts w:hint="eastAsia"/>
          <w:color w:val="FF0000"/>
          <w:lang w:eastAsia="zh-TW"/>
        </w:rPr>
        <w:t>(</w:t>
      </w:r>
      <w:proofErr w:type="gramStart"/>
      <w:r w:rsidRPr="00AB3FC4">
        <w:rPr>
          <w:rFonts w:hint="eastAsia"/>
          <w:color w:val="FF0000"/>
          <w:lang w:eastAsia="zh-TW"/>
        </w:rPr>
        <w:t>一</w:t>
      </w:r>
      <w:proofErr w:type="gramEnd"/>
      <w:r w:rsidRPr="00AB3FC4">
        <w:rPr>
          <w:rFonts w:hint="eastAsia"/>
          <w:color w:val="FF0000"/>
          <w:lang w:eastAsia="zh-TW"/>
        </w:rPr>
        <w:t>)</w:t>
      </w:r>
      <w:r w:rsidRPr="00AB3FC4">
        <w:rPr>
          <w:color w:val="FF0000"/>
          <w:lang w:eastAsia="zh-TW"/>
        </w:rPr>
        <w:t>.</w:t>
      </w:r>
      <w:r w:rsidRPr="00AB3FC4">
        <w:rPr>
          <w:rFonts w:hint="eastAsia"/>
          <w:color w:val="FF0000"/>
        </w:rPr>
        <w:t>車頂</w:t>
      </w:r>
      <w:r w:rsidRPr="00AB3FC4">
        <w:rPr>
          <w:color w:val="FF0000"/>
        </w:rPr>
        <w:t>排</w:t>
      </w:r>
      <w:r w:rsidRPr="00AB3FC4">
        <w:rPr>
          <w:rFonts w:hint="eastAsia"/>
          <w:color w:val="FF0000"/>
        </w:rPr>
        <w:t>式</w:t>
      </w:r>
      <w:r w:rsidRPr="00AB3FC4">
        <w:rPr>
          <w:color w:val="FF0000"/>
        </w:rPr>
        <w:t>警示燈：</w:t>
      </w:r>
    </w:p>
    <w:p w:rsidR="0023227D" w:rsidRPr="00AB3FC4" w:rsidRDefault="0023227D" w:rsidP="00374C21">
      <w:pPr>
        <w:pStyle w:val="3"/>
        <w:numPr>
          <w:ilvl w:val="0"/>
          <w:numId w:val="0"/>
        </w:numPr>
        <w:tabs>
          <w:tab w:val="clear" w:pos="1260"/>
          <w:tab w:val="left" w:pos="1134"/>
        </w:tabs>
        <w:ind w:leftChars="354" w:left="1131" w:hangingChars="117" w:hanging="281"/>
        <w:rPr>
          <w:color w:val="FF0000"/>
        </w:rPr>
      </w:pPr>
      <w:r w:rsidRPr="00AB3FC4">
        <w:rPr>
          <w:rFonts w:hint="eastAsia"/>
          <w:color w:val="FF0000"/>
          <w:lang w:eastAsia="zh-TW"/>
        </w:rPr>
        <w:t>1</w:t>
      </w:r>
      <w:r w:rsidRPr="00AB3FC4">
        <w:rPr>
          <w:color w:val="FF0000"/>
          <w:lang w:eastAsia="zh-TW"/>
        </w:rPr>
        <w:t>.</w:t>
      </w:r>
      <w:r w:rsidRPr="00AB3FC4">
        <w:rPr>
          <w:rFonts w:hint="eastAsia"/>
          <w:color w:val="FF0000"/>
        </w:rPr>
        <w:t>安裝位置：安裝於駕駛艙頂部，</w:t>
      </w:r>
      <w:r w:rsidRPr="00AB3FC4">
        <w:rPr>
          <w:color w:val="FF0000"/>
        </w:rPr>
        <w:t>如需穿孔</w:t>
      </w:r>
      <w:r w:rsidRPr="00AB3FC4">
        <w:rPr>
          <w:rFonts w:hint="eastAsia"/>
          <w:color w:val="FF0000"/>
        </w:rPr>
        <w:t>應具有防水之設計。</w:t>
      </w:r>
    </w:p>
    <w:p w:rsidR="0023227D" w:rsidRPr="00AB3FC4" w:rsidRDefault="0023227D" w:rsidP="00374C21">
      <w:pPr>
        <w:pStyle w:val="3"/>
        <w:numPr>
          <w:ilvl w:val="0"/>
          <w:numId w:val="0"/>
        </w:numPr>
        <w:tabs>
          <w:tab w:val="clear" w:pos="1260"/>
          <w:tab w:val="left" w:pos="1134"/>
        </w:tabs>
        <w:ind w:leftChars="354" w:left="1131" w:hangingChars="117" w:hanging="281"/>
        <w:rPr>
          <w:color w:val="FF0000"/>
        </w:rPr>
      </w:pPr>
      <w:r w:rsidRPr="00AB3FC4">
        <w:rPr>
          <w:color w:val="FF0000"/>
          <w:lang w:eastAsia="zh-TW"/>
        </w:rPr>
        <w:t>2.</w:t>
      </w:r>
      <w:r w:rsidRPr="00AB3FC4">
        <w:rPr>
          <w:rFonts w:hint="eastAsia"/>
          <w:color w:val="FF0000"/>
        </w:rPr>
        <w:t>寬度：應1</w:t>
      </w:r>
      <w:r w:rsidR="00374C21">
        <w:rPr>
          <w:rFonts w:hint="eastAsia"/>
          <w:color w:val="FF0000"/>
          <w:lang w:eastAsia="zh-TW"/>
        </w:rPr>
        <w:t>,</w:t>
      </w:r>
      <w:r w:rsidRPr="00AB3FC4">
        <w:rPr>
          <w:rFonts w:hint="eastAsia"/>
          <w:color w:val="FF0000"/>
        </w:rPr>
        <w:t>500mm 以上，並小於車身寬度。</w:t>
      </w:r>
    </w:p>
    <w:p w:rsidR="0023227D" w:rsidRPr="00AB3FC4" w:rsidRDefault="0023227D" w:rsidP="00374C21">
      <w:pPr>
        <w:pStyle w:val="3"/>
        <w:numPr>
          <w:ilvl w:val="0"/>
          <w:numId w:val="0"/>
        </w:numPr>
        <w:tabs>
          <w:tab w:val="clear" w:pos="1260"/>
          <w:tab w:val="left" w:pos="1134"/>
        </w:tabs>
        <w:ind w:leftChars="354" w:left="1131" w:hangingChars="117" w:hanging="281"/>
        <w:rPr>
          <w:color w:val="FF0000"/>
        </w:rPr>
      </w:pPr>
      <w:r w:rsidRPr="00AB3FC4">
        <w:rPr>
          <w:color w:val="FF0000"/>
        </w:rPr>
        <w:t>3.</w:t>
      </w:r>
      <w:r w:rsidRPr="00AB3FC4">
        <w:rPr>
          <w:rFonts w:hint="eastAsia"/>
          <w:color w:val="FF0000"/>
        </w:rPr>
        <w:t>LED規範：需為紅、白色，每個模組需為3個以上LED燈組成。</w:t>
      </w:r>
    </w:p>
    <w:p w:rsidR="0023227D" w:rsidRPr="00AB3FC4" w:rsidRDefault="0023227D" w:rsidP="00374C21">
      <w:pPr>
        <w:pStyle w:val="3"/>
        <w:numPr>
          <w:ilvl w:val="0"/>
          <w:numId w:val="0"/>
        </w:numPr>
        <w:tabs>
          <w:tab w:val="clear" w:pos="1260"/>
          <w:tab w:val="left" w:pos="1134"/>
        </w:tabs>
        <w:ind w:leftChars="354" w:left="1131" w:hangingChars="117" w:hanging="281"/>
        <w:rPr>
          <w:color w:val="FF0000"/>
        </w:rPr>
      </w:pPr>
      <w:r w:rsidRPr="00AB3FC4">
        <w:rPr>
          <w:rFonts w:hint="eastAsia"/>
          <w:color w:val="FF0000"/>
          <w:lang w:eastAsia="zh-TW"/>
        </w:rPr>
        <w:t>4</w:t>
      </w:r>
      <w:r w:rsidRPr="00AB3FC4">
        <w:rPr>
          <w:color w:val="FF0000"/>
          <w:lang w:eastAsia="zh-TW"/>
        </w:rPr>
        <w:t>.</w:t>
      </w:r>
      <w:r w:rsidRPr="00AB3FC4">
        <w:rPr>
          <w:color w:val="FF0000"/>
        </w:rPr>
        <w:t>閃爍模式：符合歐盟ECE R65閃法頻率模式</w:t>
      </w:r>
      <w:r w:rsidRPr="00AB3FC4">
        <w:rPr>
          <w:rFonts w:hint="eastAsia"/>
          <w:color w:val="FF0000"/>
        </w:rPr>
        <w:t>。</w:t>
      </w:r>
    </w:p>
    <w:p w:rsidR="0023227D" w:rsidRDefault="0023227D" w:rsidP="00374C21">
      <w:pPr>
        <w:pStyle w:val="3"/>
        <w:numPr>
          <w:ilvl w:val="0"/>
          <w:numId w:val="0"/>
        </w:numPr>
        <w:tabs>
          <w:tab w:val="clear" w:pos="1260"/>
          <w:tab w:val="left" w:pos="1134"/>
        </w:tabs>
        <w:ind w:leftChars="354" w:left="1131" w:hangingChars="117" w:hanging="281"/>
        <w:rPr>
          <w:color w:val="FF0000"/>
        </w:rPr>
      </w:pPr>
      <w:r w:rsidRPr="00AB3FC4">
        <w:rPr>
          <w:rFonts w:hint="eastAsia"/>
          <w:color w:val="FF0000"/>
          <w:lang w:eastAsia="zh-TW"/>
        </w:rPr>
        <w:t>5</w:t>
      </w:r>
      <w:r w:rsidRPr="00AB3FC4">
        <w:rPr>
          <w:color w:val="FF0000"/>
          <w:lang w:eastAsia="zh-TW"/>
        </w:rPr>
        <w:t>.</w:t>
      </w:r>
      <w:r w:rsidRPr="00AB3FC4">
        <w:rPr>
          <w:rFonts w:hint="eastAsia"/>
          <w:color w:val="FF0000"/>
        </w:rPr>
        <w:t>警報器：</w:t>
      </w:r>
      <w:r w:rsidRPr="00AB3FC4">
        <w:rPr>
          <w:color w:val="FF0000"/>
        </w:rPr>
        <w:t>排燈需內建輸出功率100瓦（含）以上之功率器並安裝於排燈中央，能提供警報音</w:t>
      </w:r>
      <w:r w:rsidRPr="00AB3FC4">
        <w:rPr>
          <w:rFonts w:hint="eastAsia"/>
          <w:color w:val="FF0000"/>
        </w:rPr>
        <w:t>及</w:t>
      </w:r>
      <w:r w:rsidRPr="00AB3FC4">
        <w:rPr>
          <w:color w:val="FF0000"/>
        </w:rPr>
        <w:t>喊話擴音器使用</w:t>
      </w:r>
      <w:r w:rsidRPr="00AB3FC4">
        <w:rPr>
          <w:rFonts w:hint="eastAsia"/>
          <w:color w:val="FF0000"/>
        </w:rPr>
        <w:t>，主機與擴音系統麥克風應裝置於駕駛艙內，便於駕駛員操作位置，並配有</w:t>
      </w:r>
      <w:r w:rsidRPr="00AB3FC4">
        <w:rPr>
          <w:color w:val="FF0000"/>
        </w:rPr>
        <w:t>手握式麥克風</w:t>
      </w:r>
      <w:r w:rsidR="00A23A57" w:rsidRPr="00AB3FC4">
        <w:rPr>
          <w:rFonts w:hint="eastAsia"/>
          <w:color w:val="0070C0"/>
        </w:rPr>
        <w:t>；</w:t>
      </w:r>
      <w:r w:rsidR="00A23A57" w:rsidRPr="009D17AB">
        <w:rPr>
          <w:rFonts w:hint="eastAsia"/>
        </w:rPr>
        <w:t>另警報訊號需為直（交）流電子警報器以低頻頻率650赫茲至750赫茲，高頻率1450赫茲至1550赫茲，又低頻升至高頻時間1.5秒，再由高頻降至低頻為3.5秒，並得持續發布（驗證數據合理誤差值請於證明文件敘明）。</w:t>
      </w:r>
    </w:p>
    <w:p w:rsidR="008E5939" w:rsidRPr="00AB3FC4" w:rsidRDefault="008E5939" w:rsidP="00374C21">
      <w:pPr>
        <w:pStyle w:val="3"/>
        <w:numPr>
          <w:ilvl w:val="0"/>
          <w:numId w:val="0"/>
        </w:numPr>
        <w:tabs>
          <w:tab w:val="clear" w:pos="1260"/>
          <w:tab w:val="left" w:pos="1134"/>
        </w:tabs>
        <w:ind w:leftChars="354" w:left="1131" w:hangingChars="117" w:hanging="281"/>
        <w:rPr>
          <w:color w:val="FF0000"/>
          <w:lang w:eastAsia="zh-TW"/>
        </w:rPr>
      </w:pPr>
      <w:r w:rsidRPr="009D17AB">
        <w:rPr>
          <w:rFonts w:hint="eastAsia"/>
          <w:lang w:eastAsia="zh-TW"/>
        </w:rPr>
        <w:t>6.警報聲響可調整音量大小，音量大小可分段為最大音量、110分貝、95分貝及關閉四種或以上，開關上須明顯標示各分貝數。</w:t>
      </w:r>
    </w:p>
    <w:p w:rsidR="0023227D" w:rsidRPr="00A83A00" w:rsidRDefault="008E5939" w:rsidP="00374C21">
      <w:pPr>
        <w:pStyle w:val="3"/>
        <w:numPr>
          <w:ilvl w:val="0"/>
          <w:numId w:val="0"/>
        </w:numPr>
        <w:tabs>
          <w:tab w:val="clear" w:pos="1260"/>
          <w:tab w:val="left" w:pos="1134"/>
        </w:tabs>
        <w:ind w:leftChars="354" w:left="1131" w:hangingChars="117" w:hanging="281"/>
      </w:pPr>
      <w:r>
        <w:rPr>
          <w:color w:val="FF0000"/>
          <w:lang w:eastAsia="zh-TW"/>
        </w:rPr>
        <w:t>7</w:t>
      </w:r>
      <w:r w:rsidR="0023227D" w:rsidRPr="00AB3FC4">
        <w:rPr>
          <w:color w:val="FF0000"/>
          <w:lang w:eastAsia="zh-TW"/>
        </w:rPr>
        <w:t>.</w:t>
      </w:r>
      <w:r w:rsidR="0023227D" w:rsidRPr="00AB3FC4">
        <w:rPr>
          <w:rFonts w:hint="eastAsia"/>
          <w:color w:val="FF0000"/>
        </w:rPr>
        <w:t>排燈警示方向及模組放置方式：(示意圖請參考)</w:t>
      </w:r>
    </w:p>
    <w:p w:rsidR="0023227D" w:rsidRPr="00A83A00" w:rsidRDefault="0023227D" w:rsidP="0023227D">
      <w:pPr>
        <w:pStyle w:val="2"/>
        <w:numPr>
          <w:ilvl w:val="0"/>
          <w:numId w:val="0"/>
        </w:numPr>
        <w:ind w:left="397"/>
      </w:pPr>
    </w:p>
    <w:p w:rsidR="0023227D" w:rsidRPr="00A83A00" w:rsidRDefault="0023227D" w:rsidP="0023227D">
      <w:pPr>
        <w:pStyle w:val="2"/>
        <w:numPr>
          <w:ilvl w:val="0"/>
          <w:numId w:val="0"/>
        </w:numPr>
        <w:ind w:left="567"/>
      </w:pPr>
      <w:r w:rsidRPr="00A83A00">
        <w:object w:dxaOrig="10874" w:dyaOrig="2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35pt;height:113.25pt" o:ole="">
            <v:imagedata r:id="rId11" o:title=""/>
          </v:shape>
          <o:OLEObject Type="Embed" ProgID="Visio.Drawing.11" ShapeID="_x0000_i1025" DrawAspect="Content" ObjectID="_1634995934" r:id="rId12"/>
        </w:object>
      </w:r>
    </w:p>
    <w:p w:rsidR="0023227D" w:rsidRPr="00AB3FC4" w:rsidRDefault="0023227D" w:rsidP="0023227D">
      <w:pPr>
        <w:pStyle w:val="2"/>
        <w:numPr>
          <w:ilvl w:val="0"/>
          <w:numId w:val="0"/>
        </w:numPr>
        <w:rPr>
          <w:color w:val="FF0000"/>
        </w:rPr>
      </w:pPr>
    </w:p>
    <w:p w:rsidR="0023227D" w:rsidRPr="00AB3FC4" w:rsidRDefault="0023227D" w:rsidP="00374C21">
      <w:pPr>
        <w:pStyle w:val="2"/>
        <w:numPr>
          <w:ilvl w:val="0"/>
          <w:numId w:val="0"/>
        </w:numPr>
        <w:ind w:firstLineChars="177" w:firstLine="425"/>
        <w:rPr>
          <w:color w:val="FF0000"/>
        </w:rPr>
      </w:pPr>
      <w:r w:rsidRPr="00AB3FC4">
        <w:rPr>
          <w:rFonts w:hint="eastAsia"/>
          <w:color w:val="FF0000"/>
          <w:lang w:eastAsia="zh-TW"/>
        </w:rPr>
        <w:t xml:space="preserve">  (二</w:t>
      </w:r>
      <w:r w:rsidRPr="00AB3FC4">
        <w:rPr>
          <w:color w:val="FF0000"/>
          <w:lang w:eastAsia="zh-TW"/>
        </w:rPr>
        <w:t>).</w:t>
      </w:r>
      <w:r w:rsidRPr="00AB3FC4">
        <w:rPr>
          <w:rFonts w:hint="eastAsia"/>
          <w:color w:val="FF0000"/>
        </w:rPr>
        <w:t>車前及車後</w:t>
      </w:r>
      <w:r w:rsidRPr="00AB3FC4">
        <w:rPr>
          <w:color w:val="FF0000"/>
        </w:rPr>
        <w:t>警示燈：</w:t>
      </w:r>
    </w:p>
    <w:p w:rsidR="0023227D" w:rsidRPr="00AB3FC4" w:rsidRDefault="0023227D" w:rsidP="00374C21">
      <w:pPr>
        <w:pStyle w:val="3"/>
        <w:numPr>
          <w:ilvl w:val="0"/>
          <w:numId w:val="0"/>
        </w:numPr>
        <w:tabs>
          <w:tab w:val="clear" w:pos="1260"/>
          <w:tab w:val="left" w:pos="1134"/>
        </w:tabs>
        <w:ind w:leftChars="354" w:left="1133" w:hangingChars="118" w:hanging="283"/>
        <w:rPr>
          <w:color w:val="FF0000"/>
        </w:rPr>
      </w:pPr>
      <w:r w:rsidRPr="00AB3FC4">
        <w:rPr>
          <w:rFonts w:hint="eastAsia"/>
          <w:color w:val="FF0000"/>
          <w:lang w:eastAsia="zh-TW"/>
        </w:rPr>
        <w:t>1</w:t>
      </w:r>
      <w:r w:rsidRPr="00AB3FC4">
        <w:rPr>
          <w:color w:val="FF0000"/>
          <w:lang w:eastAsia="zh-TW"/>
        </w:rPr>
        <w:t>.</w:t>
      </w:r>
      <w:r w:rsidRPr="00AB3FC4">
        <w:rPr>
          <w:color w:val="FF0000"/>
        </w:rPr>
        <w:t>安裝位置：分別於車輛前方及後方各安裝一組</w:t>
      </w:r>
      <w:r w:rsidRPr="00AB3FC4">
        <w:rPr>
          <w:rFonts w:hint="eastAsia"/>
          <w:color w:val="FF0000"/>
        </w:rPr>
        <w:t>(2個模組)，</w:t>
      </w:r>
      <w:r w:rsidRPr="00AB3FC4">
        <w:rPr>
          <w:color w:val="FF0000"/>
        </w:rPr>
        <w:t>需安裝於明顯無遮蔽之位置，且上下左右位置對稱，以有效提醒前</w:t>
      </w:r>
      <w:r w:rsidRPr="00AB3FC4">
        <w:rPr>
          <w:rFonts w:hint="eastAsia"/>
          <w:color w:val="FF0000"/>
        </w:rPr>
        <w:t>、後</w:t>
      </w:r>
      <w:r w:rsidRPr="00AB3FC4">
        <w:rPr>
          <w:color w:val="FF0000"/>
        </w:rPr>
        <w:t>方用路人</w:t>
      </w:r>
      <w:r w:rsidRPr="00AB3FC4">
        <w:rPr>
          <w:rFonts w:hint="eastAsia"/>
          <w:color w:val="FF0000"/>
        </w:rPr>
        <w:t>。</w:t>
      </w:r>
    </w:p>
    <w:p w:rsidR="0023227D" w:rsidRPr="00AB3FC4" w:rsidRDefault="0023227D" w:rsidP="00374C21">
      <w:pPr>
        <w:pStyle w:val="3"/>
        <w:numPr>
          <w:ilvl w:val="0"/>
          <w:numId w:val="0"/>
        </w:numPr>
        <w:tabs>
          <w:tab w:val="clear" w:pos="1260"/>
          <w:tab w:val="left" w:pos="1134"/>
        </w:tabs>
        <w:ind w:left="1134" w:hanging="283"/>
        <w:rPr>
          <w:color w:val="FF0000"/>
        </w:rPr>
      </w:pPr>
      <w:r w:rsidRPr="00AB3FC4">
        <w:rPr>
          <w:color w:val="FF0000"/>
        </w:rPr>
        <w:t>2.</w:t>
      </w:r>
      <w:r w:rsidRPr="00AB3FC4">
        <w:rPr>
          <w:rFonts w:hint="eastAsia"/>
          <w:color w:val="FF0000"/>
        </w:rPr>
        <w:t>LED規範：顏色為紅、白色，每個模組需為12個以上LED燈組成。</w:t>
      </w:r>
    </w:p>
    <w:p w:rsidR="0023227D" w:rsidRPr="00DD5F1A" w:rsidRDefault="0023227D" w:rsidP="00374C21">
      <w:pPr>
        <w:pStyle w:val="3"/>
        <w:numPr>
          <w:ilvl w:val="0"/>
          <w:numId w:val="0"/>
        </w:numPr>
        <w:tabs>
          <w:tab w:val="clear" w:pos="1260"/>
          <w:tab w:val="left" w:pos="1134"/>
        </w:tabs>
        <w:ind w:left="1134" w:hanging="283"/>
        <w:rPr>
          <w:color w:val="FF0000"/>
        </w:rPr>
      </w:pPr>
      <w:r w:rsidRPr="00AB3FC4">
        <w:rPr>
          <w:rFonts w:hint="eastAsia"/>
          <w:color w:val="FF0000"/>
          <w:lang w:eastAsia="zh-TW"/>
        </w:rPr>
        <w:t>3</w:t>
      </w:r>
      <w:r w:rsidRPr="00AB3FC4">
        <w:rPr>
          <w:color w:val="FF0000"/>
          <w:lang w:eastAsia="zh-TW"/>
        </w:rPr>
        <w:t>.</w:t>
      </w:r>
      <w:r w:rsidRPr="00AB3FC4">
        <w:rPr>
          <w:color w:val="FF0000"/>
        </w:rPr>
        <w:t>閃爍模式：每</w:t>
      </w:r>
      <w:r w:rsidRPr="00AB3FC4">
        <w:rPr>
          <w:rFonts w:hint="eastAsia"/>
          <w:color w:val="FF0000"/>
        </w:rPr>
        <w:t>個</w:t>
      </w:r>
      <w:r w:rsidRPr="00AB3FC4">
        <w:rPr>
          <w:color w:val="FF0000"/>
        </w:rPr>
        <w:t>LED模組以紅、白交互雙閃方式呈現，且各</w:t>
      </w:r>
      <w:r w:rsidRPr="00DD5F1A">
        <w:rPr>
          <w:color w:val="FF0000"/>
        </w:rPr>
        <w:t>組閃爍頻率需一致。</w:t>
      </w:r>
    </w:p>
    <w:p w:rsidR="0023227D" w:rsidRPr="00DD5F1A" w:rsidRDefault="0023227D" w:rsidP="0023227D">
      <w:pPr>
        <w:pStyle w:val="2"/>
        <w:numPr>
          <w:ilvl w:val="0"/>
          <w:numId w:val="0"/>
        </w:numPr>
        <w:ind w:left="907" w:hanging="510"/>
        <w:rPr>
          <w:color w:val="FF0000"/>
        </w:rPr>
      </w:pPr>
      <w:r w:rsidRPr="00DD5F1A">
        <w:rPr>
          <w:rFonts w:hint="eastAsia"/>
          <w:color w:val="FF0000"/>
          <w:lang w:eastAsia="zh-TW"/>
        </w:rPr>
        <w:t>(三</w:t>
      </w:r>
      <w:r w:rsidRPr="00DD5F1A">
        <w:rPr>
          <w:color w:val="FF0000"/>
          <w:lang w:eastAsia="zh-TW"/>
        </w:rPr>
        <w:t>).</w:t>
      </w:r>
      <w:r w:rsidRPr="00DD5F1A">
        <w:rPr>
          <w:color w:val="FF0000"/>
        </w:rPr>
        <w:t>車側警示燈：</w:t>
      </w:r>
    </w:p>
    <w:p w:rsidR="0023227D" w:rsidRPr="00DD5F1A" w:rsidRDefault="0023227D" w:rsidP="008C727E">
      <w:pPr>
        <w:pStyle w:val="3"/>
        <w:numPr>
          <w:ilvl w:val="0"/>
          <w:numId w:val="0"/>
        </w:numPr>
        <w:ind w:left="1134" w:hanging="283"/>
        <w:rPr>
          <w:color w:val="FF0000"/>
        </w:rPr>
      </w:pPr>
      <w:r w:rsidRPr="00DD5F1A">
        <w:rPr>
          <w:rFonts w:hint="eastAsia"/>
          <w:color w:val="FF0000"/>
          <w:lang w:eastAsia="zh-TW"/>
        </w:rPr>
        <w:t>1</w:t>
      </w:r>
      <w:r w:rsidRPr="00DD5F1A">
        <w:rPr>
          <w:color w:val="FF0000"/>
          <w:lang w:eastAsia="zh-TW"/>
        </w:rPr>
        <w:t>.</w:t>
      </w:r>
      <w:r w:rsidRPr="00DD5F1A">
        <w:rPr>
          <w:color w:val="FF0000"/>
        </w:rPr>
        <w:t>安裝位置：車頭兩側前端適當位置，高度需介於1</w:t>
      </w:r>
      <w:r w:rsidR="00374C21">
        <w:rPr>
          <w:color w:val="FF0000"/>
        </w:rPr>
        <w:t>,</w:t>
      </w:r>
      <w:r w:rsidRPr="00DD5F1A">
        <w:rPr>
          <w:color w:val="FF0000"/>
        </w:rPr>
        <w:t>300mm~1</w:t>
      </w:r>
      <w:r w:rsidR="00374C21">
        <w:rPr>
          <w:color w:val="FF0000"/>
        </w:rPr>
        <w:t>,</w:t>
      </w:r>
      <w:r w:rsidRPr="00DD5F1A">
        <w:rPr>
          <w:color w:val="FF0000"/>
        </w:rPr>
        <w:t>500mm，以有效提醒側邊及左右斜前方車輛及人員</w:t>
      </w:r>
      <w:r w:rsidRPr="00DD5F1A">
        <w:rPr>
          <w:rFonts w:hint="eastAsia"/>
          <w:color w:val="FF0000"/>
        </w:rPr>
        <w:t>之設計</w:t>
      </w:r>
      <w:r w:rsidRPr="00DD5F1A">
        <w:rPr>
          <w:color w:val="FF0000"/>
        </w:rPr>
        <w:t>。</w:t>
      </w:r>
    </w:p>
    <w:p w:rsidR="0023227D" w:rsidRPr="00DD5F1A" w:rsidRDefault="0023227D" w:rsidP="008C727E">
      <w:pPr>
        <w:pStyle w:val="3"/>
        <w:numPr>
          <w:ilvl w:val="0"/>
          <w:numId w:val="0"/>
        </w:numPr>
        <w:ind w:left="1134" w:hanging="283"/>
        <w:rPr>
          <w:color w:val="FF0000"/>
        </w:rPr>
      </w:pPr>
      <w:r w:rsidRPr="00DD5F1A">
        <w:rPr>
          <w:color w:val="FF0000"/>
        </w:rPr>
        <w:t>2.</w:t>
      </w:r>
      <w:r w:rsidRPr="00DD5F1A">
        <w:rPr>
          <w:rFonts w:hint="eastAsia"/>
          <w:color w:val="FF0000"/>
        </w:rPr>
        <w:t>LED規範：顏色為藍色，每個模組需為3個以上LED燈組成，LED水平照射角度需達120度以上。</w:t>
      </w:r>
    </w:p>
    <w:p w:rsidR="0023227D" w:rsidRPr="00DD5F1A" w:rsidRDefault="0023227D" w:rsidP="008C727E">
      <w:pPr>
        <w:pStyle w:val="3"/>
        <w:numPr>
          <w:ilvl w:val="0"/>
          <w:numId w:val="0"/>
        </w:numPr>
        <w:ind w:left="1134" w:hanging="283"/>
        <w:rPr>
          <w:color w:val="FF0000"/>
        </w:rPr>
      </w:pPr>
      <w:r w:rsidRPr="00DD5F1A">
        <w:rPr>
          <w:rFonts w:hint="eastAsia"/>
          <w:color w:val="FF0000"/>
          <w:lang w:eastAsia="zh-TW"/>
        </w:rPr>
        <w:t>3</w:t>
      </w:r>
      <w:r w:rsidRPr="00DD5F1A">
        <w:rPr>
          <w:color w:val="FF0000"/>
          <w:lang w:eastAsia="zh-TW"/>
        </w:rPr>
        <w:t>.</w:t>
      </w:r>
      <w:r w:rsidRPr="00DD5F1A">
        <w:rPr>
          <w:color w:val="FF0000"/>
        </w:rPr>
        <w:t>閃爍模式：每</w:t>
      </w:r>
      <w:r w:rsidRPr="00DD5F1A">
        <w:rPr>
          <w:rFonts w:hint="eastAsia"/>
          <w:color w:val="FF0000"/>
        </w:rPr>
        <w:t>個</w:t>
      </w:r>
      <w:r w:rsidRPr="00DD5F1A">
        <w:rPr>
          <w:color w:val="FF0000"/>
        </w:rPr>
        <w:t>LED模組雙閃方式呈現，且各組閃爍頻率需一致。</w:t>
      </w:r>
    </w:p>
    <w:p w:rsidR="0023227D" w:rsidRPr="00DD5F1A" w:rsidRDefault="0023227D" w:rsidP="0023227D">
      <w:pPr>
        <w:pStyle w:val="2"/>
        <w:numPr>
          <w:ilvl w:val="0"/>
          <w:numId w:val="0"/>
        </w:numPr>
        <w:ind w:left="907" w:hanging="510"/>
        <w:rPr>
          <w:color w:val="FF0000"/>
        </w:rPr>
      </w:pPr>
      <w:r w:rsidRPr="00DD5F1A">
        <w:rPr>
          <w:rFonts w:hint="eastAsia"/>
          <w:color w:val="FF0000"/>
          <w:lang w:eastAsia="zh-TW"/>
        </w:rPr>
        <w:t>(四</w:t>
      </w:r>
      <w:r w:rsidRPr="00DD5F1A">
        <w:rPr>
          <w:color w:val="FF0000"/>
          <w:lang w:eastAsia="zh-TW"/>
        </w:rPr>
        <w:t>).</w:t>
      </w:r>
      <w:r w:rsidRPr="00DD5F1A">
        <w:rPr>
          <w:color w:val="FF0000"/>
        </w:rPr>
        <w:t>側方</w:t>
      </w:r>
      <w:r w:rsidRPr="00DD5F1A">
        <w:rPr>
          <w:rFonts w:hint="eastAsia"/>
          <w:color w:val="FF0000"/>
        </w:rPr>
        <w:t>標誌警示</w:t>
      </w:r>
      <w:r w:rsidRPr="00DD5F1A">
        <w:rPr>
          <w:color w:val="FF0000"/>
        </w:rPr>
        <w:t>燈</w:t>
      </w:r>
      <w:r w:rsidRPr="00DD5F1A">
        <w:rPr>
          <w:rFonts w:hint="eastAsia"/>
          <w:color w:val="FF0000"/>
        </w:rPr>
        <w:t>：</w:t>
      </w:r>
    </w:p>
    <w:p w:rsidR="0023227D" w:rsidRPr="00DD5F1A" w:rsidRDefault="0023227D" w:rsidP="008C727E">
      <w:pPr>
        <w:pStyle w:val="3"/>
        <w:numPr>
          <w:ilvl w:val="0"/>
          <w:numId w:val="0"/>
        </w:numPr>
        <w:ind w:left="1134" w:hanging="283"/>
        <w:rPr>
          <w:color w:val="FF0000"/>
        </w:rPr>
      </w:pPr>
      <w:r w:rsidRPr="00DD5F1A">
        <w:rPr>
          <w:color w:val="FF0000"/>
          <w:lang w:eastAsia="zh-TW"/>
        </w:rPr>
        <w:t>1.</w:t>
      </w:r>
      <w:r w:rsidRPr="00DD5F1A">
        <w:rPr>
          <w:rFonts w:hint="eastAsia"/>
          <w:color w:val="FF0000"/>
        </w:rPr>
        <w:t>安裝位置：每具</w:t>
      </w:r>
      <w:r w:rsidRPr="00DD5F1A">
        <w:rPr>
          <w:color w:val="FF0000"/>
        </w:rPr>
        <w:t>燈具距地高應在○．二 五公尺以上</w:t>
      </w:r>
      <w:r w:rsidRPr="00DD5F1A">
        <w:rPr>
          <w:rFonts w:hint="eastAsia"/>
          <w:color w:val="FF0000"/>
        </w:rPr>
        <w:t>，</w:t>
      </w:r>
      <w:r w:rsidRPr="00DD5F1A">
        <w:rPr>
          <w:color w:val="FF0000"/>
        </w:rPr>
        <w:t>兩相鄰燈具照明面外緣間距不得超過三公</w:t>
      </w:r>
      <w:r w:rsidRPr="00DD5F1A">
        <w:rPr>
          <w:rFonts w:hint="eastAsia"/>
          <w:color w:val="FF0000"/>
        </w:rPr>
        <w:t>尺</w:t>
      </w:r>
      <w:r w:rsidRPr="00DD5F1A">
        <w:rPr>
          <w:color w:val="FF0000"/>
        </w:rPr>
        <w:t>，車長三分之一至三分之二間至少裝設一個側方標識</w:t>
      </w:r>
      <w:r w:rsidRPr="00DD5F1A">
        <w:rPr>
          <w:rFonts w:hint="eastAsia"/>
          <w:color w:val="FF0000"/>
        </w:rPr>
        <w:t>警示</w:t>
      </w:r>
      <w:r w:rsidRPr="00DD5F1A">
        <w:rPr>
          <w:color w:val="FF0000"/>
        </w:rPr>
        <w:t>燈，最前端之標識</w:t>
      </w:r>
      <w:r w:rsidRPr="00DD5F1A">
        <w:rPr>
          <w:rFonts w:hint="eastAsia"/>
          <w:color w:val="FF0000"/>
        </w:rPr>
        <w:t>警示</w:t>
      </w:r>
      <w:r w:rsidRPr="00DD5F1A">
        <w:rPr>
          <w:color w:val="FF0000"/>
        </w:rPr>
        <w:t>燈照明面前緣距車輛前端不得超過三公尺；後端之標識</w:t>
      </w:r>
      <w:r w:rsidRPr="00DD5F1A">
        <w:rPr>
          <w:rFonts w:hint="eastAsia"/>
          <w:color w:val="FF0000"/>
        </w:rPr>
        <w:t>警示</w:t>
      </w:r>
      <w:r w:rsidRPr="00DD5F1A">
        <w:rPr>
          <w:color w:val="FF0000"/>
        </w:rPr>
        <w:t>燈照明面後緣距車輛後端不得超過一公尺。前端、後端標識</w:t>
      </w:r>
      <w:r w:rsidRPr="00DD5F1A">
        <w:rPr>
          <w:rFonts w:hint="eastAsia"/>
          <w:color w:val="FF0000"/>
        </w:rPr>
        <w:t>警示</w:t>
      </w:r>
      <w:r w:rsidRPr="00DD5F1A">
        <w:rPr>
          <w:color w:val="FF0000"/>
        </w:rPr>
        <w:t>燈照明面外緣 間距超過三公尺時，應視車長再加裝側方標識</w:t>
      </w:r>
      <w:r w:rsidRPr="00DD5F1A">
        <w:rPr>
          <w:rFonts w:hint="eastAsia"/>
          <w:color w:val="FF0000"/>
        </w:rPr>
        <w:t>警示</w:t>
      </w:r>
      <w:r w:rsidRPr="00DD5F1A">
        <w:rPr>
          <w:color w:val="FF0000"/>
        </w:rPr>
        <w:t>燈。</w:t>
      </w:r>
    </w:p>
    <w:p w:rsidR="0023227D" w:rsidRPr="00DD5F1A" w:rsidRDefault="0023227D" w:rsidP="008C727E">
      <w:pPr>
        <w:pStyle w:val="3"/>
        <w:numPr>
          <w:ilvl w:val="0"/>
          <w:numId w:val="0"/>
        </w:numPr>
        <w:ind w:left="1134" w:hanging="283"/>
        <w:rPr>
          <w:color w:val="FF0000"/>
        </w:rPr>
      </w:pPr>
      <w:r w:rsidRPr="00DD5F1A">
        <w:rPr>
          <w:color w:val="FF0000"/>
        </w:rPr>
        <w:t>2.</w:t>
      </w:r>
      <w:r w:rsidRPr="00DD5F1A">
        <w:rPr>
          <w:rFonts w:hint="eastAsia"/>
          <w:color w:val="FF0000"/>
        </w:rPr>
        <w:t>LED規範：LED模組</w:t>
      </w:r>
      <w:r w:rsidRPr="00DD5F1A">
        <w:rPr>
          <w:color w:val="FF0000"/>
        </w:rPr>
        <w:t>為黃色或橙色</w:t>
      </w:r>
      <w:r w:rsidRPr="00DD5F1A">
        <w:rPr>
          <w:rFonts w:hint="eastAsia"/>
          <w:color w:val="FF0000"/>
        </w:rPr>
        <w:t>，每個模組需為</w:t>
      </w:r>
      <w:r w:rsidR="00374C21">
        <w:rPr>
          <w:color w:val="FF0000"/>
        </w:rPr>
        <w:t>4</w:t>
      </w:r>
      <w:r w:rsidRPr="00DD5F1A">
        <w:rPr>
          <w:rFonts w:hint="eastAsia"/>
          <w:color w:val="FF0000"/>
        </w:rPr>
        <w:t>個以上LED燈組成</w:t>
      </w:r>
      <w:r w:rsidRPr="00DD5F1A">
        <w:rPr>
          <w:color w:val="FF0000"/>
        </w:rPr>
        <w:t>。</w:t>
      </w:r>
    </w:p>
    <w:p w:rsidR="0023227D" w:rsidRPr="00DD5F1A" w:rsidRDefault="0023227D" w:rsidP="008C727E">
      <w:pPr>
        <w:pStyle w:val="3"/>
        <w:numPr>
          <w:ilvl w:val="0"/>
          <w:numId w:val="0"/>
        </w:numPr>
        <w:ind w:left="1134" w:hanging="283"/>
        <w:rPr>
          <w:color w:val="FF0000"/>
        </w:rPr>
      </w:pPr>
      <w:r w:rsidRPr="00DD5F1A">
        <w:rPr>
          <w:rFonts w:hint="eastAsia"/>
          <w:color w:val="FF0000"/>
          <w:lang w:eastAsia="zh-TW"/>
        </w:rPr>
        <w:t>3</w:t>
      </w:r>
      <w:r w:rsidRPr="00DD5F1A">
        <w:rPr>
          <w:color w:val="FF0000"/>
          <w:lang w:eastAsia="zh-TW"/>
        </w:rPr>
        <w:t>.</w:t>
      </w:r>
      <w:r w:rsidRPr="00DD5F1A">
        <w:rPr>
          <w:rFonts w:hint="eastAsia"/>
          <w:color w:val="FF0000"/>
        </w:rPr>
        <w:t>閃爍模式：每一個模組於行進模式時</w:t>
      </w:r>
      <w:r w:rsidRPr="00DD5F1A">
        <w:rPr>
          <w:color w:val="FF0000"/>
        </w:rPr>
        <w:t>，與方向燈會同步作用</w:t>
      </w:r>
      <w:r w:rsidRPr="00DD5F1A">
        <w:rPr>
          <w:rFonts w:hint="eastAsia"/>
          <w:color w:val="FF0000"/>
        </w:rPr>
        <w:t>，並</w:t>
      </w:r>
      <w:r w:rsidRPr="00DD5F1A">
        <w:rPr>
          <w:color w:val="FF0000"/>
        </w:rPr>
        <w:t>同樣以持續閃亮的方式呈現</w:t>
      </w:r>
      <w:r w:rsidRPr="00DD5F1A">
        <w:rPr>
          <w:rFonts w:hint="eastAsia"/>
          <w:color w:val="FF0000"/>
        </w:rPr>
        <w:t>，且各組閃爍頻率需一致，於警示模式時，每個LED模組雙閃方式呈現，且各組閃爍頻率需一致。</w:t>
      </w:r>
    </w:p>
    <w:p w:rsidR="0023227D" w:rsidRPr="00DD5F1A" w:rsidRDefault="0023227D" w:rsidP="0023227D">
      <w:pPr>
        <w:pStyle w:val="2"/>
        <w:numPr>
          <w:ilvl w:val="0"/>
          <w:numId w:val="0"/>
        </w:numPr>
        <w:ind w:left="907" w:hanging="510"/>
        <w:rPr>
          <w:color w:val="FF0000"/>
        </w:rPr>
      </w:pPr>
      <w:r w:rsidRPr="00DD5F1A">
        <w:rPr>
          <w:rFonts w:hint="eastAsia"/>
          <w:color w:val="FF0000"/>
          <w:lang w:eastAsia="zh-TW"/>
        </w:rPr>
        <w:t>(五</w:t>
      </w:r>
      <w:r w:rsidRPr="00DD5F1A">
        <w:rPr>
          <w:color w:val="FF0000"/>
          <w:lang w:eastAsia="zh-TW"/>
        </w:rPr>
        <w:t>).</w:t>
      </w:r>
      <w:r w:rsidRPr="00DD5F1A">
        <w:rPr>
          <w:rFonts w:hint="eastAsia"/>
          <w:color w:val="FF0000"/>
        </w:rPr>
        <w:t>備註</w:t>
      </w:r>
    </w:p>
    <w:p w:rsidR="0023227D" w:rsidRPr="00DD5F1A" w:rsidRDefault="0023227D" w:rsidP="008C727E">
      <w:pPr>
        <w:pStyle w:val="3"/>
        <w:numPr>
          <w:ilvl w:val="0"/>
          <w:numId w:val="0"/>
        </w:numPr>
        <w:ind w:left="1134" w:hanging="283"/>
        <w:rPr>
          <w:color w:val="FF0000"/>
        </w:rPr>
      </w:pPr>
      <w:r w:rsidRPr="00DD5F1A">
        <w:rPr>
          <w:rFonts w:hint="eastAsia"/>
          <w:color w:val="FF0000"/>
          <w:lang w:eastAsia="zh-TW"/>
        </w:rPr>
        <w:t>1</w:t>
      </w:r>
      <w:r w:rsidRPr="00DD5F1A">
        <w:rPr>
          <w:color w:val="FF0000"/>
          <w:lang w:eastAsia="zh-TW"/>
        </w:rPr>
        <w:t>.</w:t>
      </w:r>
      <w:r w:rsidRPr="00DD5F1A">
        <w:rPr>
          <w:rFonts w:hint="eastAsia"/>
          <w:color w:val="FF0000"/>
        </w:rPr>
        <w:t>燈殼：</w:t>
      </w:r>
      <w:r w:rsidRPr="00DD5F1A">
        <w:rPr>
          <w:color w:val="FF0000"/>
        </w:rPr>
        <w:t>LE</w:t>
      </w:r>
      <w:r w:rsidRPr="00DD5F1A">
        <w:rPr>
          <w:rFonts w:hint="eastAsia"/>
          <w:color w:val="FF0000"/>
        </w:rPr>
        <w:t>D</w:t>
      </w:r>
      <w:r w:rsidRPr="00DD5F1A">
        <w:rPr>
          <w:color w:val="FF0000"/>
        </w:rPr>
        <w:t>模組燈殼</w:t>
      </w:r>
      <w:r w:rsidRPr="00DD5F1A">
        <w:rPr>
          <w:rFonts w:hint="eastAsia"/>
          <w:color w:val="FF0000"/>
        </w:rPr>
        <w:t>需</w:t>
      </w:r>
      <w:r w:rsidRPr="00DD5F1A">
        <w:rPr>
          <w:color w:val="FF0000"/>
        </w:rPr>
        <w:t>採用抗UV</w:t>
      </w:r>
      <w:r w:rsidRPr="00DD5F1A">
        <w:rPr>
          <w:rFonts w:hint="eastAsia"/>
          <w:color w:val="FF0000"/>
        </w:rPr>
        <w:t>之</w:t>
      </w:r>
      <w:r w:rsidRPr="00DD5F1A">
        <w:rPr>
          <w:color w:val="FF0000"/>
        </w:rPr>
        <w:t>聚碳酸酯(PC)</w:t>
      </w:r>
      <w:r w:rsidR="00374C21">
        <w:rPr>
          <w:rFonts w:cs="Calibri Light" w:hint="eastAsia"/>
          <w:color w:val="FF0000"/>
        </w:rPr>
        <w:t>或PMMA或透光防水塑料材質</w:t>
      </w:r>
      <w:r w:rsidRPr="00DD5F1A">
        <w:rPr>
          <w:rFonts w:hint="eastAsia"/>
          <w:color w:val="FF0000"/>
        </w:rPr>
        <w:t>製成。</w:t>
      </w:r>
    </w:p>
    <w:p w:rsidR="0023227D" w:rsidRPr="00DD5F1A" w:rsidRDefault="00374C21" w:rsidP="008C727E">
      <w:pPr>
        <w:pStyle w:val="3"/>
        <w:numPr>
          <w:ilvl w:val="0"/>
          <w:numId w:val="0"/>
        </w:numPr>
        <w:ind w:left="1134" w:hanging="283"/>
        <w:rPr>
          <w:color w:val="FF0000"/>
        </w:rPr>
      </w:pPr>
      <w:r>
        <w:rPr>
          <w:color w:val="FF0000"/>
          <w:lang w:eastAsia="zh-TW"/>
        </w:rPr>
        <w:t>2</w:t>
      </w:r>
      <w:r w:rsidR="0023227D" w:rsidRPr="00DD5F1A">
        <w:rPr>
          <w:color w:val="FF0000"/>
          <w:lang w:eastAsia="zh-TW"/>
        </w:rPr>
        <w:t>.</w:t>
      </w:r>
      <w:r w:rsidR="0023227D" w:rsidRPr="00DD5F1A">
        <w:rPr>
          <w:rFonts w:hint="eastAsia"/>
          <w:color w:val="FF0000"/>
        </w:rPr>
        <w:t>能提供警報聲響、預錄廣播(提醒用路人避讓)及人工喊話使用，主機與擴音系統麥克</w:t>
      </w:r>
      <w:r w:rsidR="008C727E" w:rsidRPr="00DD5F1A">
        <w:rPr>
          <w:rFonts w:hint="eastAsia"/>
          <w:color w:val="FF0000"/>
        </w:rPr>
        <w:t>風(手握式)應裝置於駕駛艙內便於駕駛員操作位置。廠商須與本局確認預錄廣播詞後並建置於警報系統。</w:t>
      </w:r>
    </w:p>
    <w:bookmarkEnd w:id="1"/>
    <w:p w:rsidR="00C82863" w:rsidRPr="00DD5F1A" w:rsidRDefault="0011391C" w:rsidP="008C727E">
      <w:pPr>
        <w:ind w:leftChars="177" w:left="1133" w:hangingChars="295" w:hanging="708"/>
        <w:jc w:val="both"/>
        <w:rPr>
          <w:rFonts w:ascii="標楷體" w:eastAsia="標楷體" w:hAnsi="標楷體"/>
          <w:color w:val="FF0000"/>
          <w:szCs w:val="24"/>
        </w:rPr>
      </w:pPr>
      <w:r w:rsidRPr="00DD5F1A">
        <w:rPr>
          <w:rFonts w:ascii="標楷體" w:eastAsia="標楷體" w:hAnsi="標楷體" w:hint="eastAsia"/>
          <w:color w:val="FF0000"/>
          <w:szCs w:val="24"/>
        </w:rPr>
        <w:t>(六</w:t>
      </w:r>
      <w:r w:rsidRPr="00DD5F1A">
        <w:rPr>
          <w:rFonts w:ascii="標楷體" w:eastAsia="標楷體" w:hAnsi="標楷體"/>
          <w:color w:val="FF0000"/>
          <w:szCs w:val="24"/>
        </w:rPr>
        <w:t>).</w:t>
      </w:r>
      <w:r w:rsidR="00707E01" w:rsidRPr="00DD5F1A">
        <w:rPr>
          <w:rFonts w:ascii="標楷體" w:eastAsia="標楷體" w:hAnsi="標楷體" w:hint="eastAsia"/>
          <w:color w:val="FF0000"/>
        </w:rPr>
        <w:t xml:space="preserve"> 前車頭部分：左右</w:t>
      </w:r>
      <w:proofErr w:type="gramStart"/>
      <w:r w:rsidR="00707E01" w:rsidRPr="00DD5F1A">
        <w:rPr>
          <w:rFonts w:ascii="標楷體" w:eastAsia="標楷體" w:hAnsi="標楷體" w:hint="eastAsia"/>
          <w:color w:val="FF0000"/>
        </w:rPr>
        <w:t>方向燈附警告</w:t>
      </w:r>
      <w:proofErr w:type="gramEnd"/>
      <w:r w:rsidR="00707E01" w:rsidRPr="00DD5F1A">
        <w:rPr>
          <w:rFonts w:ascii="標楷體" w:eastAsia="標楷體" w:hAnsi="標楷體" w:hint="eastAsia"/>
          <w:color w:val="FF0000"/>
        </w:rPr>
        <w:t>音響，左右大小燈（</w:t>
      </w:r>
      <w:r w:rsidR="00707E01" w:rsidRPr="00DD5F1A">
        <w:rPr>
          <w:rFonts w:ascii="標楷體" w:eastAsia="標楷體" w:hAnsi="標楷體" w:cs="Calibri Light"/>
          <w:color w:val="FF0000"/>
          <w:szCs w:val="24"/>
        </w:rPr>
        <w:t>大燈含近遠燈裝置</w:t>
      </w:r>
      <w:r w:rsidR="00707E01" w:rsidRPr="00DD5F1A">
        <w:rPr>
          <w:rFonts w:ascii="標楷體" w:eastAsia="標楷體" w:hAnsi="標楷體" w:hint="eastAsia"/>
          <w:color w:val="FF0000"/>
        </w:rPr>
        <w:t>）、</w:t>
      </w:r>
      <w:proofErr w:type="gramStart"/>
      <w:r w:rsidR="00707E01" w:rsidRPr="00DD5F1A">
        <w:rPr>
          <w:rFonts w:ascii="標楷體" w:eastAsia="標楷體" w:hAnsi="標楷體" w:hint="eastAsia"/>
          <w:color w:val="FF0000"/>
        </w:rPr>
        <w:t>左右霧</w:t>
      </w:r>
      <w:proofErr w:type="gramEnd"/>
      <w:r w:rsidR="00707E01" w:rsidRPr="00DD5F1A">
        <w:rPr>
          <w:rFonts w:ascii="標楷體" w:eastAsia="標楷體" w:hAnsi="標楷體" w:hint="eastAsia"/>
          <w:color w:val="FF0000"/>
        </w:rPr>
        <w:t>燈、左右</w:t>
      </w:r>
      <w:proofErr w:type="gramStart"/>
      <w:r w:rsidR="00707E01" w:rsidRPr="00DD5F1A">
        <w:rPr>
          <w:rFonts w:ascii="標楷體" w:eastAsia="標楷體" w:hAnsi="標楷體" w:hint="eastAsia"/>
          <w:color w:val="FF0000"/>
        </w:rPr>
        <w:t>晝行燈</w:t>
      </w:r>
      <w:proofErr w:type="gramEnd"/>
      <w:r w:rsidR="00707E01" w:rsidRPr="00DD5F1A">
        <w:rPr>
          <w:rFonts w:ascii="標楷體" w:eastAsia="標楷體" w:hAnsi="標楷體" w:hint="eastAsia"/>
          <w:color w:val="FF0000"/>
        </w:rPr>
        <w:t>及閃光警示燈等。</w:t>
      </w:r>
    </w:p>
    <w:p w:rsidR="00587A54" w:rsidRPr="00DD5F1A" w:rsidRDefault="0011391C" w:rsidP="008C727E">
      <w:pPr>
        <w:ind w:leftChars="177" w:left="1133" w:hangingChars="295" w:hanging="708"/>
        <w:jc w:val="both"/>
        <w:rPr>
          <w:rFonts w:ascii="標楷體" w:eastAsia="標楷體" w:hAnsi="標楷體"/>
          <w:color w:val="FF0000"/>
          <w:szCs w:val="24"/>
        </w:rPr>
      </w:pPr>
      <w:r w:rsidRPr="00DD5F1A">
        <w:rPr>
          <w:rFonts w:ascii="標楷體" w:eastAsia="標楷體" w:hAnsi="標楷體" w:hint="eastAsia"/>
          <w:color w:val="FF0000"/>
          <w:szCs w:val="24"/>
        </w:rPr>
        <w:t>(七</w:t>
      </w:r>
      <w:r w:rsidRPr="00DD5F1A">
        <w:rPr>
          <w:rFonts w:ascii="標楷體" w:eastAsia="標楷體" w:hAnsi="標楷體"/>
          <w:color w:val="FF0000"/>
          <w:szCs w:val="24"/>
        </w:rPr>
        <w:t>).</w:t>
      </w:r>
      <w:r w:rsidR="00707E01" w:rsidRPr="00DD5F1A">
        <w:rPr>
          <w:rFonts w:ascii="標楷體" w:eastAsia="標楷體" w:hAnsi="標楷體" w:hint="eastAsia"/>
          <w:color w:val="FF0000"/>
        </w:rPr>
        <w:t xml:space="preserve"> 後車架部分：左右方向燈，左右小燈，左右剎車燈及閃光警示燈、倒車燈附警告音響、牌照燈等。</w:t>
      </w:r>
    </w:p>
    <w:p w:rsidR="00587A54" w:rsidRPr="009D17AB" w:rsidRDefault="0011391C" w:rsidP="00097EBA">
      <w:pPr>
        <w:jc w:val="both"/>
        <w:rPr>
          <w:rFonts w:ascii="標楷體" w:eastAsia="標楷體" w:hAnsi="標楷體"/>
          <w:szCs w:val="24"/>
        </w:rPr>
      </w:pPr>
      <w:r w:rsidRPr="009D17AB">
        <w:rPr>
          <w:rFonts w:ascii="標楷體" w:eastAsia="標楷體" w:hAnsi="標楷體" w:hint="eastAsia"/>
          <w:szCs w:val="24"/>
        </w:rPr>
        <w:t>(八).</w:t>
      </w:r>
      <w:r w:rsidR="00587A54" w:rsidRPr="009D17AB">
        <w:rPr>
          <w:rFonts w:ascii="標楷體" w:eastAsia="標楷體" w:hAnsi="標楷體" w:hint="eastAsia"/>
          <w:szCs w:val="24"/>
        </w:rPr>
        <w:t>室內照明燈：</w:t>
      </w:r>
    </w:p>
    <w:p w:rsidR="00D61FB6" w:rsidRPr="009D17AB" w:rsidRDefault="00587A54" w:rsidP="00097EBA">
      <w:pPr>
        <w:numPr>
          <w:ilvl w:val="0"/>
          <w:numId w:val="19"/>
        </w:numPr>
        <w:tabs>
          <w:tab w:val="clear" w:pos="450"/>
          <w:tab w:val="num" w:pos="709"/>
        </w:tabs>
        <w:ind w:left="709" w:hanging="283"/>
        <w:jc w:val="both"/>
        <w:rPr>
          <w:rFonts w:ascii="標楷體" w:eastAsia="標楷體" w:hAnsi="標楷體"/>
          <w:szCs w:val="24"/>
        </w:rPr>
      </w:pPr>
      <w:r w:rsidRPr="009D17AB">
        <w:rPr>
          <w:rFonts w:ascii="標楷體" w:eastAsia="標楷體" w:hAnsi="標楷體" w:hint="eastAsia"/>
          <w:snapToGrid w:val="0"/>
          <w:szCs w:val="24"/>
        </w:rPr>
        <w:t>貯藏室及幫浦</w:t>
      </w:r>
      <w:proofErr w:type="gramStart"/>
      <w:r w:rsidRPr="009D17AB">
        <w:rPr>
          <w:rFonts w:ascii="標楷體" w:eastAsia="標楷體" w:hAnsi="標楷體" w:hint="eastAsia"/>
          <w:snapToGrid w:val="0"/>
          <w:szCs w:val="24"/>
        </w:rPr>
        <w:t>室內均應裝</w:t>
      </w:r>
      <w:proofErr w:type="gramEnd"/>
      <w:r w:rsidRPr="009D17AB">
        <w:rPr>
          <w:rFonts w:ascii="標楷體" w:eastAsia="標楷體" w:hAnsi="標楷體" w:hint="eastAsia"/>
          <w:snapToGrid w:val="0"/>
          <w:szCs w:val="24"/>
        </w:rPr>
        <w:t>設</w:t>
      </w:r>
      <w:r w:rsidR="00D61FB6" w:rsidRPr="009D17AB">
        <w:rPr>
          <w:rFonts w:ascii="標楷體" w:eastAsia="標楷體" w:hAnsi="標楷體" w:hint="eastAsia"/>
          <w:snapToGrid w:val="0"/>
          <w:szCs w:val="24"/>
        </w:rPr>
        <w:t>LED</w:t>
      </w:r>
      <w:r w:rsidRPr="009D17AB">
        <w:rPr>
          <w:rFonts w:ascii="標楷體" w:eastAsia="標楷體" w:hAnsi="標楷體" w:hint="eastAsia"/>
          <w:snapToGrid w:val="0"/>
          <w:szCs w:val="24"/>
        </w:rPr>
        <w:t>照明燈，於</w:t>
      </w:r>
      <w:proofErr w:type="gramStart"/>
      <w:r w:rsidRPr="009D17AB">
        <w:rPr>
          <w:rFonts w:ascii="標楷體" w:eastAsia="標楷體" w:hAnsi="標楷體" w:hint="eastAsia"/>
          <w:snapToGrid w:val="0"/>
          <w:szCs w:val="24"/>
        </w:rPr>
        <w:t>後側或兩</w:t>
      </w:r>
      <w:proofErr w:type="gramEnd"/>
      <w:r w:rsidRPr="009D17AB">
        <w:rPr>
          <w:rFonts w:ascii="標楷體" w:eastAsia="標楷體" w:hAnsi="標楷體" w:hint="eastAsia"/>
          <w:snapToGrid w:val="0"/>
          <w:szCs w:val="24"/>
        </w:rPr>
        <w:t>側面</w:t>
      </w:r>
      <w:proofErr w:type="gramStart"/>
      <w:r w:rsidRPr="009D17AB">
        <w:rPr>
          <w:rFonts w:ascii="標楷體" w:eastAsia="標楷體" w:hAnsi="標楷體" w:hint="eastAsia"/>
          <w:snapToGrid w:val="0"/>
          <w:szCs w:val="24"/>
        </w:rPr>
        <w:t>捲</w:t>
      </w:r>
      <w:proofErr w:type="gramEnd"/>
      <w:r w:rsidRPr="009D17AB">
        <w:rPr>
          <w:rFonts w:ascii="標楷體" w:eastAsia="標楷體" w:hAnsi="標楷體" w:hint="eastAsia"/>
          <w:snapToGrid w:val="0"/>
          <w:szCs w:val="24"/>
        </w:rPr>
        <w:t>門打開時自動開啟。</w:t>
      </w:r>
    </w:p>
    <w:p w:rsidR="00C82863" w:rsidRPr="009D17AB" w:rsidRDefault="00587A54" w:rsidP="00097EBA">
      <w:pPr>
        <w:numPr>
          <w:ilvl w:val="0"/>
          <w:numId w:val="19"/>
        </w:numPr>
        <w:tabs>
          <w:tab w:val="clear" w:pos="450"/>
          <w:tab w:val="num" w:pos="709"/>
        </w:tabs>
        <w:ind w:left="709" w:hanging="283"/>
        <w:jc w:val="both"/>
        <w:rPr>
          <w:rFonts w:ascii="標楷體" w:eastAsia="標楷體" w:hAnsi="標楷體"/>
          <w:szCs w:val="24"/>
        </w:rPr>
      </w:pPr>
      <w:r w:rsidRPr="009D17AB">
        <w:rPr>
          <w:rFonts w:ascii="標楷體" w:eastAsia="標楷體" w:hAnsi="標楷體" w:hint="eastAsia"/>
          <w:snapToGrid w:val="0"/>
          <w:szCs w:val="24"/>
        </w:rPr>
        <w:t>照明燈</w:t>
      </w:r>
      <w:r w:rsidRPr="009D17AB">
        <w:rPr>
          <w:rFonts w:ascii="標楷體" w:eastAsia="標楷體" w:hAnsi="標楷體" w:hint="eastAsia"/>
          <w:szCs w:val="24"/>
        </w:rPr>
        <w:t>裝置於適當位置，便於人員夜間操作照明。</w:t>
      </w:r>
    </w:p>
    <w:p w:rsidR="00587A54" w:rsidRPr="009D17AB" w:rsidRDefault="0011391C" w:rsidP="0011391C">
      <w:pPr>
        <w:jc w:val="both"/>
        <w:rPr>
          <w:rFonts w:ascii="標楷體" w:eastAsia="標楷體" w:hAnsi="標楷體"/>
          <w:szCs w:val="24"/>
        </w:rPr>
      </w:pPr>
      <w:r w:rsidRPr="009D17AB">
        <w:rPr>
          <w:rFonts w:ascii="標楷體" w:eastAsia="標楷體" w:hAnsi="標楷體" w:hint="eastAsia"/>
          <w:szCs w:val="24"/>
        </w:rPr>
        <w:t>(九).</w:t>
      </w:r>
      <w:proofErr w:type="gramStart"/>
      <w:r w:rsidR="00587A54" w:rsidRPr="009D17AB">
        <w:rPr>
          <w:rFonts w:ascii="標楷體" w:eastAsia="標楷體" w:hAnsi="標楷體" w:hint="eastAsia"/>
          <w:szCs w:val="24"/>
        </w:rPr>
        <w:t>車側燈</w:t>
      </w:r>
      <w:proofErr w:type="gramEnd"/>
      <w:r w:rsidR="00587A54" w:rsidRPr="009D17AB">
        <w:rPr>
          <w:rFonts w:ascii="標楷體" w:eastAsia="標楷體" w:hAnsi="標楷體" w:hint="eastAsia"/>
          <w:szCs w:val="24"/>
        </w:rPr>
        <w:t>：</w:t>
      </w:r>
    </w:p>
    <w:p w:rsidR="00587A54" w:rsidRPr="009D17AB" w:rsidRDefault="00587A54" w:rsidP="00805CB5">
      <w:pPr>
        <w:numPr>
          <w:ilvl w:val="0"/>
          <w:numId w:val="20"/>
        </w:numPr>
        <w:tabs>
          <w:tab w:val="clear" w:pos="450"/>
          <w:tab w:val="num" w:pos="851"/>
        </w:tabs>
        <w:jc w:val="both"/>
        <w:rPr>
          <w:rFonts w:ascii="標楷體" w:eastAsia="標楷體" w:hAnsi="標楷體"/>
          <w:szCs w:val="24"/>
        </w:rPr>
      </w:pPr>
      <w:r w:rsidRPr="009D17AB">
        <w:rPr>
          <w:rFonts w:ascii="標楷體" w:eastAsia="標楷體" w:hAnsi="標楷體" w:hint="eastAsia"/>
          <w:szCs w:val="24"/>
        </w:rPr>
        <w:t>位置：應裝置於車身側面並符合交通部規定。</w:t>
      </w:r>
    </w:p>
    <w:p w:rsidR="00587A54" w:rsidRPr="009D17AB" w:rsidRDefault="00587A54" w:rsidP="00805CB5">
      <w:pPr>
        <w:numPr>
          <w:ilvl w:val="0"/>
          <w:numId w:val="20"/>
        </w:numPr>
        <w:tabs>
          <w:tab w:val="clear" w:pos="450"/>
          <w:tab w:val="num" w:pos="851"/>
        </w:tabs>
        <w:jc w:val="both"/>
        <w:rPr>
          <w:rFonts w:ascii="標楷體" w:eastAsia="標楷體" w:hAnsi="標楷體"/>
          <w:szCs w:val="24"/>
        </w:rPr>
      </w:pPr>
      <w:r w:rsidRPr="009D17AB">
        <w:rPr>
          <w:rFonts w:ascii="標楷體" w:eastAsia="標楷體" w:hAnsi="標楷體" w:hint="eastAsia"/>
          <w:szCs w:val="24"/>
        </w:rPr>
        <w:lastRenderedPageBreak/>
        <w:t>顏色為紅色或黃色</w:t>
      </w:r>
      <w:r w:rsidR="00707E01" w:rsidRPr="009D17AB">
        <w:rPr>
          <w:rFonts w:ascii="標楷體" w:eastAsia="標楷體" w:hAnsi="標楷體" w:cs="Calibri Light"/>
          <w:szCs w:val="24"/>
        </w:rPr>
        <w:t>。</w:t>
      </w:r>
    </w:p>
    <w:p w:rsidR="00BF2CC2" w:rsidRPr="009D17AB" w:rsidRDefault="00587A54" w:rsidP="00805CB5">
      <w:pPr>
        <w:numPr>
          <w:ilvl w:val="0"/>
          <w:numId w:val="20"/>
        </w:numPr>
        <w:tabs>
          <w:tab w:val="clear" w:pos="450"/>
          <w:tab w:val="num" w:pos="851"/>
        </w:tabs>
        <w:jc w:val="both"/>
        <w:rPr>
          <w:rFonts w:ascii="標楷體" w:eastAsia="標楷體" w:hAnsi="標楷體"/>
          <w:szCs w:val="24"/>
        </w:rPr>
      </w:pPr>
      <w:r w:rsidRPr="009D17AB">
        <w:rPr>
          <w:rFonts w:ascii="標楷體" w:eastAsia="標楷體" w:hAnsi="標楷體" w:hint="eastAsia"/>
          <w:szCs w:val="24"/>
        </w:rPr>
        <w:t>應與</w:t>
      </w:r>
      <w:proofErr w:type="gramStart"/>
      <w:r w:rsidRPr="009D17AB">
        <w:rPr>
          <w:rFonts w:ascii="標楷體" w:eastAsia="標楷體" w:hAnsi="標楷體" w:hint="eastAsia"/>
          <w:szCs w:val="24"/>
        </w:rPr>
        <w:t>車小燈開關連</w:t>
      </w:r>
      <w:proofErr w:type="gramEnd"/>
      <w:r w:rsidRPr="009D17AB">
        <w:rPr>
          <w:rFonts w:ascii="標楷體" w:eastAsia="標楷體" w:hAnsi="標楷體" w:hint="eastAsia"/>
          <w:szCs w:val="24"/>
        </w:rPr>
        <w:t>動。</w:t>
      </w:r>
    </w:p>
    <w:p w:rsidR="00173166" w:rsidRDefault="0011391C" w:rsidP="00374C21">
      <w:pPr>
        <w:tabs>
          <w:tab w:val="left" w:pos="1080"/>
        </w:tabs>
        <w:ind w:leftChars="-1" w:left="567" w:hangingChars="237" w:hanging="569"/>
        <w:jc w:val="both"/>
        <w:rPr>
          <w:rFonts w:ascii="標楷體" w:eastAsia="標楷體" w:hAnsi="標楷體"/>
          <w:color w:val="000000"/>
          <w:szCs w:val="24"/>
        </w:rPr>
      </w:pPr>
      <w:r>
        <w:rPr>
          <w:rFonts w:ascii="標楷體" w:eastAsia="標楷體" w:hAnsi="標楷體" w:hint="eastAsia"/>
          <w:color w:val="000000"/>
          <w:szCs w:val="24"/>
        </w:rPr>
        <w:t>(十)</w:t>
      </w:r>
      <w:r>
        <w:rPr>
          <w:rFonts w:ascii="標楷體" w:eastAsia="標楷體" w:hAnsi="標楷體"/>
          <w:color w:val="000000"/>
          <w:szCs w:val="24"/>
        </w:rPr>
        <w:t>.</w:t>
      </w:r>
      <w:r w:rsidR="00173166">
        <w:rPr>
          <w:rFonts w:ascii="標楷體" w:eastAsia="標楷體" w:hAnsi="標楷體" w:hint="eastAsia"/>
          <w:color w:val="000000"/>
          <w:szCs w:val="24"/>
        </w:rPr>
        <w:t>車身兩側裝置LED照明燈各2具，</w:t>
      </w:r>
      <w:r w:rsidR="002B2154" w:rsidRPr="00074BBF">
        <w:rPr>
          <w:rFonts w:ascii="標楷體" w:eastAsia="標楷體" w:hAnsi="標楷體" w:hint="eastAsia"/>
          <w:color w:val="000000"/>
          <w:szCs w:val="24"/>
        </w:rPr>
        <w:t>光通量</w:t>
      </w:r>
      <w:r w:rsidR="00173166">
        <w:rPr>
          <w:rFonts w:ascii="標楷體" w:eastAsia="標楷體" w:hAnsi="標楷體" w:hint="eastAsia"/>
          <w:color w:val="000000"/>
          <w:szCs w:val="24"/>
        </w:rPr>
        <w:t>須為4500流明</w:t>
      </w:r>
      <w:r w:rsidR="002B2154">
        <w:rPr>
          <w:rFonts w:ascii="標楷體" w:eastAsia="標楷體" w:hAnsi="標楷體" w:hint="eastAsia"/>
          <w:color w:val="000000"/>
          <w:szCs w:val="24"/>
        </w:rPr>
        <w:t>(含)</w:t>
      </w:r>
      <w:r w:rsidR="00EF7AEC">
        <w:rPr>
          <w:rFonts w:ascii="標楷體" w:eastAsia="標楷體" w:hAnsi="標楷體" w:hint="eastAsia"/>
          <w:color w:val="000000"/>
          <w:szCs w:val="24"/>
        </w:rPr>
        <w:t>以上</w:t>
      </w:r>
      <w:r w:rsidR="00173166">
        <w:rPr>
          <w:rFonts w:ascii="標楷體" w:eastAsia="標楷體" w:hAnsi="標楷體" w:hint="eastAsia"/>
          <w:color w:val="000000"/>
          <w:szCs w:val="24"/>
        </w:rPr>
        <w:t>，</w:t>
      </w:r>
      <w:r w:rsidR="00F5591F">
        <w:rPr>
          <w:rFonts w:ascii="標楷體" w:eastAsia="標楷體" w:hAnsi="標楷體" w:hint="eastAsia"/>
          <w:color w:val="000000"/>
          <w:szCs w:val="24"/>
        </w:rPr>
        <w:t>所需電力由車輛之電瓶供應並完成配線及控制開關。照明燈須防水防塵設計(IP65</w:t>
      </w:r>
      <w:r w:rsidR="002B2154">
        <w:rPr>
          <w:rFonts w:ascii="標楷體" w:eastAsia="標楷體" w:hAnsi="標楷體" w:hint="eastAsia"/>
          <w:color w:val="000000"/>
          <w:szCs w:val="24"/>
        </w:rPr>
        <w:t>(含)</w:t>
      </w:r>
      <w:r w:rsidR="00F5591F">
        <w:rPr>
          <w:rFonts w:ascii="標楷體" w:eastAsia="標楷體" w:hAnsi="標楷體" w:hint="eastAsia"/>
          <w:color w:val="000000"/>
          <w:szCs w:val="24"/>
        </w:rPr>
        <w:t>以上)，驗收時須檢附證明文件。</w:t>
      </w:r>
    </w:p>
    <w:p w:rsidR="00A86E67" w:rsidRPr="006C306D" w:rsidRDefault="0011391C" w:rsidP="0011391C">
      <w:pPr>
        <w:tabs>
          <w:tab w:val="left" w:pos="1080"/>
        </w:tabs>
        <w:jc w:val="both"/>
        <w:rPr>
          <w:rFonts w:ascii="標楷體" w:eastAsia="標楷體" w:hAnsi="標楷體"/>
          <w:color w:val="000000"/>
          <w:szCs w:val="24"/>
        </w:rPr>
      </w:pPr>
      <w:r>
        <w:rPr>
          <w:rFonts w:ascii="標楷體" w:eastAsia="標楷體" w:hAnsi="標楷體" w:hint="eastAsia"/>
          <w:color w:val="000000"/>
          <w:szCs w:val="24"/>
        </w:rPr>
        <w:t>(十一).</w:t>
      </w:r>
      <w:r w:rsidR="00A86E67" w:rsidRPr="006C306D">
        <w:rPr>
          <w:rFonts w:ascii="標楷體" w:eastAsia="標楷體" w:hAnsi="標楷體" w:hint="eastAsia"/>
          <w:color w:val="000000"/>
          <w:szCs w:val="24"/>
        </w:rPr>
        <w:t>須</w:t>
      </w:r>
      <w:r w:rsidR="00BB6274" w:rsidRPr="006C306D">
        <w:rPr>
          <w:rStyle w:val="32"/>
          <w:rFonts w:hint="eastAsia"/>
          <w:color w:val="000000"/>
          <w:sz w:val="24"/>
        </w:rPr>
        <w:t>具備</w:t>
      </w:r>
      <w:r w:rsidR="00BB6274" w:rsidRPr="006C306D">
        <w:rPr>
          <w:rFonts w:ascii="標楷體" w:eastAsia="標楷體" w:hAnsi="標楷體" w:hint="eastAsia"/>
          <w:color w:val="000000"/>
          <w:szCs w:val="24"/>
        </w:rPr>
        <w:t>總電源斷電裝置</w:t>
      </w:r>
      <w:r w:rsidR="00A86E67" w:rsidRPr="006C306D">
        <w:rPr>
          <w:rFonts w:ascii="標楷體" w:eastAsia="標楷體" w:hAnsi="標楷體" w:hint="eastAsia"/>
          <w:color w:val="000000"/>
          <w:szCs w:val="24"/>
        </w:rPr>
        <w:t>，並與電門連動。</w:t>
      </w:r>
    </w:p>
    <w:p w:rsidR="00A86E67" w:rsidRPr="00E80E8C" w:rsidRDefault="00A86E67" w:rsidP="00C13557">
      <w:pPr>
        <w:numPr>
          <w:ilvl w:val="0"/>
          <w:numId w:val="1"/>
        </w:numPr>
        <w:tabs>
          <w:tab w:val="clear" w:pos="960"/>
          <w:tab w:val="num" w:pos="360"/>
          <w:tab w:val="left" w:pos="518"/>
        </w:tabs>
        <w:ind w:left="851" w:hanging="851"/>
        <w:jc w:val="both"/>
        <w:rPr>
          <w:rFonts w:ascii="標楷體" w:eastAsia="標楷體" w:hAnsi="標楷體"/>
          <w:szCs w:val="24"/>
        </w:rPr>
      </w:pPr>
      <w:r w:rsidRPr="00E80E8C">
        <w:rPr>
          <w:rFonts w:ascii="標楷體" w:eastAsia="標楷體" w:hAnsi="標楷體" w:hint="eastAsia"/>
          <w:szCs w:val="24"/>
        </w:rPr>
        <w:t>打造：</w:t>
      </w:r>
    </w:p>
    <w:p w:rsidR="00A86E67" w:rsidRPr="00E80E8C" w:rsidRDefault="00D2221C" w:rsidP="00C95FED">
      <w:pPr>
        <w:numPr>
          <w:ilvl w:val="0"/>
          <w:numId w:val="21"/>
        </w:numPr>
        <w:ind w:hanging="667"/>
        <w:jc w:val="both"/>
        <w:rPr>
          <w:rFonts w:ascii="標楷體" w:eastAsia="標楷體" w:hAnsi="標楷體"/>
          <w:szCs w:val="24"/>
        </w:rPr>
      </w:pPr>
      <w:r>
        <w:rPr>
          <w:rFonts w:ascii="標楷體" w:eastAsia="標楷體" w:hAnsi="標楷體" w:hint="eastAsia"/>
          <w:szCs w:val="24"/>
        </w:rPr>
        <w:t>骨架:</w:t>
      </w:r>
      <w:r w:rsidR="00A86E67" w:rsidRPr="00E80E8C">
        <w:rPr>
          <w:rFonts w:ascii="標楷體" w:eastAsia="標楷體" w:hAnsi="標楷體" w:hint="eastAsia"/>
          <w:szCs w:val="24"/>
        </w:rPr>
        <w:t>所有車體結構骨架</w:t>
      </w:r>
      <w:proofErr w:type="gramStart"/>
      <w:r w:rsidR="00A86E67" w:rsidRPr="00E80E8C">
        <w:rPr>
          <w:rFonts w:ascii="標楷體" w:eastAsia="標楷體" w:hAnsi="標楷體" w:hint="eastAsia"/>
          <w:szCs w:val="24"/>
        </w:rPr>
        <w:t>內外均</w:t>
      </w:r>
      <w:r>
        <w:rPr>
          <w:rFonts w:ascii="標楷體" w:eastAsia="標楷體" w:hAnsi="標楷體" w:hint="eastAsia"/>
          <w:szCs w:val="24"/>
        </w:rPr>
        <w:t>須</w:t>
      </w:r>
      <w:r w:rsidRPr="000C7679">
        <w:rPr>
          <w:rFonts w:ascii="標楷體" w:eastAsia="標楷體" w:hAnsi="標楷體" w:hint="eastAsia"/>
          <w:szCs w:val="24"/>
        </w:rPr>
        <w:t>使用</w:t>
      </w:r>
      <w:proofErr w:type="gramEnd"/>
      <w:r w:rsidRPr="000C7679">
        <w:rPr>
          <w:rFonts w:ascii="標楷體" w:eastAsia="標楷體" w:hAnsi="標楷體" w:hint="eastAsia"/>
          <w:szCs w:val="24"/>
        </w:rPr>
        <w:t>不</w:t>
      </w:r>
      <w:proofErr w:type="gramStart"/>
      <w:r w:rsidRPr="000C7679">
        <w:rPr>
          <w:rFonts w:ascii="標楷體" w:eastAsia="標楷體" w:hAnsi="標楷體" w:hint="eastAsia"/>
          <w:szCs w:val="24"/>
        </w:rPr>
        <w:t>銹</w:t>
      </w:r>
      <w:proofErr w:type="gramEnd"/>
      <w:r w:rsidRPr="000C7679">
        <w:rPr>
          <w:rFonts w:ascii="標楷體" w:eastAsia="標楷體" w:hAnsi="標楷體" w:hint="eastAsia"/>
          <w:szCs w:val="24"/>
        </w:rPr>
        <w:t>鋼</w:t>
      </w:r>
      <w:r w:rsidR="002B2154" w:rsidRPr="000C7679">
        <w:rPr>
          <w:rFonts w:ascii="標楷體" w:eastAsia="標楷體" w:hAnsi="標楷體" w:hint="eastAsia"/>
          <w:snapToGrid w:val="0"/>
          <w:szCs w:val="24"/>
        </w:rPr>
        <w:t>（</w:t>
      </w:r>
      <w:r w:rsidR="002B2154" w:rsidRPr="000C7679">
        <w:rPr>
          <w:rFonts w:ascii="標楷體" w:eastAsia="標楷體" w:hAnsi="標楷體"/>
          <w:snapToGrid w:val="0"/>
          <w:szCs w:val="24"/>
        </w:rPr>
        <w:t>SUS</w:t>
      </w:r>
      <w:r w:rsidR="002B2154" w:rsidRPr="000C7679">
        <w:rPr>
          <w:rFonts w:ascii="標楷體" w:eastAsia="標楷體" w:hAnsi="標楷體" w:hint="eastAsia"/>
          <w:snapToGrid w:val="0"/>
          <w:szCs w:val="24"/>
        </w:rPr>
        <w:t>＃3</w:t>
      </w:r>
      <w:r w:rsidR="002B2154" w:rsidRPr="000C7679">
        <w:rPr>
          <w:rFonts w:ascii="標楷體" w:eastAsia="標楷體" w:hAnsi="標楷體"/>
          <w:snapToGrid w:val="0"/>
          <w:szCs w:val="24"/>
        </w:rPr>
        <w:t>04</w:t>
      </w:r>
      <w:r w:rsidR="002B2154" w:rsidRPr="000C7679">
        <w:rPr>
          <w:rFonts w:ascii="標楷體" w:eastAsia="標楷體" w:hAnsi="標楷體" w:hint="eastAsia"/>
          <w:snapToGrid w:val="0"/>
          <w:szCs w:val="24"/>
        </w:rPr>
        <w:t>）</w:t>
      </w:r>
      <w:r w:rsidR="00823D00" w:rsidRPr="0031439E">
        <w:rPr>
          <w:rFonts w:ascii="標楷體" w:eastAsia="標楷體" w:hAnsi="標楷體" w:hint="eastAsia"/>
          <w:color w:val="FF0000"/>
          <w:szCs w:val="24"/>
        </w:rPr>
        <w:t>或鋁合金</w:t>
      </w:r>
      <w:r w:rsidR="00C76F05" w:rsidRPr="000C7679">
        <w:rPr>
          <w:rFonts w:ascii="標楷體" w:eastAsia="標楷體" w:hAnsi="標楷體" w:hint="eastAsia"/>
          <w:szCs w:val="24"/>
        </w:rPr>
        <w:t>打造</w:t>
      </w:r>
      <w:r w:rsidR="00A86E67" w:rsidRPr="00E80E8C">
        <w:rPr>
          <w:rFonts w:ascii="標楷體" w:eastAsia="標楷體" w:hAnsi="標楷體" w:hint="eastAsia"/>
          <w:szCs w:val="24"/>
        </w:rPr>
        <w:t>。</w:t>
      </w:r>
    </w:p>
    <w:p w:rsidR="00A86E67" w:rsidRPr="00E80E8C" w:rsidRDefault="00A86E67" w:rsidP="00C95FED">
      <w:pPr>
        <w:numPr>
          <w:ilvl w:val="0"/>
          <w:numId w:val="21"/>
        </w:numPr>
        <w:ind w:hanging="667"/>
        <w:jc w:val="both"/>
        <w:rPr>
          <w:rFonts w:ascii="標楷體" w:eastAsia="標楷體" w:hAnsi="標楷體"/>
          <w:szCs w:val="24"/>
        </w:rPr>
      </w:pPr>
      <w:r w:rsidRPr="00E80E8C">
        <w:rPr>
          <w:rFonts w:ascii="標楷體" w:eastAsia="標楷體" w:hAnsi="標楷體" w:hint="eastAsia"/>
          <w:szCs w:val="24"/>
        </w:rPr>
        <w:t>所有防滑花紋鋁</w:t>
      </w:r>
      <w:proofErr w:type="gramStart"/>
      <w:r w:rsidRPr="00E80E8C">
        <w:rPr>
          <w:rFonts w:ascii="標楷體" w:eastAsia="標楷體" w:hAnsi="標楷體" w:hint="eastAsia"/>
          <w:szCs w:val="24"/>
        </w:rPr>
        <w:t>板均應使用</w:t>
      </w:r>
      <w:proofErr w:type="gramEnd"/>
      <w:r w:rsidRPr="00E80E8C">
        <w:rPr>
          <w:rFonts w:ascii="標楷體" w:eastAsia="標楷體" w:hAnsi="標楷體" w:hint="eastAsia"/>
          <w:szCs w:val="24"/>
        </w:rPr>
        <w:t>厚2</w:t>
      </w:r>
      <w:r w:rsidRPr="00E80E8C">
        <w:rPr>
          <w:rFonts w:ascii="標楷體" w:eastAsia="標楷體" w:hAnsi="標楷體"/>
          <w:szCs w:val="24"/>
        </w:rPr>
        <w:t xml:space="preserve"> mm</w:t>
      </w:r>
      <w:r w:rsidRPr="00E80E8C">
        <w:rPr>
          <w:rFonts w:ascii="標楷體" w:eastAsia="標楷體" w:hAnsi="標楷體" w:hint="eastAsia"/>
          <w:szCs w:val="24"/>
        </w:rPr>
        <w:t>以上只有單面</w:t>
      </w:r>
      <w:proofErr w:type="gramStart"/>
      <w:r w:rsidRPr="00E80E8C">
        <w:rPr>
          <w:rFonts w:ascii="標楷體" w:eastAsia="標楷體" w:hAnsi="標楷體" w:hint="eastAsia"/>
          <w:szCs w:val="24"/>
        </w:rPr>
        <w:t>凸</w:t>
      </w:r>
      <w:proofErr w:type="gramEnd"/>
      <w:r w:rsidRPr="00E80E8C">
        <w:rPr>
          <w:rFonts w:ascii="標楷體" w:eastAsia="標楷體" w:hAnsi="標楷體" w:hint="eastAsia"/>
          <w:szCs w:val="24"/>
        </w:rPr>
        <w:t>紋之鋁板，而其厚度係指</w:t>
      </w:r>
      <w:proofErr w:type="gramStart"/>
      <w:r w:rsidRPr="00E80E8C">
        <w:rPr>
          <w:rFonts w:ascii="標楷體" w:eastAsia="標楷體" w:hAnsi="標楷體" w:hint="eastAsia"/>
          <w:szCs w:val="24"/>
        </w:rPr>
        <w:t>凸</w:t>
      </w:r>
      <w:proofErr w:type="gramEnd"/>
      <w:r w:rsidRPr="00E80E8C">
        <w:rPr>
          <w:rFonts w:ascii="標楷體" w:eastAsia="標楷體" w:hAnsi="標楷體" w:hint="eastAsia"/>
          <w:szCs w:val="24"/>
        </w:rPr>
        <w:t>紋之谷底厚度；所有面板及鑲板（含本規格未特別規定者）</w:t>
      </w:r>
      <w:proofErr w:type="gramStart"/>
      <w:r w:rsidRPr="00E80E8C">
        <w:rPr>
          <w:rFonts w:ascii="標楷體" w:eastAsia="標楷體" w:hAnsi="標楷體" w:hint="eastAsia"/>
          <w:szCs w:val="24"/>
        </w:rPr>
        <w:t>均須使用</w:t>
      </w:r>
      <w:proofErr w:type="gramEnd"/>
      <w:r w:rsidRPr="00E80E8C">
        <w:rPr>
          <w:rFonts w:ascii="標楷體" w:eastAsia="標楷體" w:hAnsi="標楷體" w:hint="eastAsia"/>
          <w:szCs w:val="24"/>
        </w:rPr>
        <w:t>厚</w:t>
      </w:r>
      <w:r w:rsidRPr="00E80E8C">
        <w:rPr>
          <w:rFonts w:ascii="標楷體" w:eastAsia="標楷體" w:hAnsi="標楷體"/>
          <w:szCs w:val="24"/>
        </w:rPr>
        <w:t>1 mm</w:t>
      </w:r>
      <w:r w:rsidRPr="00E80E8C">
        <w:rPr>
          <w:rFonts w:ascii="標楷體" w:eastAsia="標楷體" w:hAnsi="標楷體" w:hint="eastAsia"/>
          <w:szCs w:val="24"/>
        </w:rPr>
        <w:t>以上之鋁</w:t>
      </w:r>
      <w:proofErr w:type="gramStart"/>
      <w:r w:rsidRPr="00E80E8C">
        <w:rPr>
          <w:rFonts w:ascii="標楷體" w:eastAsia="標楷體" w:hAnsi="標楷體" w:hint="eastAsia"/>
          <w:szCs w:val="24"/>
        </w:rPr>
        <w:t>板或烤漆</w:t>
      </w:r>
      <w:proofErr w:type="gramEnd"/>
      <w:r w:rsidRPr="00E80E8C">
        <w:rPr>
          <w:rFonts w:ascii="標楷體" w:eastAsia="標楷體" w:hAnsi="標楷體" w:hint="eastAsia"/>
          <w:szCs w:val="24"/>
        </w:rPr>
        <w:t>鐵板</w:t>
      </w:r>
      <w:r w:rsidR="00021D8A" w:rsidRPr="00E80E8C">
        <w:rPr>
          <w:rFonts w:ascii="標楷體" w:eastAsia="標楷體" w:hAnsi="標楷體" w:hint="eastAsia"/>
          <w:szCs w:val="24"/>
        </w:rPr>
        <w:t>或不</w:t>
      </w:r>
      <w:proofErr w:type="gramStart"/>
      <w:r w:rsidR="00021D8A" w:rsidRPr="00E80E8C">
        <w:rPr>
          <w:rFonts w:ascii="標楷體" w:eastAsia="標楷體" w:hAnsi="標楷體" w:hint="eastAsia"/>
          <w:szCs w:val="24"/>
        </w:rPr>
        <w:t>銹</w:t>
      </w:r>
      <w:proofErr w:type="gramEnd"/>
      <w:r w:rsidR="00021D8A" w:rsidRPr="00E80E8C">
        <w:rPr>
          <w:rFonts w:ascii="標楷體" w:eastAsia="標楷體" w:hAnsi="標楷體" w:hint="eastAsia"/>
          <w:szCs w:val="24"/>
        </w:rPr>
        <w:t>鋼板</w:t>
      </w:r>
      <w:r w:rsidRPr="00E80E8C">
        <w:rPr>
          <w:rFonts w:ascii="標楷體" w:eastAsia="標楷體" w:hAnsi="標楷體" w:hint="eastAsia"/>
          <w:szCs w:val="24"/>
        </w:rPr>
        <w:t>。</w:t>
      </w:r>
    </w:p>
    <w:p w:rsidR="00A86E67" w:rsidRPr="00E80E8C" w:rsidRDefault="001B3E10" w:rsidP="00C95FED">
      <w:pPr>
        <w:numPr>
          <w:ilvl w:val="0"/>
          <w:numId w:val="21"/>
        </w:numPr>
        <w:ind w:hanging="667"/>
        <w:jc w:val="both"/>
        <w:rPr>
          <w:rFonts w:ascii="標楷體" w:eastAsia="標楷體" w:hAnsi="標楷體"/>
          <w:szCs w:val="24"/>
        </w:rPr>
      </w:pPr>
      <w:r>
        <w:rPr>
          <w:rFonts w:ascii="標楷體" w:eastAsia="標楷體" w:hAnsi="標楷體" w:hint="eastAsia"/>
          <w:szCs w:val="24"/>
        </w:rPr>
        <w:t>所有螺絲或鉚釘</w:t>
      </w:r>
      <w:proofErr w:type="gramStart"/>
      <w:r>
        <w:rPr>
          <w:rFonts w:ascii="標楷體" w:eastAsia="標楷體" w:hAnsi="標楷體" w:hint="eastAsia"/>
          <w:szCs w:val="24"/>
        </w:rPr>
        <w:t>等均須使用</w:t>
      </w:r>
      <w:proofErr w:type="gramEnd"/>
      <w:r>
        <w:rPr>
          <w:rFonts w:ascii="標楷體" w:eastAsia="標楷體" w:hAnsi="標楷體" w:hint="eastAsia"/>
          <w:szCs w:val="24"/>
        </w:rPr>
        <w:t>鋁合金</w:t>
      </w:r>
      <w:r w:rsidR="00A86E67" w:rsidRPr="00E80E8C">
        <w:rPr>
          <w:rFonts w:ascii="標楷體" w:eastAsia="標楷體" w:hAnsi="標楷體" w:hint="eastAsia"/>
          <w:szCs w:val="24"/>
        </w:rPr>
        <w:t>或不</w:t>
      </w:r>
      <w:proofErr w:type="gramStart"/>
      <w:r w:rsidR="00A86E67" w:rsidRPr="00E80E8C">
        <w:rPr>
          <w:rFonts w:ascii="標楷體" w:eastAsia="標楷體" w:hAnsi="標楷體" w:hint="eastAsia"/>
          <w:szCs w:val="24"/>
        </w:rPr>
        <w:t>銹</w:t>
      </w:r>
      <w:proofErr w:type="gramEnd"/>
      <w:r w:rsidR="00A86E67" w:rsidRPr="00E80E8C">
        <w:rPr>
          <w:rFonts w:ascii="標楷體" w:eastAsia="標楷體" w:hAnsi="標楷體" w:hint="eastAsia"/>
          <w:szCs w:val="24"/>
        </w:rPr>
        <w:t>鋼製。</w:t>
      </w:r>
    </w:p>
    <w:p w:rsidR="00A86E67" w:rsidRPr="00E80E8C" w:rsidRDefault="00A86E67" w:rsidP="00C95FED">
      <w:pPr>
        <w:numPr>
          <w:ilvl w:val="0"/>
          <w:numId w:val="21"/>
        </w:numPr>
        <w:ind w:hanging="667"/>
        <w:jc w:val="both"/>
        <w:rPr>
          <w:rFonts w:ascii="標楷體" w:eastAsia="標楷體" w:hAnsi="標楷體"/>
          <w:szCs w:val="24"/>
        </w:rPr>
      </w:pPr>
      <w:r w:rsidRPr="00E80E8C">
        <w:rPr>
          <w:rFonts w:ascii="標楷體" w:eastAsia="標楷體" w:hAnsi="標楷體" w:hint="eastAsia"/>
          <w:szCs w:val="24"/>
        </w:rPr>
        <w:t>水箱、</w:t>
      </w:r>
      <w:proofErr w:type="gramStart"/>
      <w:r w:rsidRPr="00E80E8C">
        <w:rPr>
          <w:rFonts w:ascii="標楷體" w:eastAsia="標楷體" w:hAnsi="標楷體" w:hint="eastAsia"/>
          <w:szCs w:val="24"/>
        </w:rPr>
        <w:t>幫浦室應</w:t>
      </w:r>
      <w:proofErr w:type="gramEnd"/>
      <w:r w:rsidRPr="00E80E8C">
        <w:rPr>
          <w:rFonts w:ascii="標楷體" w:eastAsia="標楷體" w:hAnsi="標楷體" w:hint="eastAsia"/>
          <w:szCs w:val="24"/>
        </w:rPr>
        <w:t>獨立固定於底盤，並使用螺絲固定，不可直接焊接於底盤大樑。</w:t>
      </w:r>
    </w:p>
    <w:p w:rsidR="00A86E67" w:rsidRPr="00E80E8C" w:rsidRDefault="00A86E67" w:rsidP="00C95FED">
      <w:pPr>
        <w:numPr>
          <w:ilvl w:val="0"/>
          <w:numId w:val="21"/>
        </w:numPr>
        <w:ind w:hanging="667"/>
        <w:jc w:val="both"/>
        <w:rPr>
          <w:rFonts w:ascii="標楷體" w:eastAsia="標楷體" w:hAnsi="標楷體"/>
          <w:szCs w:val="24"/>
        </w:rPr>
      </w:pPr>
      <w:r w:rsidRPr="00E80E8C">
        <w:rPr>
          <w:rFonts w:ascii="標楷體" w:eastAsia="標楷體" w:hAnsi="標楷體" w:hint="eastAsia"/>
          <w:szCs w:val="24"/>
        </w:rPr>
        <w:t>不</w:t>
      </w:r>
      <w:proofErr w:type="gramStart"/>
      <w:r w:rsidRPr="00E80E8C">
        <w:rPr>
          <w:rFonts w:ascii="標楷體" w:eastAsia="標楷體" w:hAnsi="標楷體" w:hint="eastAsia"/>
          <w:szCs w:val="24"/>
        </w:rPr>
        <w:t>銹</w:t>
      </w:r>
      <w:proofErr w:type="gramEnd"/>
      <w:r w:rsidRPr="00E80E8C">
        <w:rPr>
          <w:rFonts w:ascii="標楷體" w:eastAsia="標楷體" w:hAnsi="標楷體" w:hint="eastAsia"/>
          <w:szCs w:val="24"/>
        </w:rPr>
        <w:t>鋼焊接部</w:t>
      </w:r>
      <w:r w:rsidR="00AD2E08">
        <w:rPr>
          <w:rFonts w:ascii="標楷體" w:eastAsia="標楷體" w:hAnsi="標楷體" w:hint="eastAsia"/>
          <w:szCs w:val="24"/>
        </w:rPr>
        <w:t>分</w:t>
      </w:r>
      <w:r w:rsidRPr="00E80E8C">
        <w:rPr>
          <w:rFonts w:ascii="標楷體" w:eastAsia="標楷體" w:hAnsi="標楷體" w:hint="eastAsia"/>
          <w:szCs w:val="24"/>
        </w:rPr>
        <w:t>須以氬焊接</w:t>
      </w:r>
      <w:r w:rsidR="00DE79F3" w:rsidRPr="00E80E8C">
        <w:rPr>
          <w:rFonts w:ascii="標楷體" w:eastAsia="標楷體" w:hAnsi="標楷體" w:hint="eastAsia"/>
          <w:szCs w:val="24"/>
        </w:rPr>
        <w:t>或CO</w:t>
      </w:r>
      <w:r w:rsidR="00DE79F3" w:rsidRPr="002B38D5">
        <w:rPr>
          <w:rFonts w:ascii="標楷體" w:eastAsia="標楷體" w:hAnsi="標楷體" w:hint="eastAsia"/>
          <w:szCs w:val="24"/>
          <w:vertAlign w:val="subscript"/>
        </w:rPr>
        <w:t>2</w:t>
      </w:r>
      <w:r w:rsidR="00DE79F3" w:rsidRPr="00E80E8C">
        <w:rPr>
          <w:rFonts w:ascii="標楷體" w:eastAsia="標楷體" w:hAnsi="標楷體" w:hint="eastAsia"/>
          <w:szCs w:val="24"/>
        </w:rPr>
        <w:t>焊接</w:t>
      </w:r>
      <w:r w:rsidRPr="00E80E8C">
        <w:rPr>
          <w:rFonts w:ascii="標楷體" w:eastAsia="標楷體" w:hAnsi="標楷體" w:hint="eastAsia"/>
          <w:szCs w:val="24"/>
        </w:rPr>
        <w:t>。</w:t>
      </w:r>
    </w:p>
    <w:p w:rsidR="00A86E67" w:rsidRPr="00E80E8C" w:rsidRDefault="00823D00" w:rsidP="00C95FED">
      <w:pPr>
        <w:numPr>
          <w:ilvl w:val="0"/>
          <w:numId w:val="21"/>
        </w:numPr>
        <w:ind w:hanging="667"/>
        <w:jc w:val="both"/>
        <w:rPr>
          <w:rFonts w:ascii="標楷體" w:eastAsia="標楷體" w:hAnsi="標楷體"/>
          <w:szCs w:val="24"/>
        </w:rPr>
      </w:pPr>
      <w:r w:rsidRPr="00E80E8C">
        <w:rPr>
          <w:rFonts w:ascii="標楷體" w:eastAsia="標楷體" w:hAnsi="標楷體" w:hint="eastAsia"/>
          <w:szCs w:val="24"/>
        </w:rPr>
        <w:t>車頂平台：車頂平台</w:t>
      </w:r>
      <w:proofErr w:type="gramStart"/>
      <w:r w:rsidRPr="00E80E8C">
        <w:rPr>
          <w:rFonts w:ascii="標楷體" w:eastAsia="標楷體" w:hAnsi="標楷體" w:hint="eastAsia"/>
          <w:szCs w:val="24"/>
        </w:rPr>
        <w:t>四周均須裝</w:t>
      </w:r>
      <w:proofErr w:type="gramEnd"/>
      <w:r w:rsidRPr="00E80E8C">
        <w:rPr>
          <w:rFonts w:ascii="標楷體" w:eastAsia="標楷體" w:hAnsi="標楷體" w:hint="eastAsia"/>
          <w:szCs w:val="24"/>
        </w:rPr>
        <w:t>設</w:t>
      </w:r>
      <w:r w:rsidRPr="00167883">
        <w:rPr>
          <w:rFonts w:ascii="標楷體" w:eastAsia="標楷體" w:hAnsi="標楷體" w:hint="eastAsia"/>
          <w:szCs w:val="24"/>
        </w:rPr>
        <w:t>護欄</w:t>
      </w:r>
      <w:r w:rsidRPr="00E80E8C">
        <w:rPr>
          <w:rFonts w:ascii="標楷體" w:eastAsia="標楷體" w:hAnsi="標楷體" w:hint="eastAsia"/>
          <w:szCs w:val="24"/>
        </w:rPr>
        <w:t>，護欄高度不得低於</w:t>
      </w:r>
      <w:r w:rsidRPr="00E80E8C">
        <w:rPr>
          <w:rFonts w:ascii="標楷體" w:eastAsia="標楷體" w:hAnsi="標楷體"/>
          <w:szCs w:val="24"/>
        </w:rPr>
        <w:t>20</w:t>
      </w:r>
      <w:r>
        <w:rPr>
          <w:rFonts w:ascii="標楷體" w:eastAsia="標楷體" w:hAnsi="標楷體" w:hint="eastAsia"/>
          <w:szCs w:val="24"/>
        </w:rPr>
        <w:t xml:space="preserve"> cm</w:t>
      </w:r>
      <w:r w:rsidR="0031439E">
        <w:rPr>
          <w:rFonts w:ascii="標楷體" w:eastAsia="標楷體" w:hAnsi="標楷體" w:hint="eastAsia"/>
          <w:szCs w:val="24"/>
        </w:rPr>
        <w:t>，</w:t>
      </w:r>
      <w:r w:rsidRPr="00167883">
        <w:rPr>
          <w:rFonts w:ascii="標楷體" w:eastAsia="標楷體" w:hAnsi="標楷體" w:hint="eastAsia"/>
          <w:szCs w:val="24"/>
        </w:rPr>
        <w:t>可</w:t>
      </w:r>
      <w:proofErr w:type="gramStart"/>
      <w:r w:rsidRPr="00167883">
        <w:rPr>
          <w:rFonts w:ascii="標楷體" w:eastAsia="標楷體" w:hAnsi="標楷體" w:hint="eastAsia"/>
          <w:szCs w:val="24"/>
        </w:rPr>
        <w:t>採</w:t>
      </w:r>
      <w:proofErr w:type="gramEnd"/>
      <w:r w:rsidRPr="00167883">
        <w:rPr>
          <w:rFonts w:ascii="標楷體" w:eastAsia="標楷體" w:hAnsi="標楷體" w:hint="eastAsia"/>
          <w:szCs w:val="24"/>
        </w:rPr>
        <w:t>全包覆式鋁合金</w:t>
      </w:r>
      <w:r>
        <w:rPr>
          <w:rFonts w:ascii="標楷體" w:eastAsia="標楷體" w:hAnsi="標楷體" w:hint="eastAsia"/>
          <w:szCs w:val="24"/>
        </w:rPr>
        <w:t>或</w:t>
      </w:r>
      <w:proofErr w:type="gramStart"/>
      <w:r>
        <w:rPr>
          <w:rFonts w:ascii="標楷體" w:eastAsia="標楷體" w:hAnsi="標楷體" w:hint="eastAsia"/>
          <w:szCs w:val="24"/>
        </w:rPr>
        <w:t>採</w:t>
      </w:r>
      <w:proofErr w:type="gramEnd"/>
      <w:r>
        <w:rPr>
          <w:rFonts w:ascii="標楷體" w:eastAsia="標楷體" w:hAnsi="標楷體" w:hint="eastAsia"/>
          <w:szCs w:val="24"/>
        </w:rPr>
        <w:t>雙層</w:t>
      </w:r>
      <w:r w:rsidRPr="00E80E8C">
        <w:rPr>
          <w:rFonts w:ascii="標楷體" w:eastAsia="標楷體" w:hAnsi="標楷體" w:hint="eastAsia"/>
          <w:szCs w:val="24"/>
        </w:rPr>
        <w:t>欄杆</w:t>
      </w:r>
      <w:r w:rsidR="0031439E">
        <w:rPr>
          <w:rFonts w:ascii="標楷體" w:eastAsia="標楷體" w:hAnsi="標楷體" w:hint="eastAsia"/>
          <w:szCs w:val="24"/>
        </w:rPr>
        <w:t>式，若</w:t>
      </w:r>
      <w:proofErr w:type="gramStart"/>
      <w:r w:rsidR="0031439E">
        <w:rPr>
          <w:rFonts w:ascii="標楷體" w:eastAsia="標楷體" w:hAnsi="標楷體" w:hint="eastAsia"/>
          <w:szCs w:val="24"/>
        </w:rPr>
        <w:t>採</w:t>
      </w:r>
      <w:proofErr w:type="gramEnd"/>
      <w:r w:rsidR="0031439E">
        <w:rPr>
          <w:rFonts w:ascii="標楷體" w:eastAsia="標楷體" w:hAnsi="標楷體" w:hint="eastAsia"/>
          <w:szCs w:val="24"/>
        </w:rPr>
        <w:t>雙層欄杆式，</w:t>
      </w:r>
      <w:r>
        <w:rPr>
          <w:rFonts w:ascii="標楷體" w:eastAsia="標楷體" w:hAnsi="標楷體" w:hint="eastAsia"/>
          <w:szCs w:val="24"/>
        </w:rPr>
        <w:t>需用</w:t>
      </w:r>
      <w:r w:rsidRPr="00E80E8C">
        <w:rPr>
          <w:rFonts w:ascii="標楷體" w:eastAsia="標楷體" w:hAnsi="標楷體" w:hint="eastAsia"/>
          <w:szCs w:val="24"/>
        </w:rPr>
        <w:t>直徑</w:t>
      </w:r>
      <w:r w:rsidRPr="00E80E8C">
        <w:rPr>
          <w:rFonts w:ascii="標楷體" w:eastAsia="標楷體" w:hAnsi="標楷體"/>
          <w:szCs w:val="24"/>
        </w:rPr>
        <w:t>3</w:t>
      </w:r>
      <w:r>
        <w:rPr>
          <w:rFonts w:ascii="標楷體" w:eastAsia="標楷體" w:hAnsi="標楷體" w:hint="eastAsia"/>
          <w:szCs w:val="24"/>
        </w:rPr>
        <w:t xml:space="preserve"> cm</w:t>
      </w:r>
      <w:r w:rsidRPr="00E80E8C">
        <w:rPr>
          <w:rFonts w:ascii="標楷體" w:eastAsia="標楷體" w:hAnsi="標楷體" w:hint="eastAsia"/>
          <w:szCs w:val="24"/>
        </w:rPr>
        <w:t>以上不</w:t>
      </w:r>
      <w:proofErr w:type="gramStart"/>
      <w:r w:rsidRPr="00E80E8C">
        <w:rPr>
          <w:rFonts w:ascii="標楷體" w:eastAsia="標楷體" w:hAnsi="標楷體" w:hint="eastAsia"/>
          <w:szCs w:val="24"/>
        </w:rPr>
        <w:t>銹</w:t>
      </w:r>
      <w:proofErr w:type="gramEnd"/>
      <w:r w:rsidRPr="00E80E8C">
        <w:rPr>
          <w:rFonts w:ascii="標楷體" w:eastAsia="標楷體" w:hAnsi="標楷體" w:hint="eastAsia"/>
          <w:szCs w:val="24"/>
        </w:rPr>
        <w:t>鋼管或鋁管</w:t>
      </w:r>
      <w:r>
        <w:rPr>
          <w:rFonts w:ascii="標楷體" w:eastAsia="標楷體" w:hAnsi="標楷體" w:hint="eastAsia"/>
          <w:szCs w:val="24"/>
        </w:rPr>
        <w:t>。</w:t>
      </w:r>
      <w:r w:rsidRPr="003D2034">
        <w:rPr>
          <w:rFonts w:ascii="標楷體" w:eastAsia="標楷體" w:hAnsi="標楷體" w:hint="eastAsia"/>
          <w:szCs w:val="24"/>
        </w:rPr>
        <w:t>若因護欄之設置妨礙設置</w:t>
      </w:r>
      <w:proofErr w:type="gramStart"/>
      <w:r w:rsidRPr="003D2034">
        <w:rPr>
          <w:rFonts w:ascii="標楷體" w:eastAsia="標楷體" w:hAnsi="標楷體" w:hint="eastAsia"/>
          <w:szCs w:val="24"/>
        </w:rPr>
        <w:t>水帶架或</w:t>
      </w:r>
      <w:proofErr w:type="gramEnd"/>
      <w:r w:rsidRPr="003D2034">
        <w:rPr>
          <w:rFonts w:ascii="標楷體" w:eastAsia="標楷體" w:hAnsi="標楷體" w:hint="eastAsia"/>
          <w:szCs w:val="24"/>
        </w:rPr>
        <w:t>放置梯子時，該處之護欄可免設置</w:t>
      </w:r>
      <w:r>
        <w:rPr>
          <w:rFonts w:ascii="標楷體" w:eastAsia="標楷體" w:hAnsi="標楷體" w:hint="eastAsia"/>
          <w:szCs w:val="24"/>
        </w:rPr>
        <w:t>。</w:t>
      </w:r>
    </w:p>
    <w:p w:rsidR="00A86E67" w:rsidRPr="00D2221C" w:rsidRDefault="00A86E67" w:rsidP="00C95FED">
      <w:pPr>
        <w:numPr>
          <w:ilvl w:val="0"/>
          <w:numId w:val="21"/>
        </w:numPr>
        <w:ind w:hanging="667"/>
        <w:jc w:val="both"/>
        <w:rPr>
          <w:rFonts w:ascii="標楷體" w:eastAsia="標楷體" w:hAnsi="標楷體"/>
          <w:szCs w:val="24"/>
        </w:rPr>
      </w:pPr>
      <w:r w:rsidRPr="00E80E8C">
        <w:rPr>
          <w:rFonts w:ascii="標楷體" w:eastAsia="標楷體" w:hAnsi="標楷體" w:hint="eastAsia"/>
          <w:szCs w:val="24"/>
        </w:rPr>
        <w:t>顏色</w:t>
      </w:r>
      <w:r w:rsidR="00D2221C">
        <w:rPr>
          <w:rFonts w:ascii="標楷體" w:eastAsia="標楷體" w:hAnsi="標楷體" w:hint="eastAsia"/>
          <w:szCs w:val="24"/>
        </w:rPr>
        <w:t>及標示</w:t>
      </w:r>
      <w:r w:rsidRPr="00D2221C">
        <w:rPr>
          <w:rFonts w:ascii="標楷體" w:eastAsia="標楷體" w:hAnsi="標楷體" w:hint="eastAsia"/>
          <w:szCs w:val="24"/>
        </w:rPr>
        <w:t>：</w:t>
      </w:r>
    </w:p>
    <w:p w:rsidR="00386630" w:rsidRDefault="00A86E67" w:rsidP="00386630">
      <w:pPr>
        <w:numPr>
          <w:ilvl w:val="0"/>
          <w:numId w:val="22"/>
        </w:numPr>
        <w:tabs>
          <w:tab w:val="clear" w:pos="450"/>
          <w:tab w:val="num" w:pos="882"/>
        </w:tabs>
        <w:ind w:left="896" w:hanging="420"/>
        <w:jc w:val="both"/>
        <w:rPr>
          <w:rFonts w:ascii="標楷體" w:eastAsia="標楷體" w:hAnsi="標楷體"/>
          <w:szCs w:val="24"/>
        </w:rPr>
      </w:pPr>
      <w:r w:rsidRPr="00E80E8C">
        <w:rPr>
          <w:rFonts w:ascii="標楷體" w:eastAsia="標楷體" w:hAnsi="標楷體" w:hint="eastAsia"/>
          <w:szCs w:val="24"/>
        </w:rPr>
        <w:t>駕駛艙、車身部分應使用台灣區塗料油漆工業同業公會塗料色卡編號一之二十五號</w:t>
      </w:r>
      <w:proofErr w:type="gramStart"/>
      <w:r w:rsidRPr="00E80E8C">
        <w:rPr>
          <w:rFonts w:ascii="標楷體" w:eastAsia="標楷體" w:hAnsi="標楷體" w:hint="eastAsia"/>
          <w:szCs w:val="24"/>
        </w:rPr>
        <w:t>硃</w:t>
      </w:r>
      <w:proofErr w:type="gramEnd"/>
      <w:r w:rsidRPr="00E80E8C">
        <w:rPr>
          <w:rFonts w:ascii="標楷體" w:eastAsia="標楷體" w:hAnsi="標楷體" w:hint="eastAsia"/>
          <w:szCs w:val="24"/>
        </w:rPr>
        <w:t>紅顏色。</w:t>
      </w:r>
    </w:p>
    <w:p w:rsidR="0071497C" w:rsidRPr="00386630" w:rsidRDefault="00A86E67" w:rsidP="00386630">
      <w:pPr>
        <w:numPr>
          <w:ilvl w:val="0"/>
          <w:numId w:val="22"/>
        </w:numPr>
        <w:tabs>
          <w:tab w:val="clear" w:pos="450"/>
          <w:tab w:val="num" w:pos="882"/>
        </w:tabs>
        <w:ind w:left="896" w:hanging="420"/>
        <w:jc w:val="both"/>
        <w:rPr>
          <w:rFonts w:ascii="標楷體" w:eastAsia="標楷體" w:hAnsi="標楷體"/>
          <w:szCs w:val="24"/>
        </w:rPr>
      </w:pPr>
      <w:r w:rsidRPr="00386630">
        <w:rPr>
          <w:rFonts w:ascii="標楷體" w:eastAsia="標楷體" w:hAnsi="標楷體" w:hint="eastAsia"/>
          <w:szCs w:val="24"/>
        </w:rPr>
        <w:t>消防徽</w:t>
      </w:r>
      <w:proofErr w:type="gramStart"/>
      <w:r w:rsidRPr="00386630">
        <w:rPr>
          <w:rFonts w:ascii="標楷體" w:eastAsia="標楷體" w:hAnsi="標楷體" w:hint="eastAsia"/>
          <w:szCs w:val="24"/>
        </w:rPr>
        <w:t>誌</w:t>
      </w:r>
      <w:proofErr w:type="gramEnd"/>
      <w:r w:rsidRPr="00386630">
        <w:rPr>
          <w:rFonts w:ascii="標楷體" w:eastAsia="標楷體" w:hAnsi="標楷體" w:hint="eastAsia"/>
          <w:szCs w:val="24"/>
        </w:rPr>
        <w:t>、機關名稱、車輛編號等標示，由本局指定。</w:t>
      </w:r>
    </w:p>
    <w:p w:rsidR="00F97937" w:rsidRPr="0061558C" w:rsidRDefault="00A86E67" w:rsidP="00C13557">
      <w:pPr>
        <w:numPr>
          <w:ilvl w:val="0"/>
          <w:numId w:val="1"/>
        </w:numPr>
        <w:tabs>
          <w:tab w:val="clear" w:pos="960"/>
          <w:tab w:val="num" w:pos="360"/>
          <w:tab w:val="left" w:pos="518"/>
        </w:tabs>
        <w:ind w:left="851" w:hanging="851"/>
        <w:jc w:val="both"/>
        <w:rPr>
          <w:rFonts w:ascii="標楷體" w:eastAsia="標楷體" w:hAnsi="標楷體"/>
          <w:szCs w:val="24"/>
        </w:rPr>
      </w:pPr>
      <w:r w:rsidRPr="00E80E8C">
        <w:rPr>
          <w:rFonts w:ascii="標楷體" w:eastAsia="標楷體" w:hAnsi="標楷體" w:hint="eastAsia"/>
          <w:szCs w:val="24"/>
        </w:rPr>
        <w:t>車上器材</w:t>
      </w:r>
      <w:r w:rsidRPr="00E80E8C">
        <w:rPr>
          <w:rFonts w:ascii="標楷體" w:eastAsia="標楷體" w:hAnsi="標楷體"/>
          <w:szCs w:val="24"/>
        </w:rPr>
        <w:t>:</w:t>
      </w:r>
      <w:r w:rsidR="00DD33CC" w:rsidRPr="0061558C">
        <w:rPr>
          <w:rFonts w:ascii="標楷體" w:eastAsia="標楷體" w:hAnsi="標楷體" w:hint="eastAsia"/>
          <w:szCs w:val="24"/>
        </w:rPr>
        <w:t xml:space="preserve"> </w:t>
      </w:r>
    </w:p>
    <w:p w:rsidR="00386630" w:rsidRDefault="0061558C" w:rsidP="00296F8F">
      <w:pPr>
        <w:numPr>
          <w:ilvl w:val="0"/>
          <w:numId w:val="27"/>
        </w:numPr>
        <w:ind w:hanging="667"/>
        <w:jc w:val="both"/>
        <w:rPr>
          <w:rFonts w:ascii="標楷體" w:eastAsia="標楷體" w:hAnsi="標楷體"/>
          <w:szCs w:val="24"/>
        </w:rPr>
      </w:pPr>
      <w:r w:rsidRPr="00E80E8C">
        <w:rPr>
          <w:rFonts w:ascii="標楷體" w:eastAsia="標楷體" w:hAnsi="標楷體" w:hint="eastAsia"/>
          <w:szCs w:val="24"/>
        </w:rPr>
        <w:t>1具</w:t>
      </w:r>
      <w:proofErr w:type="gramStart"/>
      <w:r w:rsidRPr="00E80E8C">
        <w:rPr>
          <w:rFonts w:ascii="標楷體" w:eastAsia="標楷體" w:hAnsi="標楷體" w:hint="eastAsia"/>
          <w:szCs w:val="24"/>
        </w:rPr>
        <w:t>進水口藤製</w:t>
      </w:r>
      <w:proofErr w:type="gramEnd"/>
      <w:r w:rsidR="00D32BCE">
        <w:rPr>
          <w:rFonts w:ascii="標楷體" w:eastAsia="標楷體" w:hAnsi="標楷體" w:hint="eastAsia"/>
          <w:szCs w:val="24"/>
        </w:rPr>
        <w:t>或塑膠</w:t>
      </w:r>
      <w:r w:rsidRPr="00E80E8C">
        <w:rPr>
          <w:rFonts w:ascii="標楷體" w:eastAsia="標楷體" w:hAnsi="標楷體" w:hint="eastAsia"/>
          <w:szCs w:val="24"/>
        </w:rPr>
        <w:t>濾網</w:t>
      </w:r>
      <w:r w:rsidR="00D32BCE">
        <w:rPr>
          <w:rFonts w:ascii="標楷體" w:eastAsia="標楷體" w:hAnsi="標楷體" w:hint="eastAsia"/>
          <w:szCs w:val="24"/>
        </w:rPr>
        <w:t>，</w:t>
      </w:r>
      <w:r w:rsidRPr="00E80E8C">
        <w:rPr>
          <w:rFonts w:ascii="標楷體" w:eastAsia="標楷體" w:hAnsi="標楷體" w:hint="eastAsia"/>
          <w:szCs w:val="24"/>
        </w:rPr>
        <w:t>及1具</w:t>
      </w:r>
      <w:proofErr w:type="gramStart"/>
      <w:r w:rsidRPr="00E80E8C">
        <w:rPr>
          <w:rFonts w:ascii="標楷體" w:eastAsia="標楷體" w:hAnsi="標楷體" w:hint="eastAsia"/>
          <w:szCs w:val="24"/>
        </w:rPr>
        <w:t>銅製濾網</w:t>
      </w:r>
      <w:proofErr w:type="gramEnd"/>
      <w:r w:rsidRPr="00E80E8C">
        <w:rPr>
          <w:rFonts w:ascii="標楷體" w:eastAsia="標楷體" w:hAnsi="標楷體" w:hint="eastAsia"/>
          <w:szCs w:val="24"/>
        </w:rPr>
        <w:t>。</w:t>
      </w:r>
    </w:p>
    <w:p w:rsidR="001F0B89" w:rsidRDefault="001F0B89" w:rsidP="00296F8F">
      <w:pPr>
        <w:numPr>
          <w:ilvl w:val="0"/>
          <w:numId w:val="27"/>
        </w:numPr>
        <w:ind w:hanging="667"/>
        <w:jc w:val="both"/>
        <w:rPr>
          <w:rFonts w:ascii="標楷體" w:eastAsia="標楷體" w:hAnsi="標楷體"/>
          <w:szCs w:val="24"/>
        </w:rPr>
      </w:pPr>
      <w:r w:rsidRPr="00440F35">
        <w:rPr>
          <w:rFonts w:ascii="標楷體" w:eastAsia="標楷體" w:hAnsi="標楷體" w:hint="eastAsia"/>
          <w:szCs w:val="24"/>
        </w:rPr>
        <w:t>2</w:t>
      </w:r>
      <w:r w:rsidRPr="00477FD5">
        <w:rPr>
          <w:rFonts w:ascii="標楷體" w:eastAsia="標楷體" w:hAnsi="標楷體" w:hint="eastAsia"/>
          <w:szCs w:val="24"/>
        </w:rPr>
        <w:t>條2.5英吋×3 m以上進水管附快速公母接頭</w:t>
      </w:r>
      <w:r>
        <w:rPr>
          <w:rFonts w:ascii="標楷體" w:eastAsia="標楷體" w:hAnsi="標楷體" w:hint="eastAsia"/>
          <w:szCs w:val="24"/>
        </w:rPr>
        <w:t>。</w:t>
      </w:r>
    </w:p>
    <w:p w:rsidR="001F0B89" w:rsidRPr="001F0B89" w:rsidRDefault="001F0B89" w:rsidP="00296F8F">
      <w:pPr>
        <w:numPr>
          <w:ilvl w:val="0"/>
          <w:numId w:val="27"/>
        </w:numPr>
        <w:ind w:hanging="667"/>
        <w:jc w:val="both"/>
        <w:rPr>
          <w:rFonts w:ascii="標楷體" w:eastAsia="標楷體" w:hAnsi="標楷體"/>
          <w:szCs w:val="24"/>
        </w:rPr>
      </w:pPr>
      <w:r w:rsidRPr="00440F35">
        <w:rPr>
          <w:rFonts w:ascii="標楷體" w:eastAsia="標楷體" w:hAnsi="標楷體" w:hint="eastAsia"/>
          <w:szCs w:val="24"/>
        </w:rPr>
        <w:t>2</w:t>
      </w:r>
      <w:r w:rsidRPr="001F0B89">
        <w:rPr>
          <w:rFonts w:ascii="標楷體" w:eastAsia="標楷體" w:hAnsi="標楷體" w:hint="eastAsia"/>
          <w:szCs w:val="24"/>
        </w:rPr>
        <w:t>條</w:t>
      </w:r>
      <w:r w:rsidRPr="001F0B89">
        <w:rPr>
          <w:rFonts w:ascii="標楷體" w:eastAsia="標楷體" w:hAnsi="標楷體"/>
          <w:szCs w:val="24"/>
        </w:rPr>
        <w:t>4</w:t>
      </w:r>
      <w:r w:rsidRPr="001F0B89">
        <w:rPr>
          <w:rFonts w:ascii="標楷體" w:eastAsia="標楷體" w:hAnsi="標楷體" w:hint="eastAsia"/>
          <w:szCs w:val="24"/>
        </w:rPr>
        <w:t>英吋×3 m以上進水管</w:t>
      </w:r>
      <w:proofErr w:type="gramStart"/>
      <w:r w:rsidRPr="001F0B89">
        <w:rPr>
          <w:rFonts w:ascii="標楷體" w:eastAsia="標楷體" w:hAnsi="標楷體" w:hint="eastAsia"/>
          <w:szCs w:val="24"/>
        </w:rPr>
        <w:t>附公母牙式</w:t>
      </w:r>
      <w:proofErr w:type="gramEnd"/>
      <w:r w:rsidRPr="001F0B89">
        <w:rPr>
          <w:rFonts w:ascii="標楷體" w:eastAsia="標楷體" w:hAnsi="標楷體" w:hint="eastAsia"/>
          <w:szCs w:val="24"/>
        </w:rPr>
        <w:t>接頭。</w:t>
      </w:r>
    </w:p>
    <w:p w:rsidR="00386630" w:rsidRPr="00152166" w:rsidRDefault="00386630" w:rsidP="00296F8F">
      <w:pPr>
        <w:numPr>
          <w:ilvl w:val="0"/>
          <w:numId w:val="27"/>
        </w:numPr>
        <w:ind w:hanging="667"/>
        <w:jc w:val="both"/>
        <w:rPr>
          <w:rFonts w:ascii="標楷體" w:eastAsia="標楷體" w:hAnsi="標楷體"/>
          <w:color w:val="FF0000"/>
          <w:szCs w:val="24"/>
        </w:rPr>
      </w:pPr>
      <w:r w:rsidRPr="000C7679">
        <w:rPr>
          <w:rFonts w:ascii="標楷體" w:eastAsia="標楷體" w:hAnsi="標楷體" w:hint="eastAsia"/>
          <w:szCs w:val="24"/>
        </w:rPr>
        <w:t>消防專用水帶</w:t>
      </w:r>
      <w:r w:rsidRPr="00056226">
        <w:rPr>
          <w:rFonts w:ascii="標楷體" w:eastAsia="標楷體" w:hAnsi="標楷體" w:hint="eastAsia"/>
          <w:szCs w:val="24"/>
        </w:rPr>
        <w:t>:</w:t>
      </w:r>
    </w:p>
    <w:p w:rsidR="00386630" w:rsidRDefault="00330F67" w:rsidP="00296F8F">
      <w:pPr>
        <w:numPr>
          <w:ilvl w:val="0"/>
          <w:numId w:val="78"/>
        </w:numPr>
        <w:ind w:left="993"/>
        <w:jc w:val="both"/>
        <w:rPr>
          <w:rFonts w:ascii="標楷體" w:eastAsia="標楷體" w:hAnsi="標楷體"/>
          <w:szCs w:val="24"/>
        </w:rPr>
      </w:pPr>
      <w:r>
        <w:rPr>
          <w:rFonts w:ascii="標楷體" w:eastAsia="標楷體" w:hAnsi="標楷體" w:hint="eastAsia"/>
          <w:szCs w:val="24"/>
        </w:rPr>
        <w:t>2</w:t>
      </w:r>
      <w:r w:rsidR="004F6368" w:rsidRPr="00E80E8C">
        <w:rPr>
          <w:rFonts w:ascii="標楷體" w:eastAsia="標楷體" w:hAnsi="標楷體" w:hint="eastAsia"/>
          <w:szCs w:val="24"/>
        </w:rPr>
        <w:t>0</w:t>
      </w:r>
      <w:r w:rsidR="00F97937" w:rsidRPr="00E80E8C">
        <w:rPr>
          <w:rFonts w:ascii="標楷體" w:eastAsia="標楷體" w:hAnsi="標楷體" w:hint="eastAsia"/>
          <w:szCs w:val="24"/>
        </w:rPr>
        <w:t>條2.5英吋×</w:t>
      </w:r>
      <w:r w:rsidR="00F97937" w:rsidRPr="00E80E8C">
        <w:rPr>
          <w:rFonts w:ascii="標楷體" w:eastAsia="標楷體" w:hAnsi="標楷體"/>
          <w:szCs w:val="24"/>
        </w:rPr>
        <w:t>20</w:t>
      </w:r>
      <w:r w:rsidR="00517D27">
        <w:rPr>
          <w:rFonts w:ascii="標楷體" w:eastAsia="標楷體" w:hAnsi="標楷體" w:hint="eastAsia"/>
          <w:szCs w:val="24"/>
        </w:rPr>
        <w:t xml:space="preserve"> m</w:t>
      </w:r>
      <w:r w:rsidR="00F97937" w:rsidRPr="00E80E8C">
        <w:rPr>
          <w:rFonts w:ascii="標楷體" w:eastAsia="標楷體" w:hAnsi="標楷體" w:hint="eastAsia"/>
          <w:szCs w:val="24"/>
        </w:rPr>
        <w:t>消防專用水帶</w:t>
      </w:r>
      <w:r w:rsidR="00C368D8">
        <w:rPr>
          <w:rFonts w:ascii="標楷體" w:eastAsia="標楷體" w:hAnsi="標楷體" w:hint="eastAsia"/>
          <w:szCs w:val="24"/>
        </w:rPr>
        <w:t>、2條2.5英吋</w:t>
      </w:r>
      <w:r w:rsidR="00C368D8" w:rsidRPr="00E80E8C">
        <w:rPr>
          <w:rFonts w:ascii="標楷體" w:eastAsia="標楷體" w:hAnsi="標楷體" w:hint="eastAsia"/>
          <w:szCs w:val="24"/>
        </w:rPr>
        <w:t>×</w:t>
      </w:r>
      <w:r w:rsidR="00C368D8">
        <w:rPr>
          <w:rFonts w:ascii="標楷體" w:eastAsia="標楷體" w:hAnsi="標楷體" w:hint="eastAsia"/>
          <w:szCs w:val="24"/>
        </w:rPr>
        <w:t>1</w:t>
      </w:r>
      <w:r w:rsidR="00C368D8" w:rsidRPr="00E80E8C">
        <w:rPr>
          <w:rFonts w:ascii="標楷體" w:eastAsia="標楷體" w:hAnsi="標楷體"/>
          <w:szCs w:val="24"/>
        </w:rPr>
        <w:t>0</w:t>
      </w:r>
      <w:r w:rsidR="00517D27">
        <w:rPr>
          <w:rFonts w:ascii="標楷體" w:eastAsia="標楷體" w:hAnsi="標楷體" w:hint="eastAsia"/>
          <w:szCs w:val="24"/>
        </w:rPr>
        <w:t xml:space="preserve"> m</w:t>
      </w:r>
      <w:r w:rsidR="00C368D8" w:rsidRPr="00E80E8C">
        <w:rPr>
          <w:rFonts w:ascii="標楷體" w:eastAsia="標楷體" w:hAnsi="標楷體" w:hint="eastAsia"/>
          <w:szCs w:val="24"/>
        </w:rPr>
        <w:t>消防專用水帶</w:t>
      </w:r>
      <w:r w:rsidR="00F97937" w:rsidRPr="00E80E8C">
        <w:rPr>
          <w:rFonts w:ascii="標楷體" w:eastAsia="標楷體" w:hAnsi="標楷體" w:hint="eastAsia"/>
          <w:szCs w:val="24"/>
        </w:rPr>
        <w:t>，附2.5英吋公母快速接頭（鋁合金製）。</w:t>
      </w:r>
    </w:p>
    <w:p w:rsidR="00A514D5" w:rsidRDefault="003764FA" w:rsidP="00296F8F">
      <w:pPr>
        <w:numPr>
          <w:ilvl w:val="0"/>
          <w:numId w:val="78"/>
        </w:numPr>
        <w:ind w:left="993"/>
        <w:jc w:val="both"/>
        <w:rPr>
          <w:rFonts w:ascii="標楷體" w:eastAsia="標楷體" w:hAnsi="標楷體"/>
          <w:szCs w:val="24"/>
        </w:rPr>
      </w:pPr>
      <w:r w:rsidRPr="00386630">
        <w:rPr>
          <w:rFonts w:ascii="標楷體" w:eastAsia="標楷體" w:hAnsi="標楷體" w:hint="eastAsia"/>
          <w:szCs w:val="24"/>
        </w:rPr>
        <w:t>1</w:t>
      </w:r>
      <w:r w:rsidR="0082040A" w:rsidRPr="00386630">
        <w:rPr>
          <w:rFonts w:ascii="標楷體" w:eastAsia="標楷體" w:hAnsi="標楷體" w:hint="eastAsia"/>
          <w:szCs w:val="24"/>
        </w:rPr>
        <w:t>0條1.5英吋×</w:t>
      </w:r>
      <w:r w:rsidR="0082040A" w:rsidRPr="00386630">
        <w:rPr>
          <w:rFonts w:ascii="標楷體" w:eastAsia="標楷體" w:hAnsi="標楷體"/>
          <w:szCs w:val="24"/>
        </w:rPr>
        <w:t>20</w:t>
      </w:r>
      <w:r w:rsidR="0082040A" w:rsidRPr="00386630">
        <w:rPr>
          <w:rFonts w:ascii="標楷體" w:eastAsia="標楷體" w:hAnsi="標楷體" w:hint="eastAsia"/>
          <w:szCs w:val="24"/>
        </w:rPr>
        <w:t xml:space="preserve"> m消防專用水帶，附2.5英吋公母快速接頭（鋁合金製）。</w:t>
      </w:r>
    </w:p>
    <w:p w:rsidR="00386630" w:rsidRPr="00056226" w:rsidRDefault="00AC640F" w:rsidP="00296F8F">
      <w:pPr>
        <w:numPr>
          <w:ilvl w:val="0"/>
          <w:numId w:val="78"/>
        </w:numPr>
        <w:ind w:left="993"/>
        <w:jc w:val="both"/>
        <w:rPr>
          <w:rFonts w:ascii="標楷體" w:eastAsia="標楷體" w:hAnsi="標楷體"/>
          <w:szCs w:val="24"/>
        </w:rPr>
      </w:pPr>
      <w:r w:rsidRPr="00167883">
        <w:rPr>
          <w:rFonts w:ascii="標楷體" w:eastAsia="標楷體" w:hAnsi="標楷體"/>
          <w:szCs w:val="28"/>
        </w:rPr>
        <w:t>整條水帶</w:t>
      </w:r>
      <w:r w:rsidRPr="00167883">
        <w:rPr>
          <w:rFonts w:ascii="標楷體" w:eastAsia="標楷體" w:hAnsi="標楷體" w:hint="eastAsia"/>
          <w:szCs w:val="28"/>
        </w:rPr>
        <w:t>需於</w:t>
      </w:r>
      <w:r w:rsidRPr="00167883">
        <w:rPr>
          <w:rFonts w:ascii="標楷體" w:eastAsia="標楷體" w:hAnsi="標楷體"/>
          <w:szCs w:val="28"/>
        </w:rPr>
        <w:t>本體</w:t>
      </w:r>
      <w:r w:rsidRPr="00167883">
        <w:rPr>
          <w:rFonts w:ascii="標楷體" w:eastAsia="標楷體" w:hAnsi="標楷體" w:hint="eastAsia"/>
          <w:szCs w:val="28"/>
        </w:rPr>
        <w:t>中央以銀灰</w:t>
      </w:r>
      <w:r w:rsidRPr="00167883">
        <w:rPr>
          <w:rFonts w:ascii="標楷體" w:eastAsia="標楷體" w:hAnsi="標楷體"/>
          <w:szCs w:val="28"/>
        </w:rPr>
        <w:t>色</w:t>
      </w:r>
      <w:r w:rsidRPr="00167883">
        <w:rPr>
          <w:rFonts w:ascii="標楷體" w:eastAsia="標楷體" w:hAnsi="標楷體" w:hint="eastAsia"/>
          <w:szCs w:val="28"/>
        </w:rPr>
        <w:t>具反光功能</w:t>
      </w:r>
      <w:proofErr w:type="gramStart"/>
      <w:r w:rsidRPr="00167883">
        <w:rPr>
          <w:rFonts w:ascii="標楷體" w:eastAsia="標楷體" w:hAnsi="標楷體" w:hint="eastAsia"/>
          <w:szCs w:val="28"/>
        </w:rPr>
        <w:t>之織線或燙印</w:t>
      </w:r>
      <w:proofErr w:type="gramEnd"/>
      <w:r w:rsidRPr="00167883">
        <w:rPr>
          <w:rFonts w:ascii="標楷體" w:eastAsia="標楷體" w:hAnsi="標楷體" w:hint="eastAsia"/>
          <w:szCs w:val="28"/>
        </w:rPr>
        <w:t>方式雙</w:t>
      </w:r>
      <w:r w:rsidRPr="00167883">
        <w:rPr>
          <w:rFonts w:ascii="標楷體" w:eastAsia="標楷體" w:hAnsi="標楷體"/>
          <w:szCs w:val="28"/>
        </w:rPr>
        <w:t>面標示</w:t>
      </w:r>
      <w:r w:rsidRPr="00167883">
        <w:rPr>
          <w:rFonts w:ascii="標楷體" w:eastAsia="標楷體" w:hAnsi="標楷體" w:hint="eastAsia"/>
          <w:szCs w:val="28"/>
        </w:rPr>
        <w:t>線條(不得以黏貼、車縫或其他外加等易脫落之方式加工)；寬度5mm以上，反光性能需符合EN471(或EN20471或更新版本)或ASTM E810-03：2013(或更新版本)標準測試</w:t>
      </w:r>
      <w:r w:rsidRPr="00167883">
        <w:rPr>
          <w:rFonts w:ascii="標楷體" w:eastAsia="標楷體" w:hAnsi="標楷體"/>
          <w:szCs w:val="28"/>
        </w:rPr>
        <w:t>。</w:t>
      </w:r>
    </w:p>
    <w:p w:rsidR="00386630" w:rsidRPr="001D4066" w:rsidRDefault="00D71A86" w:rsidP="00296F8F">
      <w:pPr>
        <w:numPr>
          <w:ilvl w:val="0"/>
          <w:numId w:val="78"/>
        </w:numPr>
        <w:ind w:left="993"/>
        <w:jc w:val="both"/>
        <w:rPr>
          <w:rFonts w:ascii="標楷體" w:eastAsia="標楷體" w:hAnsi="標楷體"/>
          <w:color w:val="000000"/>
          <w:szCs w:val="24"/>
        </w:rPr>
      </w:pPr>
      <w:r w:rsidRPr="00922480">
        <w:rPr>
          <w:rFonts w:ascii="標楷體" w:eastAsia="標楷體" w:hAnsi="標楷體" w:hint="eastAsia"/>
          <w:szCs w:val="24"/>
        </w:rPr>
        <w:t>本案</w:t>
      </w:r>
      <w:r w:rsidRPr="00922480">
        <w:rPr>
          <w:rFonts w:ascii="標楷體" w:eastAsia="標楷體" w:hAnsi="標楷體"/>
          <w:szCs w:val="24"/>
        </w:rPr>
        <w:t>1.5</w:t>
      </w:r>
      <w:r w:rsidRPr="00922480">
        <w:rPr>
          <w:rFonts w:ascii="標楷體" w:eastAsia="標楷體" w:hAnsi="標楷體" w:hint="eastAsia"/>
          <w:szCs w:val="24"/>
        </w:rPr>
        <w:t>英吋</w:t>
      </w:r>
      <w:r w:rsidRPr="00922480">
        <w:rPr>
          <w:rFonts w:ascii="標楷體" w:eastAsia="標楷體" w:hAnsi="標楷體"/>
          <w:szCs w:val="24"/>
        </w:rPr>
        <w:t>(</w:t>
      </w:r>
      <w:proofErr w:type="gramStart"/>
      <w:r w:rsidRPr="00922480">
        <w:rPr>
          <w:rFonts w:ascii="標楷體" w:eastAsia="標楷體" w:hAnsi="標楷體" w:hint="eastAsia"/>
          <w:szCs w:val="24"/>
        </w:rPr>
        <w:t>標稱</w:t>
      </w:r>
      <w:proofErr w:type="gramEnd"/>
      <w:r w:rsidRPr="00922480">
        <w:rPr>
          <w:rFonts w:ascii="標楷體" w:eastAsia="標楷體" w:hAnsi="標楷體"/>
          <w:szCs w:val="24"/>
        </w:rPr>
        <w:t>40</w:t>
      </w:r>
      <w:r w:rsidRPr="00922480">
        <w:rPr>
          <w:rFonts w:ascii="標楷體" w:eastAsia="標楷體" w:hAnsi="標楷體" w:hint="eastAsia"/>
          <w:szCs w:val="24"/>
        </w:rPr>
        <w:t>，內徑</w:t>
      </w:r>
      <w:r w:rsidRPr="00922480">
        <w:rPr>
          <w:rFonts w:ascii="標楷體" w:eastAsia="標楷體" w:hAnsi="標楷體"/>
          <w:szCs w:val="24"/>
        </w:rPr>
        <w:t>38mm</w:t>
      </w:r>
      <w:r w:rsidRPr="00922480">
        <w:rPr>
          <w:rFonts w:ascii="標楷體" w:eastAsia="標楷體" w:hAnsi="標楷體" w:hint="eastAsia"/>
          <w:szCs w:val="24"/>
        </w:rPr>
        <w:t>以上，</w:t>
      </w:r>
      <w:r w:rsidRPr="00922480">
        <w:rPr>
          <w:rFonts w:ascii="標楷體" w:eastAsia="標楷體" w:hAnsi="標楷體"/>
          <w:szCs w:val="24"/>
        </w:rPr>
        <w:t>41mm</w:t>
      </w:r>
      <w:r w:rsidRPr="00922480">
        <w:rPr>
          <w:rFonts w:ascii="標楷體" w:eastAsia="標楷體" w:hAnsi="標楷體" w:hint="eastAsia"/>
          <w:szCs w:val="24"/>
        </w:rPr>
        <w:t>以下</w:t>
      </w:r>
      <w:r w:rsidRPr="00922480">
        <w:rPr>
          <w:rFonts w:ascii="標楷體" w:eastAsia="標楷體" w:hAnsi="標楷體"/>
          <w:szCs w:val="24"/>
        </w:rPr>
        <w:t>)</w:t>
      </w:r>
      <w:r w:rsidRPr="00922480">
        <w:rPr>
          <w:rFonts w:ascii="標楷體" w:eastAsia="標楷體" w:hAnsi="標楷體" w:hint="eastAsia"/>
          <w:szCs w:val="24"/>
        </w:rPr>
        <w:t>及</w:t>
      </w:r>
      <w:r w:rsidRPr="00922480">
        <w:rPr>
          <w:rFonts w:ascii="標楷體" w:eastAsia="標楷體" w:hAnsi="標楷體"/>
          <w:szCs w:val="24"/>
        </w:rPr>
        <w:t>2.5</w:t>
      </w:r>
      <w:r w:rsidRPr="00922480">
        <w:rPr>
          <w:rFonts w:ascii="標楷體" w:eastAsia="標楷體" w:hAnsi="標楷體" w:hint="eastAsia"/>
          <w:szCs w:val="24"/>
        </w:rPr>
        <w:t>英吋水帶</w:t>
      </w:r>
      <w:r w:rsidRPr="00922480">
        <w:rPr>
          <w:rFonts w:ascii="標楷體" w:eastAsia="標楷體" w:hAnsi="標楷體"/>
          <w:szCs w:val="24"/>
        </w:rPr>
        <w:t>(</w:t>
      </w:r>
      <w:proofErr w:type="gramStart"/>
      <w:r w:rsidRPr="00922480">
        <w:rPr>
          <w:rFonts w:ascii="標楷體" w:eastAsia="標楷體" w:hAnsi="標楷體" w:hint="eastAsia"/>
          <w:szCs w:val="24"/>
        </w:rPr>
        <w:t>標稱</w:t>
      </w:r>
      <w:proofErr w:type="gramEnd"/>
      <w:r w:rsidRPr="00922480">
        <w:rPr>
          <w:rFonts w:ascii="標楷體" w:eastAsia="標楷體" w:hAnsi="標楷體"/>
          <w:szCs w:val="24"/>
        </w:rPr>
        <w:t>65</w:t>
      </w:r>
      <w:r w:rsidRPr="00922480">
        <w:rPr>
          <w:rFonts w:ascii="標楷體" w:eastAsia="標楷體" w:hAnsi="標楷體" w:hint="eastAsia"/>
          <w:szCs w:val="24"/>
        </w:rPr>
        <w:t>，內徑</w:t>
      </w:r>
      <w:r w:rsidRPr="00922480">
        <w:rPr>
          <w:rFonts w:ascii="標楷體" w:eastAsia="標楷體" w:hAnsi="標楷體"/>
          <w:szCs w:val="24"/>
        </w:rPr>
        <w:t>63.5mm</w:t>
      </w:r>
      <w:r w:rsidRPr="00922480">
        <w:rPr>
          <w:rFonts w:ascii="標楷體" w:eastAsia="標楷體" w:hAnsi="標楷體" w:hint="eastAsia"/>
          <w:szCs w:val="24"/>
        </w:rPr>
        <w:t>以上，</w:t>
      </w:r>
      <w:r w:rsidRPr="00922480">
        <w:rPr>
          <w:rFonts w:ascii="標楷體" w:eastAsia="標楷體" w:hAnsi="標楷體"/>
          <w:szCs w:val="24"/>
        </w:rPr>
        <w:t>66.5mm</w:t>
      </w:r>
      <w:r w:rsidRPr="00922480">
        <w:rPr>
          <w:rFonts w:ascii="標楷體" w:eastAsia="標楷體" w:hAnsi="標楷體" w:hint="eastAsia"/>
          <w:szCs w:val="24"/>
        </w:rPr>
        <w:t>以下</w:t>
      </w:r>
      <w:r w:rsidRPr="00922480">
        <w:rPr>
          <w:rFonts w:ascii="標楷體" w:eastAsia="標楷體" w:hAnsi="標楷體"/>
          <w:szCs w:val="24"/>
        </w:rPr>
        <w:t>)</w:t>
      </w:r>
      <w:r w:rsidRPr="00922480">
        <w:rPr>
          <w:rFonts w:ascii="標楷體" w:eastAsia="標楷體" w:hAnsi="標楷體" w:hint="eastAsia"/>
          <w:szCs w:val="24"/>
        </w:rPr>
        <w:t>，種類為使用（工作）壓力</w:t>
      </w:r>
      <w:r w:rsidRPr="00922480">
        <w:rPr>
          <w:rFonts w:ascii="標楷體" w:eastAsia="標楷體" w:hAnsi="標楷體" w:hint="eastAsia"/>
          <w:szCs w:val="24"/>
        </w:rPr>
        <w:lastRenderedPageBreak/>
        <w:t>為</w:t>
      </w:r>
      <w:r w:rsidRPr="00922480">
        <w:rPr>
          <w:rFonts w:ascii="標楷體" w:eastAsia="標楷體" w:hAnsi="標楷體"/>
          <w:szCs w:val="24"/>
        </w:rPr>
        <w:t>20</w:t>
      </w:r>
      <w:proofErr w:type="gramStart"/>
      <w:r w:rsidRPr="00922480">
        <w:rPr>
          <w:rFonts w:ascii="標楷體" w:eastAsia="標楷體" w:hAnsi="標楷體" w:hint="eastAsia"/>
          <w:szCs w:val="24"/>
        </w:rPr>
        <w:t>㎏</w:t>
      </w:r>
      <w:proofErr w:type="gramEnd"/>
      <w:r w:rsidRPr="00922480">
        <w:rPr>
          <w:rFonts w:ascii="標楷體" w:eastAsia="標楷體" w:hAnsi="標楷體"/>
          <w:szCs w:val="24"/>
        </w:rPr>
        <w:t>/cm2</w:t>
      </w:r>
      <w:r w:rsidRPr="00922480">
        <w:rPr>
          <w:rFonts w:ascii="標楷體" w:eastAsia="標楷體" w:hAnsi="標楷體" w:hint="eastAsia"/>
          <w:szCs w:val="24"/>
        </w:rPr>
        <w:t>以上，試驗壓力為</w:t>
      </w:r>
      <w:r w:rsidRPr="00922480">
        <w:rPr>
          <w:rFonts w:ascii="標楷體" w:eastAsia="標楷體" w:hAnsi="標楷體"/>
          <w:szCs w:val="24"/>
        </w:rPr>
        <w:t>40</w:t>
      </w:r>
      <w:proofErr w:type="gramStart"/>
      <w:r w:rsidRPr="00922480">
        <w:rPr>
          <w:rFonts w:ascii="標楷體" w:eastAsia="標楷體" w:hAnsi="標楷體" w:hint="eastAsia"/>
          <w:szCs w:val="24"/>
        </w:rPr>
        <w:t>㎏</w:t>
      </w:r>
      <w:proofErr w:type="gramEnd"/>
      <w:r w:rsidRPr="00922480">
        <w:rPr>
          <w:rFonts w:ascii="標楷體" w:eastAsia="標楷體" w:hAnsi="標楷體"/>
          <w:szCs w:val="24"/>
        </w:rPr>
        <w:t>/cm2</w:t>
      </w:r>
      <w:r w:rsidRPr="00922480">
        <w:rPr>
          <w:rFonts w:ascii="標楷體" w:eastAsia="標楷體" w:hAnsi="標楷體" w:hint="eastAsia"/>
          <w:szCs w:val="24"/>
        </w:rPr>
        <w:t>以上。</w:t>
      </w:r>
      <w:r w:rsidRPr="00922480">
        <w:rPr>
          <w:rFonts w:ascii="標楷體" w:eastAsia="標楷體" w:hAnsi="標楷體"/>
          <w:szCs w:val="24"/>
        </w:rPr>
        <w:t>2.5</w:t>
      </w:r>
      <w:r w:rsidRPr="00922480">
        <w:rPr>
          <w:rFonts w:ascii="標楷體" w:eastAsia="標楷體" w:hAnsi="標楷體" w:hint="eastAsia"/>
          <w:szCs w:val="24"/>
        </w:rPr>
        <w:t>英吋水帶重量每條為</w:t>
      </w:r>
      <w:r w:rsidRPr="00167883">
        <w:rPr>
          <w:rFonts w:ascii="標楷體" w:eastAsia="標楷體" w:hAnsi="標楷體"/>
          <w:szCs w:val="24"/>
        </w:rPr>
        <w:t>8</w:t>
      </w:r>
      <w:r w:rsidR="00D32BCE" w:rsidRPr="00167883">
        <w:rPr>
          <w:rFonts w:ascii="標楷體" w:eastAsia="標楷體" w:hAnsi="標楷體" w:hint="eastAsia"/>
          <w:szCs w:val="24"/>
        </w:rPr>
        <w:t>.5</w:t>
      </w:r>
      <w:r w:rsidRPr="00167883">
        <w:rPr>
          <w:rFonts w:ascii="標楷體" w:eastAsia="標楷體" w:hAnsi="標楷體"/>
          <w:szCs w:val="24"/>
        </w:rPr>
        <w:t>kg</w:t>
      </w:r>
      <w:r w:rsidRPr="00922480">
        <w:rPr>
          <w:rFonts w:ascii="標楷體" w:eastAsia="標楷體" w:hAnsi="標楷體" w:hint="eastAsia"/>
          <w:szCs w:val="24"/>
        </w:rPr>
        <w:t>以下</w:t>
      </w:r>
      <w:r w:rsidRPr="00922480">
        <w:rPr>
          <w:rFonts w:ascii="標楷體" w:eastAsia="標楷體" w:hAnsi="標楷體"/>
          <w:szCs w:val="24"/>
        </w:rPr>
        <w:t>/20m(</w:t>
      </w:r>
      <w:r w:rsidRPr="00922480">
        <w:rPr>
          <w:rFonts w:ascii="標楷體" w:eastAsia="標楷體" w:hAnsi="標楷體" w:hint="eastAsia"/>
          <w:szCs w:val="24"/>
        </w:rPr>
        <w:t>含接頭、束帶重量</w:t>
      </w:r>
      <w:r w:rsidRPr="00922480">
        <w:rPr>
          <w:rFonts w:ascii="標楷體" w:eastAsia="標楷體" w:hAnsi="標楷體"/>
          <w:szCs w:val="24"/>
        </w:rPr>
        <w:t>)</w:t>
      </w:r>
      <w:r w:rsidRPr="00922480">
        <w:rPr>
          <w:rFonts w:ascii="標楷體" w:eastAsia="標楷體" w:hAnsi="標楷體" w:hint="eastAsia"/>
          <w:szCs w:val="24"/>
        </w:rPr>
        <w:t>、</w:t>
      </w:r>
      <w:r w:rsidRPr="00922480">
        <w:rPr>
          <w:rFonts w:ascii="標楷體" w:eastAsia="標楷體" w:hAnsi="標楷體"/>
          <w:szCs w:val="24"/>
        </w:rPr>
        <w:t>1.5</w:t>
      </w:r>
      <w:r w:rsidRPr="00922480">
        <w:rPr>
          <w:rFonts w:ascii="標楷體" w:eastAsia="標楷體" w:hAnsi="標楷體" w:hint="eastAsia"/>
          <w:szCs w:val="24"/>
        </w:rPr>
        <w:t>英吋水帶重量每條為</w:t>
      </w:r>
      <w:r w:rsidRPr="00922480">
        <w:rPr>
          <w:rFonts w:ascii="標楷體" w:eastAsia="標楷體" w:hAnsi="標楷體"/>
          <w:szCs w:val="24"/>
        </w:rPr>
        <w:t>5kg</w:t>
      </w:r>
      <w:r w:rsidRPr="00922480">
        <w:rPr>
          <w:rFonts w:ascii="標楷體" w:eastAsia="標楷體" w:hAnsi="標楷體" w:hint="eastAsia"/>
          <w:szCs w:val="24"/>
        </w:rPr>
        <w:t>以下</w:t>
      </w:r>
      <w:r w:rsidRPr="00922480">
        <w:rPr>
          <w:rFonts w:ascii="標楷體" w:eastAsia="標楷體" w:hAnsi="標楷體"/>
          <w:szCs w:val="24"/>
        </w:rPr>
        <w:t>/20m(</w:t>
      </w:r>
      <w:r w:rsidRPr="00922480">
        <w:rPr>
          <w:rFonts w:ascii="標楷體" w:eastAsia="標楷體" w:hAnsi="標楷體" w:hint="eastAsia"/>
          <w:szCs w:val="24"/>
        </w:rPr>
        <w:t>含接頭、束帶重量</w:t>
      </w:r>
      <w:r w:rsidRPr="00922480">
        <w:rPr>
          <w:rFonts w:ascii="標楷體" w:eastAsia="標楷體" w:hAnsi="標楷體"/>
          <w:szCs w:val="24"/>
        </w:rPr>
        <w:t>)</w:t>
      </w:r>
      <w:r w:rsidRPr="00922480">
        <w:rPr>
          <w:rFonts w:ascii="標楷體" w:eastAsia="標楷體" w:hAnsi="標楷體" w:hint="eastAsia"/>
          <w:szCs w:val="24"/>
        </w:rPr>
        <w:t>。</w:t>
      </w:r>
    </w:p>
    <w:p w:rsidR="00386630" w:rsidRPr="001D4066" w:rsidRDefault="00DF5ECF" w:rsidP="00296F8F">
      <w:pPr>
        <w:numPr>
          <w:ilvl w:val="0"/>
          <w:numId w:val="78"/>
        </w:numPr>
        <w:ind w:left="993"/>
        <w:jc w:val="both"/>
        <w:rPr>
          <w:rFonts w:ascii="標楷體" w:eastAsia="標楷體" w:hAnsi="標楷體"/>
          <w:color w:val="000000"/>
          <w:szCs w:val="24"/>
        </w:rPr>
      </w:pPr>
      <w:r w:rsidRPr="00922480">
        <w:rPr>
          <w:rFonts w:ascii="標楷體" w:eastAsia="標楷體" w:hAnsi="標楷體" w:hint="eastAsia"/>
          <w:szCs w:val="24"/>
        </w:rPr>
        <w:t>於交貨驗收時，需出具國內</w:t>
      </w:r>
      <w:r w:rsidRPr="00922480">
        <w:rPr>
          <w:rFonts w:ascii="標楷體" w:eastAsia="標楷體" w:hAnsi="標楷體"/>
          <w:szCs w:val="24"/>
        </w:rPr>
        <w:t>(</w:t>
      </w:r>
      <w:r w:rsidRPr="00922480">
        <w:rPr>
          <w:rFonts w:ascii="標楷體" w:eastAsia="標楷體" w:hAnsi="標楷體" w:hint="eastAsia"/>
          <w:szCs w:val="24"/>
        </w:rPr>
        <w:t>符合</w:t>
      </w:r>
      <w:r w:rsidRPr="00922480">
        <w:rPr>
          <w:rFonts w:ascii="標楷體" w:eastAsia="標楷體" w:hAnsi="標楷體"/>
          <w:szCs w:val="24"/>
        </w:rPr>
        <w:t>CNS13578</w:t>
      </w:r>
      <w:r w:rsidRPr="00922480">
        <w:rPr>
          <w:rFonts w:ascii="標楷體" w:eastAsia="標楷體" w:hAnsi="標楷體" w:hint="eastAsia"/>
          <w:szCs w:val="24"/>
        </w:rPr>
        <w:t>標準，其中水帶壓力需符合第</w:t>
      </w:r>
      <w:r w:rsidRPr="00922480">
        <w:rPr>
          <w:rFonts w:ascii="標楷體" w:eastAsia="標楷體" w:hAnsi="標楷體"/>
          <w:szCs w:val="24"/>
        </w:rPr>
        <w:t>12</w:t>
      </w:r>
      <w:r w:rsidRPr="00922480">
        <w:rPr>
          <w:rFonts w:ascii="標楷體" w:eastAsia="標楷體" w:hAnsi="標楷體" w:hint="eastAsia"/>
          <w:szCs w:val="24"/>
        </w:rPr>
        <w:t>節至第</w:t>
      </w:r>
      <w:r w:rsidRPr="00922480">
        <w:rPr>
          <w:rFonts w:ascii="標楷體" w:eastAsia="標楷體" w:hAnsi="標楷體"/>
          <w:szCs w:val="24"/>
        </w:rPr>
        <w:t>16</w:t>
      </w:r>
      <w:r w:rsidRPr="00922480">
        <w:rPr>
          <w:rFonts w:ascii="標楷體" w:eastAsia="標楷體" w:hAnsi="標楷體" w:hint="eastAsia"/>
          <w:szCs w:val="24"/>
        </w:rPr>
        <w:t>節之標準</w:t>
      </w:r>
      <w:r w:rsidRPr="00922480">
        <w:rPr>
          <w:rFonts w:ascii="標楷體" w:eastAsia="標楷體" w:hAnsi="標楷體"/>
          <w:szCs w:val="24"/>
        </w:rPr>
        <w:t>)</w:t>
      </w:r>
      <w:r w:rsidRPr="00922480">
        <w:rPr>
          <w:rFonts w:ascii="標楷體" w:eastAsia="標楷體" w:hAnsi="標楷體" w:hint="eastAsia"/>
          <w:szCs w:val="24"/>
        </w:rPr>
        <w:t>或國外公正檢測機構之證明文件</w:t>
      </w:r>
      <w:r w:rsidRPr="00922480">
        <w:rPr>
          <w:rFonts w:ascii="標楷體" w:eastAsia="標楷體" w:hAnsi="標楷體"/>
          <w:szCs w:val="24"/>
        </w:rPr>
        <w:t>(</w:t>
      </w:r>
      <w:r w:rsidRPr="00922480">
        <w:rPr>
          <w:rFonts w:ascii="標楷體" w:eastAsia="標楷體" w:hAnsi="標楷體" w:hint="eastAsia"/>
          <w:szCs w:val="24"/>
        </w:rPr>
        <w:t>外文者</w:t>
      </w:r>
      <w:proofErr w:type="gramStart"/>
      <w:r w:rsidRPr="00922480">
        <w:rPr>
          <w:rFonts w:ascii="標楷體" w:eastAsia="標楷體" w:hAnsi="標楷體" w:hint="eastAsia"/>
          <w:szCs w:val="24"/>
        </w:rPr>
        <w:t>應檢附逐項</w:t>
      </w:r>
      <w:proofErr w:type="gramEnd"/>
      <w:r w:rsidRPr="00922480">
        <w:rPr>
          <w:rFonts w:ascii="標楷體" w:eastAsia="標楷體" w:hAnsi="標楷體" w:hint="eastAsia"/>
          <w:szCs w:val="24"/>
        </w:rPr>
        <w:t>中文對照翻譯，並註明引用之國際標準</w:t>
      </w:r>
      <w:r w:rsidRPr="00922480">
        <w:rPr>
          <w:rFonts w:ascii="標楷體" w:eastAsia="標楷體" w:hAnsi="標楷體"/>
          <w:szCs w:val="24"/>
        </w:rPr>
        <w:t>)</w:t>
      </w:r>
      <w:r w:rsidRPr="00922480">
        <w:rPr>
          <w:rFonts w:ascii="標楷體" w:eastAsia="標楷體" w:hAnsi="標楷體" w:hint="eastAsia"/>
          <w:szCs w:val="24"/>
        </w:rPr>
        <w:t>。</w:t>
      </w:r>
    </w:p>
    <w:p w:rsidR="00A514D5" w:rsidRPr="001D4066" w:rsidRDefault="00A514D5" w:rsidP="00296F8F">
      <w:pPr>
        <w:numPr>
          <w:ilvl w:val="0"/>
          <w:numId w:val="78"/>
        </w:numPr>
        <w:ind w:left="993"/>
        <w:jc w:val="both"/>
        <w:rPr>
          <w:rFonts w:ascii="標楷體" w:eastAsia="標楷體" w:hAnsi="標楷體"/>
          <w:color w:val="000000"/>
          <w:szCs w:val="24"/>
        </w:rPr>
      </w:pPr>
      <w:r w:rsidRPr="001D4066">
        <w:rPr>
          <w:rFonts w:ascii="標楷體" w:eastAsia="標楷體" w:hAnsi="標楷體" w:hint="eastAsia"/>
          <w:color w:val="000000"/>
          <w:szCs w:val="28"/>
        </w:rPr>
        <w:t>另須證明</w:t>
      </w:r>
      <w:proofErr w:type="gramStart"/>
      <w:r w:rsidRPr="001D4066">
        <w:rPr>
          <w:rFonts w:ascii="標楷體" w:eastAsia="標楷體" w:hAnsi="標楷體" w:hint="eastAsia"/>
          <w:color w:val="000000"/>
          <w:szCs w:val="28"/>
        </w:rPr>
        <w:t>所交水帶</w:t>
      </w:r>
      <w:proofErr w:type="gramEnd"/>
      <w:r w:rsidRPr="001D4066">
        <w:rPr>
          <w:rFonts w:ascii="標楷體" w:eastAsia="標楷體" w:hAnsi="標楷體" w:hint="eastAsia"/>
          <w:color w:val="000000"/>
          <w:szCs w:val="28"/>
        </w:rPr>
        <w:t>為</w:t>
      </w:r>
      <w:r w:rsidR="000A3CB9">
        <w:rPr>
          <w:rFonts w:ascii="標楷體" w:eastAsia="標楷體" w:hAnsi="標楷體" w:hint="eastAsia"/>
          <w:szCs w:val="24"/>
        </w:rPr>
        <w:t>109年</w:t>
      </w:r>
      <w:r w:rsidRPr="001D4066">
        <w:rPr>
          <w:rFonts w:ascii="標楷體" w:eastAsia="標楷體" w:hAnsi="標楷體" w:hint="eastAsia"/>
          <w:color w:val="000000"/>
          <w:szCs w:val="28"/>
        </w:rPr>
        <w:t>以後製造之</w:t>
      </w:r>
      <w:proofErr w:type="gramStart"/>
      <w:r w:rsidRPr="001D4066">
        <w:rPr>
          <w:rFonts w:ascii="標楷體" w:eastAsia="標楷體" w:hAnsi="標楷體" w:hint="eastAsia"/>
          <w:color w:val="000000"/>
          <w:szCs w:val="28"/>
        </w:rPr>
        <w:t>新品且供</w:t>
      </w:r>
      <w:proofErr w:type="gramEnd"/>
      <w:r w:rsidRPr="001D4066">
        <w:rPr>
          <w:rFonts w:ascii="標楷體" w:eastAsia="標楷體" w:hAnsi="標楷體" w:hint="eastAsia"/>
          <w:color w:val="000000"/>
          <w:szCs w:val="28"/>
        </w:rPr>
        <w:t>消防搶救專用（附原廠證明文件）。</w:t>
      </w:r>
    </w:p>
    <w:p w:rsidR="0061558C" w:rsidRDefault="0018264D" w:rsidP="00296F8F">
      <w:pPr>
        <w:numPr>
          <w:ilvl w:val="0"/>
          <w:numId w:val="27"/>
        </w:numPr>
        <w:ind w:hanging="667"/>
        <w:jc w:val="both"/>
        <w:rPr>
          <w:rFonts w:ascii="標楷體" w:eastAsia="標楷體" w:hAnsi="標楷體"/>
          <w:szCs w:val="24"/>
        </w:rPr>
      </w:pPr>
      <w:r w:rsidRPr="006C306D">
        <w:rPr>
          <w:rFonts w:ascii="標楷體" w:eastAsia="標楷體" w:hAnsi="標楷體" w:hint="eastAsia"/>
          <w:color w:val="000000"/>
          <w:szCs w:val="24"/>
        </w:rPr>
        <w:t>2</w:t>
      </w:r>
      <w:r w:rsidR="00F97937" w:rsidRPr="0061558C">
        <w:rPr>
          <w:rFonts w:ascii="標楷體" w:eastAsia="標楷體" w:hAnsi="標楷體" w:hint="eastAsia"/>
          <w:szCs w:val="24"/>
        </w:rPr>
        <w:t>具鋁合金製雙叉接頭，一端為2.5英吋快速母接頭，另二端為雙叉</w:t>
      </w:r>
      <w:r w:rsidR="00DD0FC6">
        <w:rPr>
          <w:rFonts w:ascii="標楷體" w:eastAsia="標楷體" w:hAnsi="標楷體" w:hint="eastAsia"/>
          <w:szCs w:val="24"/>
        </w:rPr>
        <w:t xml:space="preserve"> </w:t>
      </w:r>
      <w:r w:rsidR="00DD0FC6">
        <w:rPr>
          <w:rFonts w:ascii="標楷體" w:eastAsia="標楷體" w:hAnsi="標楷體"/>
          <w:szCs w:val="24"/>
        </w:rPr>
        <w:br/>
      </w:r>
      <w:r w:rsidR="000A6DC4">
        <w:rPr>
          <w:rFonts w:ascii="標楷體" w:eastAsia="標楷體" w:hAnsi="標楷體" w:hint="eastAsia"/>
          <w:szCs w:val="24"/>
        </w:rPr>
        <w:t xml:space="preserve"> </w:t>
      </w:r>
      <w:r w:rsidR="00F97937" w:rsidRPr="0061558C">
        <w:rPr>
          <w:rFonts w:ascii="標楷體" w:eastAsia="標楷體" w:hAnsi="標楷體" w:hint="eastAsia"/>
          <w:szCs w:val="24"/>
        </w:rPr>
        <w:t>2.5英吋快速公接頭，且為雙開關式，各出水口皆有1個開關控制出</w:t>
      </w:r>
      <w:r w:rsidR="00DD0FC6">
        <w:rPr>
          <w:rFonts w:ascii="標楷體" w:eastAsia="標楷體" w:hAnsi="標楷體"/>
          <w:szCs w:val="24"/>
        </w:rPr>
        <w:br/>
      </w:r>
      <w:r w:rsidR="000A6DC4">
        <w:rPr>
          <w:rFonts w:ascii="標楷體" w:eastAsia="標楷體" w:hAnsi="標楷體" w:hint="eastAsia"/>
          <w:szCs w:val="24"/>
        </w:rPr>
        <w:t xml:space="preserve"> </w:t>
      </w:r>
      <w:r w:rsidR="00F97937" w:rsidRPr="0061558C">
        <w:rPr>
          <w:rFonts w:ascii="標楷體" w:eastAsia="標楷體" w:hAnsi="標楷體" w:hint="eastAsia"/>
          <w:szCs w:val="24"/>
        </w:rPr>
        <w:t>水。</w:t>
      </w:r>
    </w:p>
    <w:p w:rsidR="00F97937" w:rsidRPr="002650A4" w:rsidRDefault="00DD0FC6" w:rsidP="00296F8F">
      <w:pPr>
        <w:numPr>
          <w:ilvl w:val="0"/>
          <w:numId w:val="27"/>
        </w:numPr>
        <w:ind w:hanging="667"/>
        <w:jc w:val="both"/>
        <w:rPr>
          <w:rFonts w:ascii="標楷體" w:eastAsia="標楷體" w:hAnsi="標楷體"/>
          <w:szCs w:val="24"/>
        </w:rPr>
      </w:pPr>
      <w:r w:rsidRPr="00C52D10">
        <w:rPr>
          <w:rFonts w:ascii="標楷體" w:eastAsia="標楷體" w:hAnsi="標楷體" w:hint="eastAsia"/>
          <w:szCs w:val="24"/>
        </w:rPr>
        <w:t xml:space="preserve"> </w:t>
      </w:r>
      <w:r w:rsidR="00F97937" w:rsidRPr="00C52D10">
        <w:rPr>
          <w:rFonts w:ascii="標楷體" w:eastAsia="標楷體" w:hAnsi="標楷體" w:hint="eastAsia"/>
          <w:szCs w:val="24"/>
        </w:rPr>
        <w:t>2.5英吋</w:t>
      </w:r>
      <w:r w:rsidR="00F97937" w:rsidRPr="0061558C">
        <w:rPr>
          <w:rFonts w:ascii="標楷體" w:eastAsia="標楷體" w:hAnsi="標楷體" w:hint="eastAsia"/>
          <w:szCs w:val="24"/>
        </w:rPr>
        <w:t>與</w:t>
      </w:r>
      <w:r w:rsidR="00F97937" w:rsidRPr="00C52D10">
        <w:rPr>
          <w:rFonts w:ascii="標楷體" w:eastAsia="標楷體" w:hAnsi="標楷體" w:hint="eastAsia"/>
          <w:szCs w:val="24"/>
        </w:rPr>
        <w:t>1.5英吋</w:t>
      </w:r>
      <w:r w:rsidR="00F97937" w:rsidRPr="0061558C">
        <w:rPr>
          <w:rFonts w:ascii="標楷體" w:eastAsia="標楷體" w:hAnsi="標楷體" w:hint="eastAsia"/>
          <w:szCs w:val="24"/>
        </w:rPr>
        <w:t>鋁合金製</w:t>
      </w:r>
      <w:proofErr w:type="gramStart"/>
      <w:r w:rsidR="00F97937" w:rsidRPr="0061558C">
        <w:rPr>
          <w:rFonts w:ascii="標楷體" w:eastAsia="標楷體" w:hAnsi="標楷體" w:hint="eastAsia"/>
          <w:szCs w:val="24"/>
        </w:rPr>
        <w:t>渦輪式瞄子</w:t>
      </w:r>
      <w:proofErr w:type="gramEnd"/>
      <w:r w:rsidR="002650A4">
        <w:rPr>
          <w:rFonts w:ascii="標楷體" w:eastAsia="標楷體" w:hAnsi="標楷體" w:hint="eastAsia"/>
          <w:szCs w:val="24"/>
        </w:rPr>
        <w:t>規格如下:</w:t>
      </w:r>
    </w:p>
    <w:p w:rsidR="00B90962" w:rsidRDefault="002650A4" w:rsidP="00296F8F">
      <w:pPr>
        <w:numPr>
          <w:ilvl w:val="0"/>
          <w:numId w:val="32"/>
        </w:numPr>
        <w:tabs>
          <w:tab w:val="clear" w:pos="450"/>
          <w:tab w:val="num" w:pos="993"/>
        </w:tabs>
        <w:ind w:left="993" w:hanging="489"/>
        <w:jc w:val="both"/>
        <w:rPr>
          <w:rFonts w:ascii="標楷體" w:eastAsia="標楷體" w:hAnsi="標楷體"/>
          <w:caps/>
          <w:kern w:val="144"/>
          <w:szCs w:val="24"/>
        </w:rPr>
      </w:pPr>
      <w:r>
        <w:rPr>
          <w:rFonts w:ascii="標楷體" w:eastAsia="標楷體" w:hAnsi="標楷體" w:hint="eastAsia"/>
          <w:szCs w:val="24"/>
        </w:rPr>
        <w:t>快速接頭</w:t>
      </w:r>
      <w:proofErr w:type="gramStart"/>
      <w:r>
        <w:rPr>
          <w:rFonts w:ascii="標楷體" w:eastAsia="標楷體" w:hAnsi="標楷體" w:hint="eastAsia"/>
          <w:szCs w:val="24"/>
        </w:rPr>
        <w:t>連接瞄</w:t>
      </w:r>
      <w:proofErr w:type="gramEnd"/>
      <w:r>
        <w:rPr>
          <w:rFonts w:ascii="標楷體" w:eastAsia="標楷體" w:hAnsi="標楷體" w:hint="eastAsia"/>
          <w:szCs w:val="24"/>
        </w:rPr>
        <w:t>子處須為原廠設計，不得改裝</w:t>
      </w:r>
      <w:r w:rsidR="0066747F">
        <w:rPr>
          <w:rFonts w:ascii="標楷體" w:eastAsia="標楷體" w:hAnsi="標楷體" w:hint="eastAsia"/>
          <w:szCs w:val="24"/>
        </w:rPr>
        <w:t>。</w:t>
      </w:r>
    </w:p>
    <w:p w:rsidR="0059774C" w:rsidRPr="0085646B" w:rsidRDefault="0059774C" w:rsidP="00296F8F">
      <w:pPr>
        <w:numPr>
          <w:ilvl w:val="0"/>
          <w:numId w:val="32"/>
        </w:numPr>
        <w:tabs>
          <w:tab w:val="clear" w:pos="450"/>
          <w:tab w:val="num" w:pos="993"/>
        </w:tabs>
        <w:ind w:left="993" w:hanging="489"/>
        <w:jc w:val="both"/>
        <w:rPr>
          <w:rFonts w:ascii="標楷體" w:eastAsia="標楷體" w:hAnsi="標楷體"/>
          <w:caps/>
          <w:kern w:val="144"/>
          <w:szCs w:val="24"/>
        </w:rPr>
      </w:pPr>
      <w:r w:rsidRPr="0085646B">
        <w:rPr>
          <w:rFonts w:ascii="標楷體" w:eastAsia="標楷體" w:hAnsi="標楷體" w:hint="eastAsia"/>
          <w:caps/>
          <w:kern w:val="144"/>
          <w:szCs w:val="24"/>
        </w:rPr>
        <w:t>構造：本體為槍</w:t>
      </w:r>
      <w:proofErr w:type="gramStart"/>
      <w:r w:rsidRPr="0085646B">
        <w:rPr>
          <w:rFonts w:ascii="標楷體" w:eastAsia="標楷體" w:hAnsi="標楷體" w:hint="eastAsia"/>
          <w:caps/>
          <w:kern w:val="144"/>
          <w:szCs w:val="24"/>
        </w:rPr>
        <w:t>型握把瞄</w:t>
      </w:r>
      <w:proofErr w:type="gramEnd"/>
      <w:r w:rsidRPr="0085646B">
        <w:rPr>
          <w:rFonts w:ascii="標楷體" w:eastAsia="標楷體" w:hAnsi="標楷體" w:hint="eastAsia"/>
          <w:caps/>
          <w:kern w:val="144"/>
          <w:szCs w:val="24"/>
        </w:rPr>
        <w:t>子，槍型上方使用</w:t>
      </w:r>
      <w:r w:rsidR="0085646B" w:rsidRPr="0085646B">
        <w:rPr>
          <w:rFonts w:ascii="標楷體" w:eastAsia="標楷體" w:hAnsi="標楷體" w:hint="eastAsia"/>
          <w:caps/>
          <w:kern w:val="144"/>
          <w:szCs w:val="24"/>
        </w:rPr>
        <w:t>1</w:t>
      </w:r>
      <w:r w:rsidRPr="0085646B">
        <w:rPr>
          <w:rFonts w:ascii="標楷體" w:eastAsia="標楷體" w:hAnsi="標楷體" w:hint="eastAsia"/>
          <w:caps/>
          <w:kern w:val="144"/>
          <w:szCs w:val="24"/>
        </w:rPr>
        <w:t>只</w:t>
      </w:r>
      <w:proofErr w:type="gramStart"/>
      <w:r w:rsidRPr="0085646B">
        <w:rPr>
          <w:rFonts w:ascii="標楷體" w:eastAsia="標楷體" w:hAnsi="標楷體" w:hint="eastAsia"/>
          <w:caps/>
          <w:kern w:val="144"/>
          <w:szCs w:val="24"/>
        </w:rPr>
        <w:t>ㄇ</w:t>
      </w:r>
      <w:proofErr w:type="gramEnd"/>
      <w:r w:rsidRPr="0085646B">
        <w:rPr>
          <w:rFonts w:ascii="標楷體" w:eastAsia="標楷體" w:hAnsi="標楷體" w:hint="eastAsia"/>
          <w:caps/>
          <w:kern w:val="144"/>
          <w:szCs w:val="24"/>
        </w:rPr>
        <w:t>型操作</w:t>
      </w:r>
      <w:proofErr w:type="gramStart"/>
      <w:r w:rsidRPr="0085646B">
        <w:rPr>
          <w:rFonts w:ascii="標楷體" w:eastAsia="標楷體" w:hAnsi="標楷體" w:hint="eastAsia"/>
          <w:caps/>
          <w:kern w:val="144"/>
          <w:szCs w:val="24"/>
        </w:rPr>
        <w:t>桿</w:t>
      </w:r>
      <w:proofErr w:type="gramEnd"/>
      <w:r w:rsidRPr="0085646B">
        <w:rPr>
          <w:rFonts w:ascii="標楷體" w:eastAsia="標楷體" w:hAnsi="標楷體" w:hint="eastAsia"/>
          <w:caps/>
          <w:kern w:val="144"/>
          <w:szCs w:val="24"/>
        </w:rPr>
        <w:t>可</w:t>
      </w:r>
      <w:proofErr w:type="gramStart"/>
      <w:r w:rsidRPr="0085646B">
        <w:rPr>
          <w:rFonts w:ascii="標楷體" w:eastAsia="標楷體" w:hAnsi="標楷體" w:hint="eastAsia"/>
          <w:caps/>
          <w:kern w:val="144"/>
          <w:szCs w:val="24"/>
        </w:rPr>
        <w:t>操控出水</w:t>
      </w:r>
      <w:proofErr w:type="gramEnd"/>
      <w:r w:rsidRPr="0085646B">
        <w:rPr>
          <w:rFonts w:ascii="標楷體" w:eastAsia="標楷體" w:hAnsi="標楷體" w:hint="eastAsia"/>
          <w:caps/>
          <w:kern w:val="144"/>
          <w:szCs w:val="24"/>
        </w:rPr>
        <w:t>開啟或關閉。</w:t>
      </w:r>
    </w:p>
    <w:p w:rsidR="0059774C" w:rsidRPr="0085646B" w:rsidRDefault="0059774C" w:rsidP="00296F8F">
      <w:pPr>
        <w:numPr>
          <w:ilvl w:val="0"/>
          <w:numId w:val="32"/>
        </w:numPr>
        <w:tabs>
          <w:tab w:val="clear" w:pos="450"/>
          <w:tab w:val="num" w:pos="993"/>
        </w:tabs>
        <w:ind w:left="993" w:hanging="489"/>
        <w:jc w:val="both"/>
        <w:rPr>
          <w:rFonts w:ascii="標楷體" w:eastAsia="標楷體" w:hAnsi="標楷體"/>
          <w:caps/>
          <w:kern w:val="144"/>
          <w:szCs w:val="24"/>
        </w:rPr>
      </w:pPr>
      <w:r w:rsidRPr="0085646B">
        <w:rPr>
          <w:rFonts w:ascii="標楷體" w:eastAsia="標楷體" w:hAnsi="標楷體" w:hint="eastAsia"/>
          <w:caps/>
          <w:kern w:val="144"/>
          <w:szCs w:val="24"/>
        </w:rPr>
        <w:t>材質：槍型把手需為尼龍或ABS材質或其他強化塑料材質；瞄子出水口之渦輪</w:t>
      </w:r>
      <w:proofErr w:type="gramStart"/>
      <w:r w:rsidRPr="0085646B">
        <w:rPr>
          <w:rFonts w:ascii="標楷體" w:eastAsia="標楷體" w:hAnsi="標楷體" w:hint="eastAsia"/>
          <w:caps/>
          <w:kern w:val="144"/>
          <w:szCs w:val="24"/>
        </w:rPr>
        <w:t>轉齒需</w:t>
      </w:r>
      <w:proofErr w:type="gramEnd"/>
      <w:r w:rsidRPr="0085646B">
        <w:rPr>
          <w:rFonts w:ascii="標楷體" w:eastAsia="標楷體" w:hAnsi="標楷體" w:hint="eastAsia"/>
          <w:caps/>
          <w:kern w:val="144"/>
          <w:szCs w:val="24"/>
        </w:rPr>
        <w:t>為不鏽鋼</w:t>
      </w:r>
      <w:r w:rsidR="001154B3" w:rsidRPr="000C7679">
        <w:rPr>
          <w:rFonts w:ascii="標楷體" w:eastAsia="標楷體" w:hAnsi="標楷體" w:hint="eastAsia"/>
          <w:caps/>
          <w:kern w:val="144"/>
          <w:szCs w:val="24"/>
        </w:rPr>
        <w:t>或強化塑料</w:t>
      </w:r>
      <w:r w:rsidRPr="0085646B">
        <w:rPr>
          <w:rFonts w:ascii="標楷體" w:eastAsia="標楷體" w:hAnsi="標楷體" w:hint="eastAsia"/>
          <w:caps/>
          <w:kern w:val="144"/>
          <w:szCs w:val="24"/>
        </w:rPr>
        <w:t>。</w:t>
      </w:r>
    </w:p>
    <w:p w:rsidR="0059774C" w:rsidRPr="0085646B" w:rsidRDefault="0059774C" w:rsidP="00296F8F">
      <w:pPr>
        <w:numPr>
          <w:ilvl w:val="0"/>
          <w:numId w:val="32"/>
        </w:numPr>
        <w:tabs>
          <w:tab w:val="clear" w:pos="450"/>
          <w:tab w:val="num" w:pos="993"/>
        </w:tabs>
        <w:ind w:left="993" w:hanging="489"/>
        <w:jc w:val="both"/>
        <w:rPr>
          <w:rFonts w:ascii="標楷體" w:eastAsia="標楷體" w:hAnsi="標楷體"/>
          <w:caps/>
          <w:kern w:val="144"/>
          <w:szCs w:val="24"/>
        </w:rPr>
      </w:pPr>
      <w:r w:rsidRPr="0085646B">
        <w:rPr>
          <w:rFonts w:ascii="標楷體" w:eastAsia="標楷體" w:hAnsi="標楷體" w:hint="eastAsia"/>
          <w:caps/>
          <w:kern w:val="144"/>
          <w:szCs w:val="24"/>
        </w:rPr>
        <w:t>本體需使用鋁合金材質，本體內需</w:t>
      </w:r>
      <w:proofErr w:type="gramStart"/>
      <w:r w:rsidRPr="0085646B">
        <w:rPr>
          <w:rFonts w:ascii="標楷體" w:eastAsia="標楷體" w:hAnsi="標楷體" w:hint="eastAsia"/>
          <w:caps/>
          <w:kern w:val="144"/>
          <w:szCs w:val="24"/>
        </w:rPr>
        <w:t>具球閥</w:t>
      </w:r>
      <w:proofErr w:type="gramEnd"/>
      <w:r w:rsidRPr="0085646B">
        <w:rPr>
          <w:rFonts w:ascii="標楷體" w:eastAsia="標楷體" w:hAnsi="標楷體" w:hint="eastAsia"/>
          <w:caps/>
          <w:kern w:val="144"/>
          <w:szCs w:val="24"/>
        </w:rPr>
        <w:t>設計。</w:t>
      </w:r>
    </w:p>
    <w:p w:rsidR="0059774C" w:rsidRPr="0085646B" w:rsidRDefault="0059774C" w:rsidP="00296F8F">
      <w:pPr>
        <w:numPr>
          <w:ilvl w:val="0"/>
          <w:numId w:val="32"/>
        </w:numPr>
        <w:tabs>
          <w:tab w:val="clear" w:pos="450"/>
          <w:tab w:val="num" w:pos="993"/>
        </w:tabs>
        <w:ind w:left="993" w:hanging="489"/>
        <w:jc w:val="both"/>
        <w:rPr>
          <w:rFonts w:ascii="標楷體" w:eastAsia="標楷體" w:hAnsi="標楷體"/>
          <w:caps/>
          <w:kern w:val="144"/>
          <w:szCs w:val="24"/>
        </w:rPr>
      </w:pPr>
      <w:r w:rsidRPr="0085646B">
        <w:rPr>
          <w:rFonts w:ascii="標楷體" w:eastAsia="標楷體" w:hAnsi="標楷體" w:hint="eastAsia"/>
          <w:caps/>
          <w:kern w:val="144"/>
          <w:szCs w:val="24"/>
        </w:rPr>
        <w:t>入水口：2.5</w:t>
      </w:r>
      <w:r w:rsidR="009771F1" w:rsidRPr="0085646B">
        <w:rPr>
          <w:rFonts w:ascii="標楷體" w:eastAsia="標楷體" w:hAnsi="標楷體" w:hint="eastAsia"/>
          <w:caps/>
          <w:kern w:val="144"/>
          <w:szCs w:val="24"/>
        </w:rPr>
        <w:t>英吋</w:t>
      </w:r>
      <w:r w:rsidRPr="0085646B">
        <w:rPr>
          <w:rFonts w:ascii="標楷體" w:eastAsia="標楷體" w:hAnsi="標楷體" w:hint="eastAsia"/>
          <w:caps/>
          <w:kern w:val="144"/>
          <w:szCs w:val="24"/>
        </w:rPr>
        <w:t>快速接頭(可使用至多1個具橡膠</w:t>
      </w:r>
      <w:proofErr w:type="gramStart"/>
      <w:r w:rsidRPr="0085646B">
        <w:rPr>
          <w:rFonts w:ascii="標楷體" w:eastAsia="標楷體" w:hAnsi="標楷體" w:hint="eastAsia"/>
          <w:caps/>
          <w:kern w:val="144"/>
          <w:szCs w:val="24"/>
        </w:rPr>
        <w:t>護圈並</w:t>
      </w:r>
      <w:proofErr w:type="gramEnd"/>
      <w:r w:rsidRPr="0085646B">
        <w:rPr>
          <w:rFonts w:ascii="標楷體" w:eastAsia="標楷體" w:hAnsi="標楷體" w:hint="eastAsia"/>
          <w:caps/>
          <w:kern w:val="144"/>
          <w:szCs w:val="24"/>
        </w:rPr>
        <w:t>經陽極處理</w:t>
      </w:r>
      <w:r w:rsidR="00D22686" w:rsidRPr="0085646B">
        <w:rPr>
          <w:rFonts w:ascii="標楷體" w:eastAsia="標楷體" w:hAnsi="標楷體" w:hint="eastAsia"/>
          <w:caps/>
          <w:kern w:val="144"/>
          <w:szCs w:val="24"/>
        </w:rPr>
        <w:t xml:space="preserve">    </w:t>
      </w:r>
      <w:r w:rsidRPr="0085646B">
        <w:rPr>
          <w:rFonts w:ascii="標楷體" w:eastAsia="標楷體" w:hAnsi="標楷體" w:hint="eastAsia"/>
          <w:caps/>
          <w:kern w:val="144"/>
          <w:szCs w:val="24"/>
        </w:rPr>
        <w:t>之鋁合金材質轉接頭)，並可配合本局水帶使用。</w:t>
      </w:r>
    </w:p>
    <w:p w:rsidR="0059774C" w:rsidRPr="0085646B" w:rsidRDefault="0059774C" w:rsidP="00296F8F">
      <w:pPr>
        <w:numPr>
          <w:ilvl w:val="0"/>
          <w:numId w:val="32"/>
        </w:numPr>
        <w:tabs>
          <w:tab w:val="clear" w:pos="450"/>
          <w:tab w:val="num" w:pos="993"/>
        </w:tabs>
        <w:ind w:left="993" w:hanging="489"/>
        <w:jc w:val="both"/>
        <w:rPr>
          <w:rFonts w:ascii="標楷體" w:eastAsia="標楷體" w:hAnsi="標楷體"/>
          <w:caps/>
          <w:kern w:val="144"/>
          <w:szCs w:val="24"/>
        </w:rPr>
      </w:pPr>
      <w:r w:rsidRPr="0085646B">
        <w:rPr>
          <w:rFonts w:ascii="標楷體" w:eastAsia="標楷體" w:hAnsi="標楷體" w:hint="eastAsia"/>
          <w:caps/>
          <w:kern w:val="144"/>
          <w:szCs w:val="24"/>
        </w:rPr>
        <w:t>重量：</w:t>
      </w:r>
      <w:r w:rsidR="002650A4" w:rsidRPr="0085646B">
        <w:rPr>
          <w:rFonts w:ascii="標楷體" w:eastAsia="標楷體" w:hAnsi="標楷體" w:hint="eastAsia"/>
          <w:caps/>
          <w:kern w:val="144"/>
          <w:szCs w:val="24"/>
        </w:rPr>
        <w:t xml:space="preserve"> </w:t>
      </w:r>
      <w:r w:rsidRPr="0085646B">
        <w:rPr>
          <w:rFonts w:ascii="標楷體" w:eastAsia="標楷體" w:hAnsi="標楷體" w:hint="eastAsia"/>
          <w:caps/>
          <w:kern w:val="144"/>
          <w:szCs w:val="24"/>
        </w:rPr>
        <w:t>3.2</w:t>
      </w:r>
      <w:r w:rsidR="0085646B" w:rsidRPr="0085646B">
        <w:rPr>
          <w:rFonts w:ascii="標楷體" w:eastAsia="標楷體" w:hAnsi="標楷體" w:hint="eastAsia"/>
          <w:caps/>
          <w:kern w:val="144"/>
          <w:szCs w:val="24"/>
        </w:rPr>
        <w:t xml:space="preserve"> </w:t>
      </w:r>
      <w:proofErr w:type="gramStart"/>
      <w:r w:rsidRPr="0085646B">
        <w:rPr>
          <w:rFonts w:ascii="標楷體" w:eastAsia="標楷體" w:hAnsi="標楷體" w:hint="eastAsia"/>
          <w:caps/>
          <w:kern w:val="144"/>
          <w:szCs w:val="24"/>
        </w:rPr>
        <w:t>㎏</w:t>
      </w:r>
      <w:proofErr w:type="gramEnd"/>
      <w:r w:rsidRPr="0085646B">
        <w:rPr>
          <w:rFonts w:ascii="標楷體" w:eastAsia="標楷體" w:hAnsi="標楷體" w:hint="eastAsia"/>
          <w:caps/>
          <w:kern w:val="144"/>
          <w:szCs w:val="24"/>
        </w:rPr>
        <w:t>以下(</w:t>
      </w:r>
      <w:proofErr w:type="gramStart"/>
      <w:r w:rsidRPr="0085646B">
        <w:rPr>
          <w:rFonts w:ascii="標楷體" w:eastAsia="標楷體" w:hAnsi="標楷體" w:hint="eastAsia"/>
          <w:caps/>
          <w:kern w:val="144"/>
          <w:szCs w:val="24"/>
        </w:rPr>
        <w:t>不含轉接頭</w:t>
      </w:r>
      <w:proofErr w:type="gramEnd"/>
      <w:r w:rsidRPr="0085646B">
        <w:rPr>
          <w:rFonts w:ascii="標楷體" w:eastAsia="標楷體" w:hAnsi="標楷體" w:hint="eastAsia"/>
          <w:caps/>
          <w:kern w:val="144"/>
          <w:szCs w:val="24"/>
        </w:rPr>
        <w:t>)。</w:t>
      </w:r>
    </w:p>
    <w:p w:rsidR="0059774C" w:rsidRPr="0085646B" w:rsidRDefault="0059774C" w:rsidP="00296F8F">
      <w:pPr>
        <w:numPr>
          <w:ilvl w:val="0"/>
          <w:numId w:val="32"/>
        </w:numPr>
        <w:tabs>
          <w:tab w:val="clear" w:pos="450"/>
          <w:tab w:val="num" w:pos="993"/>
        </w:tabs>
        <w:ind w:left="993" w:hanging="489"/>
        <w:jc w:val="both"/>
        <w:rPr>
          <w:rFonts w:ascii="標楷體" w:eastAsia="標楷體" w:hAnsi="標楷體"/>
          <w:caps/>
          <w:kern w:val="144"/>
          <w:szCs w:val="24"/>
        </w:rPr>
      </w:pPr>
      <w:r w:rsidRPr="0085646B">
        <w:rPr>
          <w:rFonts w:ascii="標楷體" w:eastAsia="標楷體" w:hAnsi="標楷體" w:hint="eastAsia"/>
          <w:caps/>
          <w:kern w:val="144"/>
          <w:szCs w:val="24"/>
        </w:rPr>
        <w:t>需</w:t>
      </w:r>
      <w:r w:rsidR="00C76F05" w:rsidRPr="00E20663">
        <w:rPr>
          <w:rFonts w:ascii="標楷體" w:eastAsia="標楷體" w:hAnsi="標楷體" w:hint="eastAsia"/>
          <w:caps/>
          <w:kern w:val="144"/>
          <w:szCs w:val="24"/>
        </w:rPr>
        <w:t>整具</w:t>
      </w:r>
      <w:r w:rsidRPr="0085646B">
        <w:rPr>
          <w:rFonts w:ascii="標楷體" w:eastAsia="標楷體" w:hAnsi="標楷體" w:hint="eastAsia"/>
          <w:caps/>
          <w:kern w:val="144"/>
          <w:szCs w:val="24"/>
        </w:rPr>
        <w:t>通過FM認證符合FM Approvals Class(或standard) 5511</w:t>
      </w:r>
      <w:r w:rsidR="00606BF2" w:rsidRPr="0085646B">
        <w:rPr>
          <w:rFonts w:ascii="標楷體" w:eastAsia="標楷體" w:hAnsi="標楷體" w:hint="eastAsia"/>
          <w:caps/>
          <w:kern w:val="144"/>
          <w:szCs w:val="24"/>
        </w:rPr>
        <w:t>或NFPA1964</w:t>
      </w:r>
      <w:r w:rsidRPr="0085646B">
        <w:rPr>
          <w:rFonts w:ascii="標楷體" w:eastAsia="標楷體" w:hAnsi="標楷體" w:hint="eastAsia"/>
          <w:caps/>
          <w:kern w:val="144"/>
          <w:szCs w:val="24"/>
        </w:rPr>
        <w:t>驗收時應提出證明文件</w:t>
      </w:r>
      <w:proofErr w:type="gramStart"/>
      <w:r w:rsidRPr="0085646B">
        <w:rPr>
          <w:rFonts w:ascii="標楷體" w:eastAsia="標楷體" w:hAnsi="標楷體" w:hint="eastAsia"/>
          <w:caps/>
          <w:kern w:val="144"/>
          <w:szCs w:val="24"/>
        </w:rPr>
        <w:t>）</w:t>
      </w:r>
      <w:proofErr w:type="gramEnd"/>
      <w:r w:rsidRPr="0085646B">
        <w:rPr>
          <w:rFonts w:ascii="標楷體" w:eastAsia="標楷體" w:hAnsi="標楷體" w:hint="eastAsia"/>
          <w:caps/>
          <w:kern w:val="144"/>
          <w:szCs w:val="24"/>
        </w:rPr>
        <w:t>。</w:t>
      </w:r>
    </w:p>
    <w:p w:rsidR="0059774C" w:rsidRPr="0085646B" w:rsidRDefault="0059774C" w:rsidP="00296F8F">
      <w:pPr>
        <w:numPr>
          <w:ilvl w:val="0"/>
          <w:numId w:val="32"/>
        </w:numPr>
        <w:tabs>
          <w:tab w:val="clear" w:pos="450"/>
          <w:tab w:val="num" w:pos="993"/>
        </w:tabs>
        <w:ind w:left="993" w:hanging="489"/>
        <w:jc w:val="both"/>
        <w:rPr>
          <w:rFonts w:ascii="標楷體" w:eastAsia="標楷體" w:hAnsi="標楷體"/>
          <w:caps/>
          <w:kern w:val="144"/>
          <w:szCs w:val="24"/>
        </w:rPr>
      </w:pPr>
      <w:r w:rsidRPr="0085646B">
        <w:rPr>
          <w:rFonts w:ascii="標楷體" w:eastAsia="標楷體" w:hAnsi="標楷體" w:hint="eastAsia"/>
          <w:caps/>
          <w:kern w:val="144"/>
          <w:szCs w:val="24"/>
        </w:rPr>
        <w:t>具直線、噴霧、暫停出水功能：</w:t>
      </w:r>
      <w:proofErr w:type="gramStart"/>
      <w:r w:rsidRPr="0085646B">
        <w:rPr>
          <w:rFonts w:ascii="標楷體" w:eastAsia="標楷體" w:hAnsi="標楷體" w:hint="eastAsia"/>
          <w:caps/>
          <w:kern w:val="144"/>
          <w:szCs w:val="24"/>
        </w:rPr>
        <w:t>ㄇ型握</w:t>
      </w:r>
      <w:proofErr w:type="gramEnd"/>
      <w:r w:rsidRPr="0085646B">
        <w:rPr>
          <w:rFonts w:ascii="標楷體" w:eastAsia="標楷體" w:hAnsi="標楷體" w:hint="eastAsia"/>
          <w:caps/>
          <w:kern w:val="144"/>
          <w:szCs w:val="24"/>
        </w:rPr>
        <w:t>把控制出水為開啟或關閉兩段功能；</w:t>
      </w:r>
      <w:proofErr w:type="gramStart"/>
      <w:r w:rsidRPr="0085646B">
        <w:rPr>
          <w:rFonts w:ascii="標楷體" w:eastAsia="標楷體" w:hAnsi="標楷體" w:hint="eastAsia"/>
          <w:caps/>
          <w:kern w:val="144"/>
          <w:szCs w:val="24"/>
        </w:rPr>
        <w:t>前端瞄子</w:t>
      </w:r>
      <w:proofErr w:type="gramEnd"/>
      <w:r w:rsidRPr="0085646B">
        <w:rPr>
          <w:rFonts w:ascii="標楷體" w:eastAsia="標楷體" w:hAnsi="標楷體" w:hint="eastAsia"/>
          <w:caps/>
          <w:kern w:val="144"/>
          <w:szCs w:val="24"/>
        </w:rPr>
        <w:t>頭可調整直射、水霧防護角度大小並具可用手之觸摸斷定出水模式之設計。</w:t>
      </w:r>
    </w:p>
    <w:p w:rsidR="002650A4" w:rsidRPr="002650A4" w:rsidRDefault="002650A4" w:rsidP="00296F8F">
      <w:pPr>
        <w:numPr>
          <w:ilvl w:val="0"/>
          <w:numId w:val="32"/>
        </w:numPr>
        <w:tabs>
          <w:tab w:val="clear" w:pos="450"/>
          <w:tab w:val="num" w:pos="993"/>
        </w:tabs>
        <w:ind w:left="993" w:hanging="489"/>
        <w:jc w:val="both"/>
        <w:rPr>
          <w:rFonts w:ascii="標楷體" w:eastAsia="標楷體" w:hAnsi="標楷體"/>
          <w:caps/>
          <w:kern w:val="144"/>
          <w:szCs w:val="24"/>
        </w:rPr>
      </w:pPr>
      <w:r>
        <w:rPr>
          <w:rFonts w:ascii="標楷體" w:eastAsia="標楷體" w:hAnsi="標楷體" w:hint="eastAsia"/>
          <w:caps/>
          <w:kern w:val="144"/>
          <w:szCs w:val="24"/>
        </w:rPr>
        <w:t>2.5英吋</w:t>
      </w:r>
      <w:proofErr w:type="gramStart"/>
      <w:r w:rsidRPr="0061558C">
        <w:rPr>
          <w:rFonts w:ascii="標楷體" w:eastAsia="標楷體" w:hAnsi="標楷體" w:hint="eastAsia"/>
          <w:szCs w:val="24"/>
        </w:rPr>
        <w:t>渦輪式瞄子</w:t>
      </w:r>
      <w:proofErr w:type="gramEnd"/>
      <w:r>
        <w:rPr>
          <w:rFonts w:ascii="標楷體" w:eastAsia="標楷體" w:hAnsi="標楷體" w:hint="eastAsia"/>
          <w:szCs w:val="24"/>
        </w:rPr>
        <w:t>2具，</w:t>
      </w:r>
      <w:r w:rsidR="001230C9">
        <w:rPr>
          <w:rFonts w:ascii="標楷體" w:eastAsia="標楷體" w:hAnsi="標楷體" w:hint="eastAsia"/>
          <w:szCs w:val="24"/>
        </w:rPr>
        <w:t>出水量</w:t>
      </w:r>
      <w:r w:rsidR="001230C9" w:rsidRPr="0085646B">
        <w:rPr>
          <w:rFonts w:ascii="標楷體" w:eastAsia="標楷體" w:hAnsi="標楷體" w:hint="eastAsia"/>
          <w:caps/>
          <w:kern w:val="144"/>
          <w:szCs w:val="24"/>
        </w:rPr>
        <w:t>可分4段或以上調整，</w:t>
      </w:r>
      <w:r w:rsidR="00CF666F">
        <w:rPr>
          <w:rFonts w:ascii="標楷體" w:eastAsia="標楷體" w:hAnsi="標楷體" w:hint="eastAsia"/>
          <w:szCs w:val="24"/>
        </w:rPr>
        <w:t>瞄子前端調整</w:t>
      </w:r>
      <w:proofErr w:type="gramStart"/>
      <w:r w:rsidR="00CF666F">
        <w:rPr>
          <w:rFonts w:ascii="標楷體" w:eastAsia="標楷體" w:hAnsi="標楷體" w:hint="eastAsia"/>
          <w:szCs w:val="24"/>
        </w:rPr>
        <w:t>水霧或水柱</w:t>
      </w:r>
      <w:proofErr w:type="gramEnd"/>
      <w:r w:rsidR="00CF666F">
        <w:rPr>
          <w:rFonts w:ascii="標楷體" w:eastAsia="標楷體" w:hAnsi="標楷體" w:hint="eastAsia"/>
          <w:szCs w:val="24"/>
        </w:rPr>
        <w:t>裝置須有螢光功能</w:t>
      </w:r>
      <w:r>
        <w:rPr>
          <w:rFonts w:ascii="標楷體" w:eastAsia="標楷體" w:hAnsi="標楷體" w:hint="eastAsia"/>
          <w:szCs w:val="24"/>
        </w:rPr>
        <w:t>。</w:t>
      </w:r>
      <w:proofErr w:type="gramStart"/>
      <w:r w:rsidR="0066747F">
        <w:rPr>
          <w:rFonts w:ascii="標楷體" w:eastAsia="標楷體" w:hAnsi="標楷體" w:hint="eastAsia"/>
          <w:caps/>
          <w:kern w:val="144"/>
          <w:szCs w:val="24"/>
        </w:rPr>
        <w:t>於出水</w:t>
      </w:r>
      <w:proofErr w:type="gramEnd"/>
      <w:r w:rsidR="0066747F">
        <w:rPr>
          <w:rFonts w:ascii="標楷體" w:eastAsia="標楷體" w:hAnsi="標楷體" w:hint="eastAsia"/>
          <w:caps/>
          <w:kern w:val="144"/>
          <w:szCs w:val="24"/>
        </w:rPr>
        <w:t>壓力於7 BAR時，最</w:t>
      </w:r>
      <w:r w:rsidR="0066747F" w:rsidRPr="0085646B">
        <w:rPr>
          <w:rFonts w:ascii="標楷體" w:eastAsia="標楷體" w:hAnsi="標楷體" w:hint="eastAsia"/>
          <w:caps/>
          <w:kern w:val="144"/>
          <w:szCs w:val="24"/>
        </w:rPr>
        <w:t>低流量</w:t>
      </w:r>
      <w:r w:rsidR="0066747F">
        <w:rPr>
          <w:rFonts w:ascii="標楷體" w:eastAsia="標楷體" w:hAnsi="標楷體" w:hint="eastAsia"/>
          <w:caps/>
          <w:kern w:val="144"/>
          <w:szCs w:val="24"/>
        </w:rPr>
        <w:t>須為</w:t>
      </w:r>
      <w:r w:rsidR="0066747F" w:rsidRPr="0085646B">
        <w:rPr>
          <w:rFonts w:ascii="標楷體" w:eastAsia="標楷體" w:hAnsi="標楷體" w:hint="eastAsia"/>
          <w:caps/>
          <w:kern w:val="144"/>
          <w:szCs w:val="24"/>
        </w:rPr>
        <w:t>125GPM或以下，高流量</w:t>
      </w:r>
      <w:r w:rsidR="0066747F">
        <w:rPr>
          <w:rFonts w:ascii="標楷體" w:eastAsia="標楷體" w:hAnsi="標楷體" w:hint="eastAsia"/>
          <w:caps/>
          <w:kern w:val="144"/>
          <w:szCs w:val="24"/>
        </w:rPr>
        <w:t>須為</w:t>
      </w:r>
      <w:r w:rsidR="0066747F" w:rsidRPr="006C306D">
        <w:rPr>
          <w:rFonts w:ascii="標楷體" w:eastAsia="標楷體" w:hAnsi="標楷體" w:hint="eastAsia"/>
          <w:caps/>
          <w:color w:val="000000"/>
          <w:kern w:val="144"/>
          <w:szCs w:val="24"/>
        </w:rPr>
        <w:t>2</w:t>
      </w:r>
      <w:r w:rsidR="0066747F" w:rsidRPr="0085646B">
        <w:rPr>
          <w:rFonts w:ascii="標楷體" w:eastAsia="標楷體" w:hAnsi="標楷體" w:hint="eastAsia"/>
          <w:caps/>
          <w:kern w:val="144"/>
          <w:szCs w:val="24"/>
        </w:rPr>
        <w:t>50GPM或以上</w:t>
      </w:r>
    </w:p>
    <w:p w:rsidR="002650A4" w:rsidRPr="00056226" w:rsidRDefault="002650A4" w:rsidP="00296F8F">
      <w:pPr>
        <w:numPr>
          <w:ilvl w:val="0"/>
          <w:numId w:val="32"/>
        </w:numPr>
        <w:tabs>
          <w:tab w:val="clear" w:pos="450"/>
          <w:tab w:val="num" w:pos="993"/>
        </w:tabs>
        <w:ind w:left="993" w:hanging="489"/>
        <w:jc w:val="both"/>
        <w:rPr>
          <w:rFonts w:ascii="標楷體" w:eastAsia="標楷體" w:hAnsi="標楷體"/>
          <w:caps/>
          <w:kern w:val="144"/>
          <w:szCs w:val="24"/>
        </w:rPr>
      </w:pPr>
      <w:r w:rsidRPr="000C7679">
        <w:rPr>
          <w:rFonts w:ascii="標楷體" w:eastAsia="標楷體" w:hAnsi="標楷體" w:hint="eastAsia"/>
          <w:szCs w:val="24"/>
        </w:rPr>
        <w:t>1.5英吋</w:t>
      </w:r>
      <w:proofErr w:type="gramStart"/>
      <w:r w:rsidRPr="000C7679">
        <w:rPr>
          <w:rFonts w:ascii="標楷體" w:eastAsia="標楷體" w:hAnsi="標楷體" w:hint="eastAsia"/>
          <w:szCs w:val="24"/>
        </w:rPr>
        <w:t>渦輪式瞄子</w:t>
      </w:r>
      <w:proofErr w:type="gramEnd"/>
      <w:r w:rsidR="006F57F4" w:rsidRPr="000C7679">
        <w:rPr>
          <w:rFonts w:ascii="標楷體" w:eastAsia="標楷體" w:hAnsi="標楷體" w:hint="eastAsia"/>
          <w:szCs w:val="24"/>
        </w:rPr>
        <w:t>4</w:t>
      </w:r>
      <w:r w:rsidRPr="000C7679">
        <w:rPr>
          <w:rFonts w:ascii="標楷體" w:eastAsia="標楷體" w:hAnsi="標楷體" w:hint="eastAsia"/>
          <w:szCs w:val="24"/>
        </w:rPr>
        <w:t>具</w:t>
      </w:r>
      <w:r w:rsidR="0066747F" w:rsidRPr="000C7679">
        <w:rPr>
          <w:rFonts w:ascii="標楷體" w:eastAsia="標楷體" w:hAnsi="標楷體" w:hint="eastAsia"/>
          <w:szCs w:val="24"/>
        </w:rPr>
        <w:t>，</w:t>
      </w:r>
      <w:r w:rsidR="0066747F" w:rsidRPr="000C7679">
        <w:rPr>
          <w:rFonts w:ascii="標楷體" w:eastAsia="標楷體" w:hAnsi="標楷體" w:hint="eastAsia"/>
          <w:caps/>
          <w:kern w:val="144"/>
          <w:szCs w:val="24"/>
        </w:rPr>
        <w:t>規格如下</w:t>
      </w:r>
      <w:r w:rsidRPr="00056226">
        <w:rPr>
          <w:rFonts w:ascii="標楷體" w:eastAsia="標楷體" w:hAnsi="標楷體" w:hint="eastAsia"/>
          <w:szCs w:val="24"/>
        </w:rPr>
        <w:t>:</w:t>
      </w:r>
    </w:p>
    <w:p w:rsidR="002650A4" w:rsidRPr="00056226" w:rsidRDefault="001F0B89" w:rsidP="00296F8F">
      <w:pPr>
        <w:numPr>
          <w:ilvl w:val="0"/>
          <w:numId w:val="42"/>
        </w:numPr>
        <w:ind w:hanging="622"/>
        <w:jc w:val="both"/>
        <w:rPr>
          <w:rFonts w:ascii="標楷體" w:eastAsia="標楷體" w:hAnsi="標楷體"/>
          <w:caps/>
          <w:kern w:val="144"/>
          <w:szCs w:val="24"/>
        </w:rPr>
      </w:pPr>
      <w:r w:rsidRPr="000C7679">
        <w:rPr>
          <w:rFonts w:ascii="標楷體" w:eastAsia="標楷體" w:hAnsi="標楷體" w:hint="eastAsia"/>
          <w:caps/>
          <w:kern w:val="144"/>
          <w:szCs w:val="24"/>
        </w:rPr>
        <w:t>泡沫渦輪瞄子1具</w:t>
      </w:r>
      <w:r w:rsidRPr="00056226">
        <w:rPr>
          <w:rFonts w:ascii="標楷體" w:eastAsia="標楷體" w:hAnsi="標楷體" w:hint="eastAsia"/>
          <w:caps/>
          <w:kern w:val="144"/>
          <w:szCs w:val="24"/>
        </w:rPr>
        <w:t>:</w:t>
      </w:r>
      <w:r w:rsidR="00CF666F" w:rsidRPr="00056226">
        <w:rPr>
          <w:rFonts w:ascii="標楷體" w:eastAsia="標楷體" w:hAnsi="標楷體" w:hint="eastAsia"/>
          <w:caps/>
          <w:kern w:val="144"/>
          <w:szCs w:val="24"/>
        </w:rPr>
        <w:t>須能整合放水及發泡功能</w:t>
      </w:r>
      <w:r w:rsidR="001230C9" w:rsidRPr="00056226">
        <w:rPr>
          <w:rFonts w:ascii="標楷體" w:eastAsia="標楷體" w:hAnsi="標楷體" w:hint="eastAsia"/>
          <w:caps/>
          <w:kern w:val="144"/>
          <w:szCs w:val="24"/>
        </w:rPr>
        <w:t>，出水量可分4段或以上調整</w:t>
      </w:r>
      <w:r w:rsidR="00BE7354" w:rsidRPr="00056226">
        <w:rPr>
          <w:rFonts w:ascii="標楷體" w:eastAsia="標楷體" w:hAnsi="標楷體" w:hint="eastAsia"/>
          <w:caps/>
          <w:kern w:val="144"/>
          <w:szCs w:val="24"/>
        </w:rPr>
        <w:t>，</w:t>
      </w:r>
      <w:proofErr w:type="gramStart"/>
      <w:r w:rsidR="00BE7354" w:rsidRPr="00056226">
        <w:rPr>
          <w:rFonts w:ascii="標楷體" w:eastAsia="標楷體" w:hAnsi="標楷體" w:hint="eastAsia"/>
          <w:caps/>
          <w:kern w:val="144"/>
          <w:szCs w:val="24"/>
        </w:rPr>
        <w:t>於出水</w:t>
      </w:r>
      <w:proofErr w:type="gramEnd"/>
      <w:r w:rsidR="00BE7354" w:rsidRPr="00056226">
        <w:rPr>
          <w:rFonts w:ascii="標楷體" w:eastAsia="標楷體" w:hAnsi="標楷體" w:hint="eastAsia"/>
          <w:caps/>
          <w:kern w:val="144"/>
          <w:szCs w:val="24"/>
        </w:rPr>
        <w:t>壓力於7 BAR時，低流量須為30GPM或以下，高流量須為125GPM或以上。</w:t>
      </w:r>
      <w:r w:rsidR="00CF666F" w:rsidRPr="00056226">
        <w:rPr>
          <w:rFonts w:ascii="標楷體" w:eastAsia="標楷體" w:hAnsi="標楷體" w:hint="eastAsia"/>
          <w:caps/>
          <w:kern w:val="144"/>
          <w:szCs w:val="24"/>
        </w:rPr>
        <w:t>。</w:t>
      </w:r>
    </w:p>
    <w:p w:rsidR="00CF666F" w:rsidRPr="00056226" w:rsidRDefault="001F0B89" w:rsidP="00296F8F">
      <w:pPr>
        <w:numPr>
          <w:ilvl w:val="0"/>
          <w:numId w:val="42"/>
        </w:numPr>
        <w:ind w:hanging="622"/>
        <w:jc w:val="both"/>
        <w:rPr>
          <w:rFonts w:ascii="標楷體" w:eastAsia="標楷體" w:hAnsi="標楷體"/>
          <w:caps/>
          <w:kern w:val="144"/>
          <w:szCs w:val="24"/>
        </w:rPr>
      </w:pPr>
      <w:r w:rsidRPr="000C7679">
        <w:rPr>
          <w:rFonts w:ascii="標楷體" w:eastAsia="標楷體" w:hAnsi="標楷體" w:hint="eastAsia"/>
          <w:caps/>
          <w:kern w:val="144"/>
          <w:szCs w:val="24"/>
        </w:rPr>
        <w:t>低壓渦輪瞄子</w:t>
      </w:r>
      <w:r w:rsidR="00CF666F" w:rsidRPr="000C7679">
        <w:rPr>
          <w:rFonts w:ascii="標楷體" w:eastAsia="標楷體" w:hAnsi="標楷體" w:hint="eastAsia"/>
          <w:caps/>
          <w:kern w:val="144"/>
          <w:szCs w:val="24"/>
        </w:rPr>
        <w:t>1具</w:t>
      </w:r>
      <w:r w:rsidRPr="00056226">
        <w:rPr>
          <w:rFonts w:ascii="標楷體" w:eastAsia="標楷體" w:hAnsi="標楷體" w:hint="eastAsia"/>
          <w:caps/>
          <w:kern w:val="144"/>
          <w:szCs w:val="24"/>
        </w:rPr>
        <w:t>: 出水量可分4段或以上調整，</w:t>
      </w:r>
      <w:r w:rsidR="00CF666F" w:rsidRPr="00056226">
        <w:rPr>
          <w:rFonts w:ascii="標楷體" w:eastAsia="標楷體" w:hAnsi="標楷體" w:hint="eastAsia"/>
          <w:caps/>
          <w:kern w:val="144"/>
          <w:szCs w:val="24"/>
        </w:rPr>
        <w:t>出水壓力</w:t>
      </w:r>
      <w:r w:rsidR="00BE7354" w:rsidRPr="00056226">
        <w:rPr>
          <w:rFonts w:ascii="標楷體" w:eastAsia="標楷體" w:hAnsi="標楷體" w:hint="eastAsia"/>
          <w:caps/>
          <w:kern w:val="144"/>
          <w:szCs w:val="24"/>
        </w:rPr>
        <w:t>5 bar為額定出水壓力時，低流量須為30GPM或以下，高流量須為125GPM或以上</w:t>
      </w:r>
      <w:r w:rsidR="001230C9" w:rsidRPr="00056226">
        <w:rPr>
          <w:rFonts w:ascii="標楷體" w:eastAsia="標楷體" w:hAnsi="標楷體" w:hint="eastAsia"/>
          <w:caps/>
          <w:kern w:val="144"/>
          <w:szCs w:val="24"/>
        </w:rPr>
        <w:t>，瞄子前端調整</w:t>
      </w:r>
      <w:proofErr w:type="gramStart"/>
      <w:r w:rsidR="001230C9" w:rsidRPr="00056226">
        <w:rPr>
          <w:rFonts w:ascii="標楷體" w:eastAsia="標楷體" w:hAnsi="標楷體" w:hint="eastAsia"/>
          <w:caps/>
          <w:kern w:val="144"/>
          <w:szCs w:val="24"/>
        </w:rPr>
        <w:t>水霧或水柱</w:t>
      </w:r>
      <w:proofErr w:type="gramEnd"/>
      <w:r w:rsidR="001230C9" w:rsidRPr="00056226">
        <w:rPr>
          <w:rFonts w:ascii="標楷體" w:eastAsia="標楷體" w:hAnsi="標楷體" w:hint="eastAsia"/>
          <w:caps/>
          <w:kern w:val="144"/>
          <w:szCs w:val="24"/>
        </w:rPr>
        <w:t>裝置</w:t>
      </w:r>
      <w:r w:rsidRPr="00056226">
        <w:rPr>
          <w:rFonts w:ascii="標楷體" w:eastAsia="標楷體" w:hAnsi="標楷體" w:hint="eastAsia"/>
          <w:caps/>
          <w:kern w:val="144"/>
          <w:szCs w:val="24"/>
        </w:rPr>
        <w:t>，且</w:t>
      </w:r>
      <w:r w:rsidR="001230C9" w:rsidRPr="00056226">
        <w:rPr>
          <w:rFonts w:ascii="標楷體" w:eastAsia="標楷體" w:hAnsi="標楷體" w:hint="eastAsia"/>
          <w:caps/>
          <w:kern w:val="144"/>
          <w:szCs w:val="24"/>
        </w:rPr>
        <w:t>須有螢光功能。</w:t>
      </w:r>
    </w:p>
    <w:p w:rsidR="001230C9" w:rsidRPr="00C86F6B" w:rsidRDefault="006F57F4" w:rsidP="00296F8F">
      <w:pPr>
        <w:numPr>
          <w:ilvl w:val="0"/>
          <w:numId w:val="42"/>
        </w:numPr>
        <w:ind w:hanging="622"/>
        <w:jc w:val="both"/>
        <w:rPr>
          <w:rFonts w:ascii="標楷體" w:eastAsia="標楷體" w:hAnsi="標楷體"/>
          <w:caps/>
          <w:color w:val="FF0000"/>
          <w:kern w:val="144"/>
          <w:szCs w:val="24"/>
          <w:u w:val="single"/>
        </w:rPr>
      </w:pPr>
      <w:r w:rsidRPr="000C7679">
        <w:rPr>
          <w:rFonts w:ascii="標楷體" w:eastAsia="標楷體" w:hAnsi="標楷體" w:hint="eastAsia"/>
          <w:caps/>
          <w:kern w:val="144"/>
          <w:szCs w:val="24"/>
        </w:rPr>
        <w:t>2具出水量可分5段或以上調整之瞄子</w:t>
      </w:r>
      <w:r w:rsidRPr="00056226">
        <w:rPr>
          <w:rFonts w:ascii="標楷體" w:eastAsia="標楷體" w:hAnsi="標楷體" w:hint="eastAsia"/>
          <w:caps/>
          <w:kern w:val="144"/>
          <w:szCs w:val="24"/>
        </w:rPr>
        <w:t>，瞄子前端調整</w:t>
      </w:r>
      <w:proofErr w:type="gramStart"/>
      <w:r w:rsidRPr="00056226">
        <w:rPr>
          <w:rFonts w:ascii="標楷體" w:eastAsia="標楷體" w:hAnsi="標楷體" w:hint="eastAsia"/>
          <w:caps/>
          <w:kern w:val="144"/>
          <w:szCs w:val="24"/>
        </w:rPr>
        <w:t>水霧或水柱</w:t>
      </w:r>
      <w:proofErr w:type="gramEnd"/>
      <w:r w:rsidRPr="00056226">
        <w:rPr>
          <w:rFonts w:ascii="標楷體" w:eastAsia="標楷體" w:hAnsi="標楷體" w:hint="eastAsia"/>
          <w:caps/>
          <w:kern w:val="144"/>
          <w:szCs w:val="24"/>
        </w:rPr>
        <w:t>裝置須有螢光功能</w:t>
      </w:r>
      <w:r w:rsidR="00BE7354" w:rsidRPr="00056226">
        <w:rPr>
          <w:rFonts w:ascii="標楷體" w:eastAsia="標楷體" w:hAnsi="標楷體" w:hint="eastAsia"/>
          <w:caps/>
          <w:kern w:val="144"/>
          <w:szCs w:val="24"/>
        </w:rPr>
        <w:t>，</w:t>
      </w:r>
      <w:proofErr w:type="gramStart"/>
      <w:r w:rsidR="00BE7354" w:rsidRPr="00056226">
        <w:rPr>
          <w:rFonts w:ascii="標楷體" w:eastAsia="標楷體" w:hAnsi="標楷體" w:hint="eastAsia"/>
          <w:caps/>
          <w:kern w:val="144"/>
          <w:szCs w:val="24"/>
        </w:rPr>
        <w:t>於出水</w:t>
      </w:r>
      <w:proofErr w:type="gramEnd"/>
      <w:r w:rsidR="00BE7354" w:rsidRPr="00056226">
        <w:rPr>
          <w:rFonts w:ascii="標楷體" w:eastAsia="標楷體" w:hAnsi="標楷體" w:hint="eastAsia"/>
          <w:caps/>
          <w:kern w:val="144"/>
          <w:szCs w:val="24"/>
        </w:rPr>
        <w:t>壓力於7 BAR時，低流量須為30GPM或</w:t>
      </w:r>
      <w:r w:rsidR="00BE7354" w:rsidRPr="00056226">
        <w:rPr>
          <w:rFonts w:ascii="標楷體" w:eastAsia="標楷體" w:hAnsi="標楷體" w:hint="eastAsia"/>
          <w:caps/>
          <w:kern w:val="144"/>
          <w:szCs w:val="24"/>
        </w:rPr>
        <w:lastRenderedPageBreak/>
        <w:t>以下，高流量須為125GPM或以上</w:t>
      </w:r>
      <w:r w:rsidRPr="00056226">
        <w:rPr>
          <w:rFonts w:ascii="標楷體" w:eastAsia="標楷體" w:hAnsi="標楷體" w:hint="eastAsia"/>
          <w:caps/>
          <w:kern w:val="144"/>
          <w:szCs w:val="24"/>
        </w:rPr>
        <w:t>。</w:t>
      </w:r>
    </w:p>
    <w:p w:rsidR="00F32CF7" w:rsidRDefault="00F32CF7" w:rsidP="00296F8F">
      <w:pPr>
        <w:numPr>
          <w:ilvl w:val="0"/>
          <w:numId w:val="27"/>
        </w:numPr>
        <w:ind w:hanging="667"/>
        <w:jc w:val="both"/>
        <w:rPr>
          <w:rFonts w:ascii="標楷體" w:eastAsia="標楷體" w:hAnsi="標楷體"/>
          <w:szCs w:val="24"/>
        </w:rPr>
      </w:pPr>
      <w:proofErr w:type="gramStart"/>
      <w:r w:rsidRPr="00F32CF7">
        <w:rPr>
          <w:rFonts w:ascii="標楷體" w:eastAsia="標楷體" w:hAnsi="標楷體" w:hint="eastAsia"/>
          <w:szCs w:val="24"/>
        </w:rPr>
        <w:t>外吸式</w:t>
      </w:r>
      <w:proofErr w:type="gramEnd"/>
      <w:r w:rsidRPr="00F32CF7">
        <w:rPr>
          <w:rFonts w:ascii="標楷體" w:eastAsia="標楷體" w:hAnsi="標楷體" w:hint="eastAsia"/>
          <w:szCs w:val="24"/>
        </w:rPr>
        <w:t>泡沫比例混合器</w:t>
      </w:r>
    </w:p>
    <w:p w:rsidR="00F32CF7" w:rsidRDefault="00F32CF7" w:rsidP="00296F8F">
      <w:pPr>
        <w:numPr>
          <w:ilvl w:val="0"/>
          <w:numId w:val="28"/>
        </w:numPr>
        <w:tabs>
          <w:tab w:val="clear" w:pos="450"/>
          <w:tab w:val="num" w:pos="851"/>
        </w:tabs>
        <w:ind w:left="993" w:hanging="513"/>
        <w:jc w:val="both"/>
        <w:rPr>
          <w:rFonts w:ascii="標楷體" w:eastAsia="標楷體" w:hAnsi="標楷體"/>
          <w:szCs w:val="24"/>
        </w:rPr>
      </w:pPr>
      <w:r w:rsidRPr="00F32CF7">
        <w:rPr>
          <w:rFonts w:ascii="標楷體" w:eastAsia="標楷體" w:hAnsi="標楷體" w:hint="eastAsia"/>
          <w:szCs w:val="24"/>
        </w:rPr>
        <w:t>型式</w:t>
      </w:r>
      <w:r>
        <w:rPr>
          <w:rFonts w:ascii="標楷體" w:eastAsia="標楷體" w:hAnsi="標楷體" w:hint="eastAsia"/>
          <w:szCs w:val="24"/>
        </w:rPr>
        <w:t>:</w:t>
      </w:r>
      <w:r w:rsidRPr="00F32CF7">
        <w:rPr>
          <w:rFonts w:ascii="標楷體" w:eastAsia="標楷體" w:hAnsi="標楷體" w:hint="eastAsia"/>
          <w:szCs w:val="24"/>
        </w:rPr>
        <w:t xml:space="preserve"> 適用</w:t>
      </w:r>
      <w:r>
        <w:rPr>
          <w:rFonts w:ascii="標楷體" w:eastAsia="標楷體" w:hAnsi="標楷體" w:hint="eastAsia"/>
          <w:szCs w:val="24"/>
        </w:rPr>
        <w:t>於</w:t>
      </w:r>
      <w:proofErr w:type="gramStart"/>
      <w:r w:rsidR="005B6A39" w:rsidRPr="008572E4">
        <w:rPr>
          <w:rFonts w:ascii="標楷體" w:eastAsia="標楷體" w:hAnsi="標楷體" w:hint="eastAsia"/>
          <w:szCs w:val="24"/>
        </w:rPr>
        <w:t>水</w:t>
      </w:r>
      <w:r w:rsidR="00B90962" w:rsidRPr="008572E4">
        <w:rPr>
          <w:rFonts w:ascii="標楷體" w:eastAsia="標楷體" w:hAnsi="標楷體" w:hint="eastAsia"/>
          <w:szCs w:val="24"/>
        </w:rPr>
        <w:t>成</w:t>
      </w:r>
      <w:r w:rsidR="005B6A39" w:rsidRPr="008572E4">
        <w:rPr>
          <w:rFonts w:ascii="標楷體" w:eastAsia="標楷體" w:hAnsi="標楷體" w:hint="eastAsia"/>
          <w:szCs w:val="24"/>
        </w:rPr>
        <w:t>膜</w:t>
      </w:r>
      <w:r>
        <w:rPr>
          <w:rFonts w:ascii="標楷體" w:eastAsia="標楷體" w:hAnsi="標楷體" w:hint="eastAsia"/>
          <w:szCs w:val="24"/>
        </w:rPr>
        <w:t>泡沫</w:t>
      </w:r>
      <w:proofErr w:type="gramEnd"/>
      <w:r>
        <w:rPr>
          <w:rFonts w:ascii="標楷體" w:eastAsia="標楷體" w:hAnsi="標楷體" w:hint="eastAsia"/>
          <w:szCs w:val="24"/>
        </w:rPr>
        <w:t>及</w:t>
      </w:r>
      <w:r w:rsidRPr="00F32CF7">
        <w:rPr>
          <w:rFonts w:ascii="標楷體" w:eastAsia="標楷體" w:hAnsi="標楷體" w:hint="eastAsia"/>
          <w:szCs w:val="24"/>
        </w:rPr>
        <w:t>酒精界面</w:t>
      </w:r>
      <w:r>
        <w:rPr>
          <w:rFonts w:ascii="標楷體" w:eastAsia="標楷體" w:hAnsi="標楷體" w:hint="eastAsia"/>
          <w:szCs w:val="24"/>
        </w:rPr>
        <w:t>泡沫。</w:t>
      </w:r>
    </w:p>
    <w:p w:rsidR="00F32CF7" w:rsidRPr="00F32CF7" w:rsidRDefault="00F32CF7" w:rsidP="00296F8F">
      <w:pPr>
        <w:numPr>
          <w:ilvl w:val="0"/>
          <w:numId w:val="28"/>
        </w:numPr>
        <w:tabs>
          <w:tab w:val="clear" w:pos="450"/>
          <w:tab w:val="num" w:pos="851"/>
        </w:tabs>
        <w:ind w:left="993" w:hanging="513"/>
        <w:jc w:val="both"/>
        <w:rPr>
          <w:rFonts w:ascii="標楷體" w:eastAsia="標楷體" w:hAnsi="標楷體"/>
          <w:szCs w:val="24"/>
        </w:rPr>
      </w:pPr>
      <w:proofErr w:type="gramStart"/>
      <w:r w:rsidRPr="00F32CF7">
        <w:rPr>
          <w:rFonts w:ascii="標楷體" w:eastAsia="標楷體" w:hAnsi="標楷體" w:hint="eastAsia"/>
          <w:szCs w:val="24"/>
        </w:rPr>
        <w:t>接繞口</w:t>
      </w:r>
      <w:proofErr w:type="gramEnd"/>
      <w:r w:rsidRPr="00F32CF7">
        <w:rPr>
          <w:rFonts w:ascii="標楷體" w:eastAsia="標楷體" w:hAnsi="標楷體" w:hint="eastAsia"/>
          <w:szCs w:val="24"/>
        </w:rPr>
        <w:t>:進水口2.5吋快速母接頭</w:t>
      </w:r>
      <w:r>
        <w:rPr>
          <w:rFonts w:ascii="標楷體" w:eastAsia="標楷體" w:hAnsi="標楷體" w:hint="eastAsia"/>
          <w:szCs w:val="24"/>
        </w:rPr>
        <w:t>、</w:t>
      </w:r>
      <w:r w:rsidRPr="00F32CF7">
        <w:rPr>
          <w:rFonts w:ascii="標楷體" w:eastAsia="標楷體" w:hAnsi="標楷體" w:hint="eastAsia"/>
          <w:szCs w:val="24"/>
        </w:rPr>
        <w:t>出水口2.5吋快速公接頭</w:t>
      </w:r>
      <w:r>
        <w:rPr>
          <w:rFonts w:ascii="標楷體" w:eastAsia="標楷體" w:hAnsi="標楷體" w:hint="eastAsia"/>
          <w:szCs w:val="24"/>
        </w:rPr>
        <w:t>。</w:t>
      </w:r>
    </w:p>
    <w:p w:rsidR="00F32CF7" w:rsidRPr="00F32CF7" w:rsidRDefault="00F32CF7" w:rsidP="00296F8F">
      <w:pPr>
        <w:numPr>
          <w:ilvl w:val="0"/>
          <w:numId w:val="28"/>
        </w:numPr>
        <w:tabs>
          <w:tab w:val="clear" w:pos="450"/>
          <w:tab w:val="num" w:pos="851"/>
        </w:tabs>
        <w:ind w:left="993" w:hanging="513"/>
        <w:jc w:val="both"/>
        <w:rPr>
          <w:rFonts w:ascii="標楷體" w:eastAsia="標楷體" w:hAnsi="標楷體"/>
          <w:szCs w:val="24"/>
        </w:rPr>
      </w:pPr>
      <w:r w:rsidRPr="00F32CF7">
        <w:rPr>
          <w:rFonts w:ascii="標楷體" w:eastAsia="標楷體" w:hAnsi="標楷體" w:hint="eastAsia"/>
          <w:szCs w:val="24"/>
        </w:rPr>
        <w:t xml:space="preserve">可調式混合比範圍:  </w:t>
      </w:r>
      <w:r w:rsidR="009C2815">
        <w:rPr>
          <w:rFonts w:ascii="標楷體" w:eastAsia="標楷體" w:hAnsi="標楷體" w:hint="eastAsia"/>
          <w:szCs w:val="24"/>
        </w:rPr>
        <w:t>至少包含</w:t>
      </w:r>
      <w:r w:rsidRPr="00F32CF7">
        <w:rPr>
          <w:rFonts w:ascii="標楷體" w:eastAsia="標楷體" w:hAnsi="標楷體" w:hint="eastAsia"/>
          <w:szCs w:val="24"/>
        </w:rPr>
        <w:t>0</w:t>
      </w:r>
      <w:r>
        <w:rPr>
          <w:rFonts w:ascii="標楷體" w:eastAsia="標楷體" w:hAnsi="標楷體" w:hint="eastAsia"/>
          <w:szCs w:val="24"/>
        </w:rPr>
        <w:t>、</w:t>
      </w:r>
      <w:r w:rsidRPr="00F32CF7">
        <w:rPr>
          <w:rFonts w:ascii="標楷體" w:eastAsia="標楷體" w:hAnsi="標楷體" w:hint="eastAsia"/>
          <w:szCs w:val="24"/>
        </w:rPr>
        <w:t>0.5%</w:t>
      </w:r>
      <w:r>
        <w:rPr>
          <w:rFonts w:ascii="標楷體" w:eastAsia="標楷體" w:hAnsi="標楷體" w:hint="eastAsia"/>
          <w:szCs w:val="24"/>
        </w:rPr>
        <w:t>、</w:t>
      </w:r>
      <w:r w:rsidRPr="00F32CF7">
        <w:rPr>
          <w:rFonts w:ascii="標楷體" w:eastAsia="標楷體" w:hAnsi="標楷體" w:hint="eastAsia"/>
          <w:szCs w:val="24"/>
        </w:rPr>
        <w:t>1%</w:t>
      </w:r>
      <w:r>
        <w:rPr>
          <w:rFonts w:ascii="標楷體" w:eastAsia="標楷體" w:hAnsi="標楷體" w:hint="eastAsia"/>
          <w:szCs w:val="24"/>
        </w:rPr>
        <w:t>、</w:t>
      </w:r>
      <w:r w:rsidRPr="00F32CF7">
        <w:rPr>
          <w:rFonts w:ascii="標楷體" w:eastAsia="標楷體" w:hAnsi="標楷體" w:hint="eastAsia"/>
          <w:szCs w:val="24"/>
        </w:rPr>
        <w:t>3%</w:t>
      </w:r>
      <w:r>
        <w:rPr>
          <w:rFonts w:ascii="標楷體" w:eastAsia="標楷體" w:hAnsi="標楷體" w:hint="eastAsia"/>
          <w:szCs w:val="24"/>
        </w:rPr>
        <w:t>，</w:t>
      </w:r>
      <w:r w:rsidRPr="00F32CF7">
        <w:rPr>
          <w:rFonts w:ascii="標楷體" w:eastAsia="標楷體" w:hAnsi="標楷體" w:hint="eastAsia"/>
          <w:szCs w:val="24"/>
        </w:rPr>
        <w:t>附固定調整</w:t>
      </w:r>
      <w:proofErr w:type="gramStart"/>
      <w:r w:rsidRPr="00F32CF7">
        <w:rPr>
          <w:rFonts w:ascii="標楷體" w:eastAsia="標楷體" w:hAnsi="標楷體" w:hint="eastAsia"/>
          <w:szCs w:val="24"/>
        </w:rPr>
        <w:t>鈕</w:t>
      </w:r>
      <w:proofErr w:type="gramEnd"/>
      <w:r w:rsidRPr="00F32CF7">
        <w:rPr>
          <w:rFonts w:ascii="標楷體" w:eastAsia="標楷體" w:hAnsi="標楷體" w:hint="eastAsia"/>
          <w:szCs w:val="24"/>
        </w:rPr>
        <w:t>設定</w:t>
      </w:r>
      <w:r>
        <w:rPr>
          <w:rFonts w:ascii="標楷體" w:eastAsia="標楷體" w:hAnsi="標楷體" w:hint="eastAsia"/>
          <w:szCs w:val="24"/>
        </w:rPr>
        <w:t>。</w:t>
      </w:r>
    </w:p>
    <w:p w:rsidR="00F32CF7" w:rsidRDefault="00F32CF7" w:rsidP="00296F8F">
      <w:pPr>
        <w:numPr>
          <w:ilvl w:val="0"/>
          <w:numId w:val="28"/>
        </w:numPr>
        <w:tabs>
          <w:tab w:val="clear" w:pos="450"/>
          <w:tab w:val="num" w:pos="851"/>
        </w:tabs>
        <w:ind w:left="851" w:hanging="371"/>
        <w:jc w:val="both"/>
        <w:rPr>
          <w:rFonts w:ascii="標楷體" w:eastAsia="標楷體" w:hAnsi="標楷體"/>
          <w:szCs w:val="24"/>
        </w:rPr>
      </w:pPr>
      <w:proofErr w:type="gramStart"/>
      <w:r w:rsidRPr="00F32CF7">
        <w:rPr>
          <w:rFonts w:ascii="標楷體" w:eastAsia="標楷體" w:hAnsi="標楷體" w:hint="eastAsia"/>
          <w:szCs w:val="24"/>
        </w:rPr>
        <w:t>泡沫原液虹吸管</w:t>
      </w:r>
      <w:proofErr w:type="gramEnd"/>
      <w:r w:rsidRPr="00F32CF7">
        <w:rPr>
          <w:rFonts w:ascii="標楷體" w:eastAsia="標楷體" w:hAnsi="標楷體" w:hint="eastAsia"/>
          <w:szCs w:val="24"/>
        </w:rPr>
        <w:t>材質:</w:t>
      </w:r>
      <w:r w:rsidRPr="0085646B">
        <w:rPr>
          <w:rFonts w:ascii="標楷體" w:eastAsia="標楷體" w:hAnsi="標楷體" w:hint="eastAsia"/>
          <w:szCs w:val="24"/>
        </w:rPr>
        <w:t xml:space="preserve"> 本體為</w:t>
      </w:r>
      <w:r w:rsidRPr="00F32CF7">
        <w:rPr>
          <w:rFonts w:ascii="標楷體" w:eastAsia="標楷體" w:hAnsi="標楷體" w:hint="eastAsia"/>
          <w:szCs w:val="24"/>
        </w:rPr>
        <w:t>耐腐蝕合金鑄造品</w:t>
      </w:r>
      <w:r>
        <w:rPr>
          <w:rFonts w:ascii="標楷體" w:eastAsia="標楷體" w:hAnsi="標楷體" w:hint="eastAsia"/>
          <w:szCs w:val="24"/>
        </w:rPr>
        <w:t>，</w:t>
      </w:r>
      <w:r w:rsidRPr="00F32CF7">
        <w:rPr>
          <w:rFonts w:ascii="標楷體" w:eastAsia="標楷體" w:hAnsi="標楷體" w:hint="eastAsia"/>
          <w:szCs w:val="24"/>
        </w:rPr>
        <w:t>重量4</w:t>
      </w:r>
      <w:r w:rsidR="0085646B">
        <w:rPr>
          <w:rFonts w:ascii="標楷體" w:eastAsia="標楷體" w:hAnsi="標楷體" w:hint="eastAsia"/>
          <w:szCs w:val="24"/>
        </w:rPr>
        <w:t xml:space="preserve"> kg</w:t>
      </w:r>
      <w:r w:rsidRPr="00F32CF7">
        <w:rPr>
          <w:rFonts w:ascii="標楷體" w:eastAsia="標楷體" w:hAnsi="標楷體" w:hint="eastAsia"/>
          <w:szCs w:val="24"/>
        </w:rPr>
        <w:t>以下</w:t>
      </w:r>
      <w:r>
        <w:rPr>
          <w:rFonts w:ascii="標楷體" w:eastAsia="標楷體" w:hAnsi="標楷體" w:hint="eastAsia"/>
          <w:szCs w:val="24"/>
        </w:rPr>
        <w:t>；</w:t>
      </w:r>
      <w:r w:rsidRPr="00F32CF7">
        <w:rPr>
          <w:rFonts w:ascii="標楷體" w:eastAsia="標楷體" w:hAnsi="標楷體" w:hint="eastAsia"/>
          <w:szCs w:val="24"/>
        </w:rPr>
        <w:t>虹吸管</w:t>
      </w:r>
      <w:r>
        <w:rPr>
          <w:rFonts w:ascii="標楷體" w:eastAsia="標楷體" w:hAnsi="標楷體" w:hint="eastAsia"/>
          <w:szCs w:val="24"/>
        </w:rPr>
        <w:t>為</w:t>
      </w:r>
      <w:r w:rsidRPr="00F32CF7">
        <w:rPr>
          <w:rFonts w:ascii="標楷體" w:eastAsia="標楷體" w:hAnsi="標楷體" w:hint="eastAsia"/>
          <w:szCs w:val="24"/>
        </w:rPr>
        <w:t>透明 PE塑膠管</w:t>
      </w:r>
      <w:proofErr w:type="gramStart"/>
      <w:r w:rsidRPr="00F32CF7">
        <w:rPr>
          <w:rFonts w:ascii="標楷體" w:eastAsia="標楷體" w:hAnsi="標楷體" w:hint="eastAsia"/>
          <w:szCs w:val="24"/>
        </w:rPr>
        <w:t>內</w:t>
      </w:r>
      <w:r w:rsidR="009C2815">
        <w:rPr>
          <w:rFonts w:ascii="標楷體" w:eastAsia="標楷體" w:hAnsi="標楷體" w:hint="eastAsia"/>
          <w:szCs w:val="24"/>
        </w:rPr>
        <w:t>襯具</w:t>
      </w:r>
      <w:r w:rsidRPr="00F32CF7">
        <w:rPr>
          <w:rFonts w:ascii="標楷體" w:eastAsia="標楷體" w:hAnsi="標楷體" w:hint="eastAsia"/>
          <w:szCs w:val="24"/>
        </w:rPr>
        <w:t>鋼絲</w:t>
      </w:r>
      <w:proofErr w:type="gramEnd"/>
      <w:r w:rsidRPr="00F32CF7">
        <w:rPr>
          <w:rFonts w:ascii="標楷體" w:eastAsia="標楷體" w:hAnsi="標楷體" w:hint="eastAsia"/>
          <w:szCs w:val="24"/>
        </w:rPr>
        <w:t>防止變型</w:t>
      </w:r>
      <w:r>
        <w:rPr>
          <w:rFonts w:ascii="標楷體" w:eastAsia="標楷體" w:hAnsi="標楷體" w:hint="eastAsia"/>
          <w:szCs w:val="24"/>
        </w:rPr>
        <w:t>。</w:t>
      </w:r>
    </w:p>
    <w:p w:rsidR="00F32CF7" w:rsidRDefault="00F32CF7" w:rsidP="00296F8F">
      <w:pPr>
        <w:numPr>
          <w:ilvl w:val="0"/>
          <w:numId w:val="28"/>
        </w:numPr>
        <w:tabs>
          <w:tab w:val="clear" w:pos="450"/>
          <w:tab w:val="num" w:pos="851"/>
        </w:tabs>
        <w:ind w:left="851" w:hanging="371"/>
        <w:jc w:val="both"/>
        <w:rPr>
          <w:rFonts w:ascii="標楷體" w:eastAsia="標楷體" w:hAnsi="標楷體"/>
          <w:szCs w:val="24"/>
        </w:rPr>
      </w:pPr>
      <w:r w:rsidRPr="00F32CF7">
        <w:rPr>
          <w:rFonts w:ascii="標楷體" w:eastAsia="標楷體" w:hAnsi="標楷體" w:hint="eastAsia"/>
          <w:szCs w:val="24"/>
        </w:rPr>
        <w:t>尺寸:本體長×寬為40</w:t>
      </w:r>
      <w:r w:rsidR="00AD2E08">
        <w:rPr>
          <w:rFonts w:ascii="標楷體" w:eastAsia="標楷體" w:hAnsi="標楷體" w:hint="eastAsia"/>
          <w:szCs w:val="24"/>
        </w:rPr>
        <w:t>c</w:t>
      </w:r>
      <w:r w:rsidRPr="00F32CF7">
        <w:rPr>
          <w:rFonts w:ascii="標楷體" w:eastAsia="標楷體" w:hAnsi="標楷體" w:hint="eastAsia"/>
          <w:szCs w:val="24"/>
        </w:rPr>
        <w:t>m×30</w:t>
      </w:r>
      <w:r w:rsidR="00AD2E08">
        <w:rPr>
          <w:rFonts w:ascii="標楷體" w:eastAsia="標楷體" w:hAnsi="標楷體" w:hint="eastAsia"/>
          <w:szCs w:val="24"/>
        </w:rPr>
        <w:t>c</w:t>
      </w:r>
      <w:r w:rsidRPr="00F32CF7">
        <w:rPr>
          <w:rFonts w:ascii="標楷體" w:eastAsia="標楷體" w:hAnsi="標楷體" w:hint="eastAsia"/>
          <w:szCs w:val="24"/>
        </w:rPr>
        <w:t>m</w:t>
      </w:r>
      <w:proofErr w:type="gramStart"/>
      <w:r w:rsidRPr="00F32CF7">
        <w:rPr>
          <w:rFonts w:ascii="標楷體" w:eastAsia="標楷體" w:hAnsi="標楷體" w:hint="eastAsia"/>
          <w:szCs w:val="24"/>
        </w:rPr>
        <w:t>以內，</w:t>
      </w:r>
      <w:proofErr w:type="gramEnd"/>
      <w:r w:rsidRPr="00F32CF7">
        <w:rPr>
          <w:rFonts w:ascii="標楷體" w:eastAsia="標楷體" w:hAnsi="標楷體" w:hint="eastAsia"/>
          <w:szCs w:val="24"/>
        </w:rPr>
        <w:t>虹吸管PE 透明塑膠管長80</w:t>
      </w:r>
      <w:r w:rsidR="00AD2E08">
        <w:rPr>
          <w:rFonts w:ascii="標楷體" w:eastAsia="標楷體" w:hAnsi="標楷體" w:hint="eastAsia"/>
          <w:szCs w:val="24"/>
        </w:rPr>
        <w:t>c</w:t>
      </w:r>
      <w:r w:rsidRPr="00F32CF7">
        <w:rPr>
          <w:rFonts w:ascii="標楷體" w:eastAsia="標楷體" w:hAnsi="標楷體" w:hint="eastAsia"/>
          <w:szCs w:val="24"/>
        </w:rPr>
        <w:t>m以上。</w:t>
      </w:r>
    </w:p>
    <w:p w:rsidR="00D17DE5" w:rsidRDefault="00D17DE5" w:rsidP="00296F8F">
      <w:pPr>
        <w:numPr>
          <w:ilvl w:val="0"/>
          <w:numId w:val="27"/>
        </w:numPr>
        <w:ind w:hanging="667"/>
        <w:jc w:val="both"/>
        <w:rPr>
          <w:rFonts w:ascii="標楷體" w:eastAsia="標楷體" w:hAnsi="標楷體"/>
          <w:color w:val="000000"/>
          <w:szCs w:val="24"/>
        </w:rPr>
      </w:pPr>
      <w:r w:rsidRPr="006C306D">
        <w:rPr>
          <w:rFonts w:ascii="標楷體" w:eastAsia="標楷體" w:hAnsi="標楷體"/>
          <w:color w:val="000000"/>
          <w:szCs w:val="24"/>
        </w:rPr>
        <w:t>20</w:t>
      </w:r>
      <w:r w:rsidRPr="006C306D">
        <w:rPr>
          <w:rFonts w:ascii="標楷體" w:eastAsia="標楷體" w:hAnsi="標楷體" w:hint="eastAsia"/>
          <w:color w:val="000000"/>
          <w:szCs w:val="24"/>
        </w:rPr>
        <w:t>公</w:t>
      </w:r>
      <w:r w:rsidRPr="00C11F2C">
        <w:rPr>
          <w:rFonts w:ascii="標楷體" w:eastAsia="標楷體" w:hAnsi="標楷體" w:hint="eastAsia"/>
          <w:szCs w:val="24"/>
        </w:rPr>
        <w:t>升裝</w:t>
      </w:r>
      <w:r w:rsidRPr="00C11F2C">
        <w:rPr>
          <w:rFonts w:ascii="標楷體" w:eastAsia="標楷體" w:hAnsi="標楷體"/>
          <w:szCs w:val="24"/>
        </w:rPr>
        <w:t>3</w:t>
      </w:r>
      <w:proofErr w:type="gramStart"/>
      <w:r w:rsidRPr="00C11F2C">
        <w:rPr>
          <w:rFonts w:ascii="標楷體" w:eastAsia="標楷體" w:hAnsi="標楷體" w:hint="eastAsia"/>
          <w:szCs w:val="24"/>
        </w:rPr>
        <w:t>﹪</w:t>
      </w:r>
      <w:proofErr w:type="gramEnd"/>
      <w:r w:rsidR="005B6A39" w:rsidRPr="00C11F2C">
        <w:rPr>
          <w:rFonts w:ascii="標楷體" w:eastAsia="標楷體" w:hAnsi="標楷體" w:hint="eastAsia"/>
          <w:szCs w:val="24"/>
        </w:rPr>
        <w:t>水</w:t>
      </w:r>
      <w:proofErr w:type="gramStart"/>
      <w:r w:rsidR="006F57F4" w:rsidRPr="00C11F2C">
        <w:rPr>
          <w:rFonts w:ascii="標楷體" w:eastAsia="標楷體" w:hAnsi="標楷體" w:hint="eastAsia"/>
          <w:szCs w:val="24"/>
        </w:rPr>
        <w:t>成</w:t>
      </w:r>
      <w:r w:rsidR="005B6A39" w:rsidRPr="00C11F2C">
        <w:rPr>
          <w:rFonts w:ascii="標楷體" w:eastAsia="標楷體" w:hAnsi="標楷體" w:hint="eastAsia"/>
          <w:szCs w:val="24"/>
        </w:rPr>
        <w:t>膜</w:t>
      </w:r>
      <w:r w:rsidRPr="00C11F2C">
        <w:rPr>
          <w:rFonts w:ascii="標楷體" w:eastAsia="標楷體" w:hAnsi="標楷體" w:hint="eastAsia"/>
          <w:szCs w:val="24"/>
        </w:rPr>
        <w:t>泡沫原液</w:t>
      </w:r>
      <w:r w:rsidRPr="006C306D">
        <w:rPr>
          <w:rFonts w:ascii="標楷體" w:eastAsia="標楷體" w:hAnsi="標楷體" w:hint="eastAsia"/>
          <w:color w:val="000000"/>
          <w:szCs w:val="24"/>
        </w:rPr>
        <w:t>2桶</w:t>
      </w:r>
      <w:proofErr w:type="gramEnd"/>
      <w:r w:rsidRPr="006C306D">
        <w:rPr>
          <w:rFonts w:ascii="標楷體" w:eastAsia="標楷體" w:hAnsi="標楷體" w:hint="eastAsia"/>
          <w:color w:val="000000"/>
          <w:szCs w:val="24"/>
        </w:rPr>
        <w:t>。</w:t>
      </w:r>
    </w:p>
    <w:p w:rsidR="00CD1E82" w:rsidRDefault="00CD1E82" w:rsidP="00296F8F">
      <w:pPr>
        <w:numPr>
          <w:ilvl w:val="0"/>
          <w:numId w:val="27"/>
        </w:numPr>
        <w:tabs>
          <w:tab w:val="left" w:pos="709"/>
        </w:tabs>
        <w:ind w:hanging="705"/>
        <w:jc w:val="both"/>
        <w:rPr>
          <w:rFonts w:ascii="標楷體" w:eastAsia="標楷體" w:hAnsi="標楷體"/>
          <w:szCs w:val="24"/>
        </w:rPr>
      </w:pPr>
      <w:r>
        <w:rPr>
          <w:rFonts w:ascii="標楷體" w:eastAsia="標楷體" w:hAnsi="標楷體" w:hint="eastAsia"/>
          <w:szCs w:val="24"/>
        </w:rPr>
        <w:t>2.5</w:t>
      </w:r>
      <w:proofErr w:type="gramStart"/>
      <w:r>
        <w:rPr>
          <w:rFonts w:ascii="標楷體" w:eastAsia="標楷體" w:hAnsi="標楷體" w:hint="eastAsia"/>
          <w:szCs w:val="24"/>
        </w:rPr>
        <w:t>英吋雙公接頭</w:t>
      </w:r>
      <w:proofErr w:type="gramEnd"/>
      <w:r>
        <w:rPr>
          <w:rFonts w:ascii="標楷體" w:eastAsia="標楷體" w:hAnsi="標楷體" w:hint="eastAsia"/>
          <w:szCs w:val="24"/>
        </w:rPr>
        <w:t>及2.5</w:t>
      </w:r>
      <w:proofErr w:type="gramStart"/>
      <w:r>
        <w:rPr>
          <w:rFonts w:ascii="標楷體" w:eastAsia="標楷體" w:hAnsi="標楷體" w:hint="eastAsia"/>
          <w:szCs w:val="24"/>
        </w:rPr>
        <w:t>英吋雙母接頭</w:t>
      </w:r>
      <w:proofErr w:type="gramEnd"/>
      <w:r>
        <w:rPr>
          <w:rFonts w:ascii="標楷體" w:eastAsia="標楷體" w:hAnsi="標楷體" w:hint="eastAsia"/>
          <w:szCs w:val="24"/>
        </w:rPr>
        <w:t>各1具</w:t>
      </w:r>
    </w:p>
    <w:p w:rsidR="00F97937" w:rsidRPr="006C306D" w:rsidRDefault="0018264D" w:rsidP="00296F8F">
      <w:pPr>
        <w:numPr>
          <w:ilvl w:val="0"/>
          <w:numId w:val="27"/>
        </w:numPr>
        <w:tabs>
          <w:tab w:val="left" w:pos="709"/>
        </w:tabs>
        <w:ind w:hanging="705"/>
        <w:jc w:val="both"/>
        <w:rPr>
          <w:rFonts w:ascii="標楷體" w:eastAsia="標楷體" w:hAnsi="標楷體"/>
          <w:color w:val="000000"/>
          <w:szCs w:val="24"/>
        </w:rPr>
      </w:pPr>
      <w:r w:rsidRPr="003E33C7">
        <w:rPr>
          <w:rFonts w:ascii="標楷體" w:eastAsia="標楷體" w:hAnsi="標楷體" w:hint="eastAsia"/>
          <w:szCs w:val="24"/>
        </w:rPr>
        <w:t>2</w:t>
      </w:r>
      <w:r w:rsidR="0087671E" w:rsidRPr="003E33C7">
        <w:rPr>
          <w:rFonts w:ascii="標楷體" w:eastAsia="標楷體" w:hAnsi="標楷體" w:hint="eastAsia"/>
          <w:szCs w:val="24"/>
        </w:rPr>
        <w:t>具</w:t>
      </w:r>
      <w:r w:rsidR="0087671E" w:rsidRPr="003E33C7">
        <w:rPr>
          <w:rFonts w:ascii="標楷體" w:eastAsia="標楷體" w:hAnsi="標楷體"/>
          <w:szCs w:val="24"/>
        </w:rPr>
        <w:t>ABC</w:t>
      </w:r>
      <w:r w:rsidR="003E33C7" w:rsidRPr="003E33C7">
        <w:rPr>
          <w:rFonts w:ascii="標楷體" w:eastAsia="標楷體" w:hAnsi="標楷體" w:hint="eastAsia"/>
          <w:szCs w:val="24"/>
        </w:rPr>
        <w:t xml:space="preserve"> </w:t>
      </w:r>
      <w:r w:rsidR="0087671E" w:rsidRPr="003E33C7">
        <w:rPr>
          <w:rFonts w:ascii="標楷體" w:eastAsia="標楷體" w:hAnsi="標楷體"/>
          <w:szCs w:val="24"/>
        </w:rPr>
        <w:t>2</w:t>
      </w:r>
      <w:r w:rsidR="003E33C7" w:rsidRPr="003E33C7">
        <w:rPr>
          <w:rFonts w:ascii="標楷體" w:eastAsia="標楷體" w:hAnsi="標楷體"/>
          <w:szCs w:val="24"/>
        </w:rPr>
        <w:t>0</w:t>
      </w:r>
      <w:r w:rsidR="0087671E" w:rsidRPr="003E33C7">
        <w:rPr>
          <w:rFonts w:ascii="標楷體" w:eastAsia="標楷體" w:hAnsi="標楷體" w:hint="eastAsia"/>
          <w:szCs w:val="24"/>
        </w:rPr>
        <w:t>型</w:t>
      </w:r>
      <w:r w:rsidR="00C821B7" w:rsidRPr="003E33C7">
        <w:rPr>
          <w:rFonts w:ascii="標楷體" w:eastAsia="標楷體" w:hAnsi="標楷體" w:hint="eastAsia"/>
          <w:szCs w:val="24"/>
        </w:rPr>
        <w:t>「</w:t>
      </w:r>
      <w:r w:rsidRPr="003E33C7">
        <w:rPr>
          <w:rFonts w:ascii="標楷體" w:eastAsia="標楷體" w:hAnsi="標楷體" w:hint="eastAsia"/>
          <w:szCs w:val="24"/>
        </w:rPr>
        <w:t>車輛專用</w:t>
      </w:r>
      <w:r w:rsidR="00C821B7" w:rsidRPr="003E33C7">
        <w:rPr>
          <w:rFonts w:ascii="標楷體" w:eastAsia="標楷體" w:hAnsi="標楷體" w:hint="eastAsia"/>
          <w:szCs w:val="24"/>
        </w:rPr>
        <w:t>」</w:t>
      </w:r>
      <w:r w:rsidR="0087671E" w:rsidRPr="003E33C7">
        <w:rPr>
          <w:rFonts w:ascii="標楷體" w:eastAsia="標楷體" w:hAnsi="標楷體" w:hint="eastAsia"/>
          <w:szCs w:val="24"/>
        </w:rPr>
        <w:t>乾粉</w:t>
      </w:r>
      <w:r w:rsidR="0087671E" w:rsidRPr="006C306D">
        <w:rPr>
          <w:rFonts w:ascii="標楷體" w:eastAsia="標楷體" w:hAnsi="標楷體" w:hint="eastAsia"/>
          <w:color w:val="000000"/>
          <w:szCs w:val="24"/>
        </w:rPr>
        <w:t>滅火器。</w:t>
      </w:r>
    </w:p>
    <w:p w:rsidR="0066747F" w:rsidRPr="001F0B89" w:rsidRDefault="0087671E" w:rsidP="00296F8F">
      <w:pPr>
        <w:numPr>
          <w:ilvl w:val="0"/>
          <w:numId w:val="27"/>
        </w:numPr>
        <w:tabs>
          <w:tab w:val="clear" w:pos="847"/>
          <w:tab w:val="num" w:pos="1134"/>
        </w:tabs>
        <w:ind w:left="1134" w:hanging="992"/>
        <w:jc w:val="both"/>
        <w:rPr>
          <w:rFonts w:ascii="標楷體" w:eastAsia="標楷體" w:hAnsi="標楷體"/>
          <w:szCs w:val="24"/>
        </w:rPr>
      </w:pPr>
      <w:proofErr w:type="gramStart"/>
      <w:r w:rsidRPr="00255FD5">
        <w:rPr>
          <w:rFonts w:ascii="標楷體" w:eastAsia="標楷體" w:hAnsi="標楷體" w:hint="eastAsia"/>
          <w:szCs w:val="24"/>
        </w:rPr>
        <w:t>地上式及地下</w:t>
      </w:r>
      <w:proofErr w:type="gramEnd"/>
      <w:r w:rsidRPr="00255FD5">
        <w:rPr>
          <w:rFonts w:ascii="標楷體" w:eastAsia="標楷體" w:hAnsi="標楷體" w:hint="eastAsia"/>
          <w:szCs w:val="24"/>
        </w:rPr>
        <w:t>式兩用消防栓開關1組：可適用開啟本市消防栓，含一支萬用把手(一端為五角形，另一端為正方形)，另一支為撬開地下式</w:t>
      </w:r>
      <w:r w:rsidR="00DD0FC6">
        <w:rPr>
          <w:rFonts w:ascii="標楷體" w:eastAsia="標楷體" w:hAnsi="標楷體" w:hint="eastAsia"/>
          <w:szCs w:val="24"/>
        </w:rPr>
        <w:t xml:space="preserve">  </w:t>
      </w:r>
      <w:r w:rsidRPr="00255FD5">
        <w:rPr>
          <w:rFonts w:ascii="標楷體" w:eastAsia="標楷體" w:hAnsi="標楷體" w:hint="eastAsia"/>
          <w:szCs w:val="24"/>
        </w:rPr>
        <w:t>消防栓金屬</w:t>
      </w:r>
      <w:proofErr w:type="gramStart"/>
      <w:r w:rsidRPr="00255FD5">
        <w:rPr>
          <w:rFonts w:ascii="標楷體" w:eastAsia="標楷體" w:hAnsi="標楷體" w:hint="eastAsia"/>
          <w:szCs w:val="24"/>
        </w:rPr>
        <w:t>板用撬棒</w:t>
      </w:r>
      <w:proofErr w:type="gramEnd"/>
      <w:r w:rsidRPr="00255FD5">
        <w:rPr>
          <w:rFonts w:ascii="標楷體" w:eastAsia="標楷體" w:hAnsi="標楷體" w:hint="eastAsia"/>
          <w:szCs w:val="24"/>
        </w:rPr>
        <w:t>，可收納於萬用把手內。</w:t>
      </w:r>
    </w:p>
    <w:p w:rsidR="0087671E" w:rsidRPr="00E80E8C" w:rsidRDefault="0087671E" w:rsidP="00296F8F">
      <w:pPr>
        <w:numPr>
          <w:ilvl w:val="0"/>
          <w:numId w:val="27"/>
        </w:numPr>
        <w:tabs>
          <w:tab w:val="clear" w:pos="847"/>
          <w:tab w:val="num" w:pos="1134"/>
        </w:tabs>
        <w:ind w:left="1134" w:hanging="992"/>
        <w:jc w:val="both"/>
        <w:rPr>
          <w:rFonts w:ascii="標楷體" w:eastAsia="標楷體" w:hAnsi="標楷體"/>
          <w:szCs w:val="24"/>
        </w:rPr>
      </w:pPr>
      <w:r w:rsidRPr="00255FD5">
        <w:rPr>
          <w:rFonts w:ascii="標楷體" w:eastAsia="標楷體" w:hAnsi="標楷體" w:hint="eastAsia"/>
          <w:szCs w:val="24"/>
        </w:rPr>
        <w:t>1支鋁合金製2.5英吋消防栓立管。</w:t>
      </w:r>
    </w:p>
    <w:p w:rsidR="0061558C" w:rsidRDefault="007740B2" w:rsidP="00296F8F">
      <w:pPr>
        <w:numPr>
          <w:ilvl w:val="0"/>
          <w:numId w:val="27"/>
        </w:numPr>
        <w:tabs>
          <w:tab w:val="clear" w:pos="847"/>
          <w:tab w:val="num" w:pos="1134"/>
        </w:tabs>
        <w:ind w:left="1134" w:hanging="992"/>
        <w:jc w:val="both"/>
        <w:rPr>
          <w:rFonts w:ascii="標楷體" w:eastAsia="標楷體" w:hAnsi="標楷體"/>
          <w:szCs w:val="24"/>
        </w:rPr>
      </w:pPr>
      <w:r w:rsidRPr="00255FD5">
        <w:rPr>
          <w:rFonts w:ascii="標楷體" w:eastAsia="標楷體" w:hAnsi="標楷體" w:hint="eastAsia"/>
          <w:szCs w:val="24"/>
        </w:rPr>
        <w:t>1</w:t>
      </w:r>
      <w:r w:rsidR="0087671E" w:rsidRPr="00255FD5">
        <w:rPr>
          <w:rFonts w:ascii="標楷體" w:eastAsia="標楷體" w:hAnsi="標楷體" w:hint="eastAsia"/>
          <w:szCs w:val="24"/>
        </w:rPr>
        <w:t>組（共</w:t>
      </w:r>
      <w:r w:rsidR="00C368D8" w:rsidRPr="00255FD5">
        <w:rPr>
          <w:rFonts w:ascii="標楷體" w:eastAsia="標楷體" w:hAnsi="標楷體" w:hint="eastAsia"/>
          <w:szCs w:val="24"/>
        </w:rPr>
        <w:t>2</w:t>
      </w:r>
      <w:r w:rsidR="0087671E" w:rsidRPr="00255FD5">
        <w:rPr>
          <w:rFonts w:ascii="標楷體" w:eastAsia="標楷體" w:hAnsi="標楷體" w:hint="eastAsia"/>
          <w:szCs w:val="24"/>
        </w:rPr>
        <w:t>具）橡膠材質</w:t>
      </w:r>
      <w:proofErr w:type="gramStart"/>
      <w:r w:rsidR="0087671E" w:rsidRPr="00255FD5">
        <w:rPr>
          <w:rFonts w:ascii="標楷體" w:eastAsia="標楷體" w:hAnsi="標楷體" w:hint="eastAsia"/>
          <w:szCs w:val="24"/>
        </w:rPr>
        <w:t>製水帶橋</w:t>
      </w:r>
      <w:proofErr w:type="gramEnd"/>
      <w:r w:rsidR="0087671E" w:rsidRPr="00255FD5">
        <w:rPr>
          <w:rFonts w:ascii="標楷體" w:eastAsia="標楷體" w:hAnsi="標楷體" w:hint="eastAsia"/>
          <w:szCs w:val="24"/>
        </w:rPr>
        <w:t>。</w:t>
      </w:r>
    </w:p>
    <w:p w:rsidR="009D6EB8" w:rsidRDefault="0087671E" w:rsidP="00296F8F">
      <w:pPr>
        <w:numPr>
          <w:ilvl w:val="0"/>
          <w:numId w:val="27"/>
        </w:numPr>
        <w:tabs>
          <w:tab w:val="clear" w:pos="847"/>
          <w:tab w:val="num" w:pos="1134"/>
        </w:tabs>
        <w:ind w:left="1134" w:hanging="992"/>
        <w:jc w:val="both"/>
        <w:rPr>
          <w:rFonts w:ascii="標楷體" w:eastAsia="標楷體" w:hAnsi="標楷體"/>
          <w:szCs w:val="24"/>
        </w:rPr>
      </w:pPr>
      <w:r w:rsidRPr="009D6EB8">
        <w:rPr>
          <w:rFonts w:ascii="標楷體" w:eastAsia="標楷體" w:hAnsi="標楷體" w:hint="eastAsia"/>
          <w:szCs w:val="24"/>
        </w:rPr>
        <w:t>4條2.5英吋消防水</w:t>
      </w:r>
      <w:proofErr w:type="gramStart"/>
      <w:r w:rsidRPr="009D6EB8">
        <w:rPr>
          <w:rFonts w:ascii="標楷體" w:eastAsia="標楷體" w:hAnsi="標楷體" w:hint="eastAsia"/>
          <w:szCs w:val="24"/>
        </w:rPr>
        <w:t>帶止漏帶</w:t>
      </w:r>
      <w:proofErr w:type="gramEnd"/>
      <w:r w:rsidR="009D6EB8" w:rsidRPr="009D6EB8">
        <w:rPr>
          <w:rFonts w:ascii="標楷體" w:eastAsia="標楷體" w:hAnsi="標楷體" w:hint="eastAsia"/>
          <w:szCs w:val="24"/>
        </w:rPr>
        <w:t>及</w:t>
      </w:r>
      <w:r w:rsidR="009D6EB8" w:rsidRPr="003E33C7">
        <w:rPr>
          <w:rFonts w:ascii="標楷體" w:eastAsia="標楷體" w:hAnsi="標楷體" w:hint="eastAsia"/>
          <w:szCs w:val="24"/>
        </w:rPr>
        <w:t>4個金屬</w:t>
      </w:r>
      <w:proofErr w:type="gramStart"/>
      <w:r w:rsidR="009D6EB8" w:rsidRPr="003E33C7">
        <w:rPr>
          <w:rFonts w:ascii="標楷體" w:eastAsia="標楷體" w:hAnsi="標楷體" w:hint="eastAsia"/>
          <w:szCs w:val="24"/>
        </w:rPr>
        <w:t>式止漏帶</w:t>
      </w:r>
      <w:proofErr w:type="gramEnd"/>
      <w:r w:rsidRPr="009D6EB8">
        <w:rPr>
          <w:rFonts w:ascii="標楷體" w:eastAsia="標楷體" w:hAnsi="標楷體" w:hint="eastAsia"/>
          <w:szCs w:val="24"/>
        </w:rPr>
        <w:t>。</w:t>
      </w:r>
    </w:p>
    <w:p w:rsidR="00146905" w:rsidRDefault="0087671E" w:rsidP="00296F8F">
      <w:pPr>
        <w:numPr>
          <w:ilvl w:val="0"/>
          <w:numId w:val="27"/>
        </w:numPr>
        <w:tabs>
          <w:tab w:val="clear" w:pos="847"/>
          <w:tab w:val="num" w:pos="1134"/>
        </w:tabs>
        <w:ind w:left="1134" w:hanging="992"/>
        <w:jc w:val="both"/>
        <w:rPr>
          <w:rFonts w:ascii="標楷體" w:eastAsia="標楷體" w:hAnsi="標楷體"/>
          <w:szCs w:val="24"/>
        </w:rPr>
      </w:pPr>
      <w:r w:rsidRPr="009D6EB8">
        <w:rPr>
          <w:rFonts w:ascii="標楷體" w:eastAsia="標楷體" w:hAnsi="標楷體" w:hint="eastAsia"/>
          <w:szCs w:val="24"/>
        </w:rPr>
        <w:t>1支大型</w:t>
      </w:r>
      <w:r w:rsidR="00DF2E1F" w:rsidRPr="009D6EB8">
        <w:rPr>
          <w:rFonts w:ascii="標楷體" w:eastAsia="標楷體" w:hAnsi="標楷體" w:hint="eastAsia"/>
          <w:szCs w:val="24"/>
        </w:rPr>
        <w:t>避電</w:t>
      </w:r>
      <w:r w:rsidRPr="009D6EB8">
        <w:rPr>
          <w:rFonts w:ascii="標楷體" w:eastAsia="標楷體" w:hAnsi="標楷體" w:hint="eastAsia"/>
          <w:szCs w:val="24"/>
        </w:rPr>
        <w:t>剪</w:t>
      </w:r>
      <w:r w:rsidR="000476FC" w:rsidRPr="009D6EB8">
        <w:rPr>
          <w:rFonts w:ascii="標楷體" w:eastAsia="標楷體" w:hAnsi="標楷體" w:hint="eastAsia"/>
          <w:szCs w:val="24"/>
        </w:rPr>
        <w:t>(可耐350伏特</w:t>
      </w:r>
      <w:r w:rsidR="00C75468" w:rsidRPr="009D6EB8">
        <w:rPr>
          <w:rFonts w:ascii="標楷體" w:eastAsia="標楷體" w:hAnsi="標楷體" w:hint="eastAsia"/>
          <w:szCs w:val="24"/>
        </w:rPr>
        <w:t>以上</w:t>
      </w:r>
      <w:r w:rsidR="003774F2" w:rsidRPr="009D6EB8">
        <w:rPr>
          <w:rFonts w:ascii="標楷體" w:eastAsia="標楷體" w:hAnsi="標楷體" w:hint="eastAsia"/>
          <w:szCs w:val="24"/>
        </w:rPr>
        <w:t>，</w:t>
      </w:r>
      <w:r w:rsidR="003774F2" w:rsidRPr="003E33C7">
        <w:rPr>
          <w:rFonts w:ascii="標楷體" w:eastAsia="標楷體" w:hAnsi="標楷體" w:hint="eastAsia"/>
          <w:szCs w:val="24"/>
        </w:rPr>
        <w:t>須附證明文件</w:t>
      </w:r>
      <w:r w:rsidR="000476FC" w:rsidRPr="009D6EB8">
        <w:rPr>
          <w:rFonts w:ascii="標楷體" w:eastAsia="標楷體" w:hAnsi="標楷體" w:hint="eastAsia"/>
          <w:szCs w:val="24"/>
        </w:rPr>
        <w:t>)</w:t>
      </w:r>
      <w:r w:rsidRPr="009D6EB8">
        <w:rPr>
          <w:rFonts w:ascii="標楷體" w:eastAsia="標楷體" w:hAnsi="標楷體" w:hint="eastAsia"/>
          <w:szCs w:val="24"/>
        </w:rPr>
        <w:t>、2支進</w:t>
      </w:r>
      <w:proofErr w:type="gramStart"/>
      <w:r w:rsidRPr="009D6EB8">
        <w:rPr>
          <w:rFonts w:ascii="標楷體" w:eastAsia="標楷體" w:hAnsi="標楷體" w:hint="eastAsia"/>
          <w:szCs w:val="24"/>
        </w:rPr>
        <w:t>水管板手</w:t>
      </w:r>
      <w:proofErr w:type="gramEnd"/>
      <w:r w:rsidRPr="009D6EB8">
        <w:rPr>
          <w:rFonts w:ascii="標楷體" w:eastAsia="標楷體" w:hAnsi="標楷體" w:hint="eastAsia"/>
          <w:szCs w:val="24"/>
        </w:rPr>
        <w:t>。</w:t>
      </w:r>
    </w:p>
    <w:p w:rsidR="0087671E" w:rsidRDefault="00B90962" w:rsidP="00296F8F">
      <w:pPr>
        <w:numPr>
          <w:ilvl w:val="0"/>
          <w:numId w:val="27"/>
        </w:numPr>
        <w:tabs>
          <w:tab w:val="clear" w:pos="847"/>
          <w:tab w:val="num" w:pos="1134"/>
        </w:tabs>
        <w:ind w:left="1134" w:hanging="992"/>
        <w:jc w:val="both"/>
        <w:rPr>
          <w:rFonts w:ascii="標楷體" w:eastAsia="標楷體" w:hAnsi="標楷體"/>
          <w:color w:val="FF0000"/>
          <w:szCs w:val="24"/>
        </w:rPr>
      </w:pPr>
      <w:r w:rsidRPr="000C7679">
        <w:rPr>
          <w:rFonts w:ascii="標楷體" w:eastAsia="標楷體" w:hAnsi="標楷體" w:hint="eastAsia"/>
          <w:szCs w:val="24"/>
        </w:rPr>
        <w:t>4</w:t>
      </w:r>
      <w:r w:rsidR="003764FA" w:rsidRPr="000C7679">
        <w:rPr>
          <w:rFonts w:ascii="標楷體" w:eastAsia="標楷體" w:hAnsi="標楷體" w:hint="eastAsia"/>
          <w:szCs w:val="24"/>
        </w:rPr>
        <w:t>支</w:t>
      </w:r>
      <w:r w:rsidR="00971E8D" w:rsidRPr="003E33C7">
        <w:rPr>
          <w:rFonts w:ascii="標楷體" w:eastAsia="標楷體" w:hAnsi="標楷體" w:hint="eastAsia"/>
          <w:szCs w:val="24"/>
        </w:rPr>
        <w:t>一體成形之鍛造合金</w:t>
      </w:r>
      <w:proofErr w:type="gramStart"/>
      <w:r w:rsidR="00971E8D" w:rsidRPr="003E33C7">
        <w:rPr>
          <w:rFonts w:ascii="標楷體" w:eastAsia="標楷體" w:hAnsi="標楷體" w:hint="eastAsia"/>
          <w:szCs w:val="24"/>
        </w:rPr>
        <w:t>三叉撬棒</w:t>
      </w:r>
      <w:proofErr w:type="gramEnd"/>
      <w:r w:rsidR="00971E8D" w:rsidRPr="003E33C7">
        <w:rPr>
          <w:rFonts w:ascii="標楷體" w:eastAsia="標楷體" w:hAnsi="標楷體" w:hint="eastAsia"/>
          <w:szCs w:val="24"/>
        </w:rPr>
        <w:t>，長度</w:t>
      </w:r>
      <w:r w:rsidR="00266C69" w:rsidRPr="003E33C7">
        <w:rPr>
          <w:rFonts w:ascii="標楷體" w:eastAsia="標楷體" w:hAnsi="標楷體" w:hint="eastAsia"/>
          <w:szCs w:val="24"/>
        </w:rPr>
        <w:t>76</w:t>
      </w:r>
      <w:r w:rsidR="00971E8D" w:rsidRPr="003E33C7">
        <w:rPr>
          <w:rFonts w:ascii="標楷體" w:eastAsia="標楷體" w:hAnsi="標楷體" w:hint="eastAsia"/>
          <w:szCs w:val="24"/>
        </w:rPr>
        <w:t>cm(誤差</w:t>
      </w:r>
      <w:r w:rsidR="00994CD8" w:rsidRPr="000C7679">
        <w:rPr>
          <w:rFonts w:ascii="標楷體" w:eastAsia="標楷體" w:hAnsi="標楷體" w:hint="eastAsia"/>
          <w:szCs w:val="24"/>
        </w:rPr>
        <w:t>±</w:t>
      </w:r>
      <w:r w:rsidR="00971E8D" w:rsidRPr="003E33C7">
        <w:rPr>
          <w:rFonts w:ascii="標楷體" w:eastAsia="標楷體" w:hAnsi="標楷體" w:hint="eastAsia"/>
          <w:szCs w:val="24"/>
        </w:rPr>
        <w:t>2cm)</w:t>
      </w:r>
      <w:r w:rsidR="00266C69" w:rsidRPr="003E33C7">
        <w:rPr>
          <w:rFonts w:ascii="標楷體" w:eastAsia="標楷體" w:hAnsi="標楷體" w:hint="eastAsia"/>
          <w:szCs w:val="24"/>
        </w:rPr>
        <w:t>，</w:t>
      </w:r>
      <w:proofErr w:type="gramStart"/>
      <w:r w:rsidR="00266C69" w:rsidRPr="003E33C7">
        <w:rPr>
          <w:rFonts w:ascii="標楷體" w:eastAsia="標楷體" w:hAnsi="標楷體" w:hint="eastAsia"/>
          <w:szCs w:val="24"/>
        </w:rPr>
        <w:t>且斧端須</w:t>
      </w:r>
      <w:proofErr w:type="gramEnd"/>
      <w:r w:rsidR="00266C69" w:rsidRPr="003E33C7">
        <w:rPr>
          <w:rFonts w:ascii="標楷體" w:eastAsia="標楷體" w:hAnsi="標楷體" w:hint="eastAsia"/>
          <w:szCs w:val="24"/>
        </w:rPr>
        <w:t>為彎曲型</w:t>
      </w:r>
      <w:r w:rsidR="00AC3DE8" w:rsidRPr="003E33C7">
        <w:rPr>
          <w:rFonts w:ascii="標楷體" w:eastAsia="標楷體" w:hAnsi="標楷體" w:hint="eastAsia"/>
          <w:szCs w:val="24"/>
        </w:rPr>
        <w:t>(如下示意圖)</w:t>
      </w:r>
      <w:r w:rsidR="009C67F2" w:rsidRPr="003E33C7">
        <w:rPr>
          <w:rFonts w:ascii="標楷體" w:eastAsia="標楷體" w:hAnsi="標楷體" w:hint="eastAsia"/>
          <w:szCs w:val="24"/>
        </w:rPr>
        <w:t>，以利救災時製造支點易於破壞</w:t>
      </w:r>
      <w:r w:rsidR="00971E8D" w:rsidRPr="003E33C7">
        <w:rPr>
          <w:rFonts w:ascii="標楷體" w:eastAsia="標楷體" w:hAnsi="標楷體" w:hint="eastAsia"/>
          <w:szCs w:val="24"/>
        </w:rPr>
        <w:t>。</w:t>
      </w:r>
    </w:p>
    <w:p w:rsidR="00AC3DE8" w:rsidRPr="005426B0" w:rsidRDefault="005257F9" w:rsidP="00AC3DE8">
      <w:pPr>
        <w:ind w:left="567"/>
        <w:jc w:val="center"/>
        <w:rPr>
          <w:rFonts w:ascii="標楷體" w:eastAsia="標楷體" w:hAnsi="標楷體"/>
          <w:color w:val="FF0000"/>
          <w:szCs w:val="24"/>
        </w:rPr>
      </w:pPr>
      <w:r>
        <w:rPr>
          <w:rFonts w:ascii="標楷體" w:eastAsia="標楷體" w:hAnsi="標楷體"/>
          <w:noProof/>
          <w:color w:val="FF0000"/>
          <w:szCs w:val="24"/>
        </w:rPr>
        <mc:AlternateContent>
          <mc:Choice Requires="wps">
            <w:drawing>
              <wp:anchor distT="0" distB="0" distL="114300" distR="114300" simplePos="0" relativeHeight="251656192" behindDoc="0" locked="0" layoutInCell="1" allowOverlap="1" wp14:anchorId="723CD989" wp14:editId="23725F26">
                <wp:simplePos x="0" y="0"/>
                <wp:positionH relativeFrom="column">
                  <wp:posOffset>3025775</wp:posOffset>
                </wp:positionH>
                <wp:positionV relativeFrom="paragraph">
                  <wp:posOffset>697230</wp:posOffset>
                </wp:positionV>
                <wp:extent cx="466725" cy="1123950"/>
                <wp:effectExtent l="53975" t="40005" r="12700" b="762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6725" cy="11239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4B3C368C" id="_x0000_t32" coordsize="21600,21600" o:spt="32" o:oned="t" path="m,l21600,21600e" filled="f">
                <v:path arrowok="t" fillok="f" o:connecttype="none"/>
                <o:lock v:ext="edit" shapetype="t"/>
              </v:shapetype>
              <v:shape id="AutoShape 3" o:spid="_x0000_s1026" type="#_x0000_t32" style="position:absolute;margin-left:238.25pt;margin-top:54.9pt;width:36.75pt;height:88.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SBRQIAAHcEAAAOAAAAZHJzL2Uyb0RvYy54bWysVMGO2yAQvVfqPyDuie3EySZWnNXKTtrD&#10;to20294J4BgVAwI2TlT13zvgbLa7vVRVfcCDmXnzZubh1e2pk+jIrRNalTgbpxhxRTUT6lDir4/b&#10;0QIj54liRGrFS3zmDt+u379b9abgE91qybhFAKJc0ZsSt96bIkkcbXlH3FgbruCw0bYjHrb2kDBL&#10;ekDvZDJJ03nSa8uM1ZQ7B1/r4RCvI37TcOq/NI3jHskSAzcfVxvXfViT9YoUB0tMK+iFBvkHFh0R&#10;CpJeoWriCXqy4g+oTlCrnW78mOou0U0jKI81QDVZ+qaah5YYHmuB5jhzbZP7f7D083FnkWAwuwwj&#10;RTqY0d2T1zE1mob+9MYV4FapnQ0V0pN6MPeafndI6aol6sCj8+PZQGwWIpJXIWHjDGTZ9580Ax8C&#10;+LFZp8Z2qJHCfAyB0foWrJAGWoNOcU7n65z4ySMKH/P5/GYyw4jCUZZNpstZHGRCioAYoo11/gPX&#10;HQpGiZ23RBxaX2mlQBLaDjnI8d75wPclIAQrvRVSRmVIhfoSL2eQLZw4LQULh3FjD/tKWnQkoK3t&#10;NoUnFv/GzeonxSJYywnbXGxPhAQb+dg1bwX0UXIcsnWcYSQ5XKdgDfSkChmhfiB8sQZ5/Vimy81i&#10;s8hH+WS+GeVpXY/utlU+mm+zm1k9rauqzn4G8lletIIxrgL/Z6ln+d9J6XLpBpFexX5tVPIaPXYU&#10;yD6/I+koiqCDQVF7zc47G6oL+gB1R+fLTQzX5/d99Hr5X6x/AQAA//8DAFBLAwQUAAYACAAAACEA&#10;LRX0gOAAAAALAQAADwAAAGRycy9kb3ducmV2LnhtbEyPQUvDQBCF74L/YRnBi9jdFhNjzKaUgFBy&#10;axXE2zRZk2B2NmQ3bfLvHU/2OLzHm+/LtrPtxdmMvnOkYb1SIAxVru6o0fDx/vaYgPABqcbekdGw&#10;GA/b/PYmw7R2FzqY8zE0gkfIp6ihDWFIpfRVayz6lRsMcfbtRouBz7GR9YgXHre93CgVS4sd8YcW&#10;B1O0pvo5TlbDYb3rigUL+trH5f5zmsuHZSq1vr+bd68ggpnDfxn+8BkdcmY6uYlqL3oNT89xxFUO&#10;1As7cCOKFNudNGySOAGZZ/LaIf8FAAD//wMAUEsBAi0AFAAGAAgAAAAhALaDOJL+AAAA4QEAABMA&#10;AAAAAAAAAAAAAAAAAAAAAFtDb250ZW50X1R5cGVzXS54bWxQSwECLQAUAAYACAAAACEAOP0h/9YA&#10;AACUAQAACwAAAAAAAAAAAAAAAAAvAQAAX3JlbHMvLnJlbHNQSwECLQAUAAYACAAAACEAKeekgUUC&#10;AAB3BAAADgAAAAAAAAAAAAAAAAAuAgAAZHJzL2Uyb0RvYy54bWxQSwECLQAUAAYACAAAACEALRX0&#10;gOAAAAALAQAADwAAAAAAAAAAAAAAAACfBAAAZHJzL2Rvd25yZXYueG1sUEsFBgAAAAAEAAQA8wAA&#10;AKwFAAAAAA==&#10;" strokecolor="red">
                <v:stroke endarrow="block"/>
              </v:shape>
            </w:pict>
          </mc:Fallback>
        </mc:AlternateContent>
      </w:r>
      <w:r>
        <w:rPr>
          <w:rFonts w:ascii="標楷體" w:eastAsia="標楷體" w:hAnsi="標楷體"/>
          <w:noProof/>
          <w:color w:val="FF0000"/>
          <w:szCs w:val="24"/>
        </w:rPr>
        <mc:AlternateContent>
          <mc:Choice Requires="wps">
            <w:drawing>
              <wp:anchor distT="0" distB="0" distL="114300" distR="114300" simplePos="0" relativeHeight="251657216" behindDoc="0" locked="0" layoutInCell="1" allowOverlap="1" wp14:anchorId="75B8EA60" wp14:editId="52046035">
                <wp:simplePos x="0" y="0"/>
                <wp:positionH relativeFrom="column">
                  <wp:posOffset>2158365</wp:posOffset>
                </wp:positionH>
                <wp:positionV relativeFrom="paragraph">
                  <wp:posOffset>325755</wp:posOffset>
                </wp:positionV>
                <wp:extent cx="2216785" cy="1209040"/>
                <wp:effectExtent l="148590" t="0" r="0" b="0"/>
                <wp:wrapNone/>
                <wp:docPr id="10" name="Ar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147765">
                          <a:off x="0" y="0"/>
                          <a:ext cx="2216785" cy="1209040"/>
                        </a:xfrm>
                        <a:custGeom>
                          <a:avLst/>
                          <a:gdLst>
                            <a:gd name="G0" fmla="+- 0 0 0"/>
                            <a:gd name="G1" fmla="+- 21600 0 0"/>
                            <a:gd name="G2" fmla="+- 21600 0 0"/>
                            <a:gd name="T0" fmla="*/ 0 w 18469"/>
                            <a:gd name="T1" fmla="*/ 0 h 21600"/>
                            <a:gd name="T2" fmla="*/ 18469 w 18469"/>
                            <a:gd name="T3" fmla="*/ 10400 h 21600"/>
                            <a:gd name="T4" fmla="*/ 0 w 18469"/>
                            <a:gd name="T5" fmla="*/ 21600 h 21600"/>
                          </a:gdLst>
                          <a:ahLst/>
                          <a:cxnLst>
                            <a:cxn ang="0">
                              <a:pos x="T0" y="T1"/>
                            </a:cxn>
                            <a:cxn ang="0">
                              <a:pos x="T2" y="T3"/>
                            </a:cxn>
                            <a:cxn ang="0">
                              <a:pos x="T4" y="T5"/>
                            </a:cxn>
                          </a:cxnLst>
                          <a:rect l="0" t="0" r="r" b="b"/>
                          <a:pathLst>
                            <a:path w="18469" h="21600" fill="none" extrusionOk="0">
                              <a:moveTo>
                                <a:pt x="0" y="0"/>
                              </a:moveTo>
                              <a:cubicBezTo>
                                <a:pt x="7551" y="0"/>
                                <a:pt x="14553" y="3943"/>
                                <a:pt x="18469" y="10399"/>
                              </a:cubicBezTo>
                            </a:path>
                            <a:path w="18469" h="21600" stroke="0" extrusionOk="0">
                              <a:moveTo>
                                <a:pt x="0" y="0"/>
                              </a:moveTo>
                              <a:cubicBezTo>
                                <a:pt x="7551" y="0"/>
                                <a:pt x="14553" y="3943"/>
                                <a:pt x="18469" y="10399"/>
                              </a:cubicBezTo>
                              <a:lnTo>
                                <a:pt x="0" y="21600"/>
                              </a:lnTo>
                              <a:close/>
                            </a:path>
                          </a:pathLst>
                        </a:custGeom>
                        <a:noFill/>
                        <a:ln w="19050">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56FB0576" id="Arc 4" o:spid="_x0000_s1026" style="position:absolute;margin-left:169.95pt;margin-top:25.65pt;width:174.55pt;height:95.2pt;rotation:-125366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469,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qoMpAMAAAgJAAAOAAAAZHJzL2Uyb0RvYy54bWzMVl1v2zYUfR+w/0DocYUjyZb8hThFasdF&#10;gW4t0OwH0BRlCZFIjaQtp8P++w5JWVHcZgiGPtQBFFL34t57zrnk1fXbU12RI1e6lGIVxFdRQLhg&#10;MivFfhX8eb8dzQOiDRUZraTgq+CR6+Dtza+/XLfNko9lIauMK4IgQi/bZhUUxjTLMNSs4DXVV7Lh&#10;AsZcqpoabNU+zBRtEb2uwnEUTcNWqqxRknGt8XbjjcGNi5/nnJlPea65IdUqQG3GPZV77uwzvLmm&#10;y72iTVGyrgz6P6qoaSmQtA+1oYaSgyq/CVWXTEktc3PFZB3KPC8ZdxiAJo4u0HwpaMMdFpCjm54m&#10;/ePCsj+OnxUpM2gHegStodGtYiSxzLSNXsLhS/NZWWy6+SjZg4YhfGaxGw0fsmt/lxkC0IORjo1T&#10;rmqiJFgfxXEym01T9xqwyclp8NhrwE+GMLwcj+PpbJ4GhMEWj6NFlDiVQrq00Wwd7KDNey7dmh4/&#10;auNFzLByEmQdjvdAlNcV9HwzIpH96+TuHeKBA/JG33Uav8Lpvk/1W4hELYnnyXRxke6+T+ecCuJS&#10;Xjr16eDkorwUbXKuyzqCpYi8EDEZOL5YGxj3XCGap2IQDeTvz/TS4sw4O4mOcqwItSc+cvo2Ult9&#10;LSkQEbBty0C3k3Dyfd8ZuK3z5FXOgGSd06Gzz9BVpHDyL8+8CgjO/M4T3lBjgdiC7JK06DanGSnQ&#10;hLYXQEhZ4doQuLhwq52MOthb7tPDGWYtj/xeugjmop9Ry5OVHXYle8e/Dn1naYpuAIauJxsXIU7S&#10;FLLi9WSROCZQnbf42mCJo8nCdZbFO4iMrQXyn4C0UfIBBxTYfno8dFmJIWO+mfojA7hnO6uk5r7F&#10;PAMdFU5ex9LTfSHkFqK6C6MSTvRFlPqu1bIqM2u1FGq1360rRY4UHbDdRvh1vfbMrVHabKguvF+G&#10;le8uJQ8ic1kKTrO7bm1oWfm1q97mgQxdF9oL0E2MvxfR4m5+N09GyXh6N0qizWZ0u10no+k2nqWb&#10;yWa93sT/2IMWJ8uizDIubNXn6RUnr5sO3Rz1c6efX8/QXZCwxe9bEsLnZbiTDizn/16E84jwM2Un&#10;s0eMCzcYICs+HzAhCqm+BqTFKF4F+q8DVTh01QeBWbeIE8wAYtwmSWdjbNTQshtaqGAItQpMgCvJ&#10;LtfGz/tDo8p9gUyxu6SEvMWYyks7Pdw881V1G4xbh6D7NLDzfLh3Xk8fMDf/AgAA//8DAFBLAwQU&#10;AAYACAAAACEAlRD8R+MAAAAKAQAADwAAAGRycy9kb3ducmV2LnhtbEyPy07DMBBF90j8gzVI7KiT&#10;BkIT4lQVAoSQUB/pouzceEgi7HEUO234e8wKlqM5uvfcYjkZzU44uM6SgHgWAUOqreqoEbCvnm8W&#10;wJyXpKS2hAK+0cGyvLwoZK7smbZ42vmGhRByuRTQet/nnLu6RSPdzPZI4fdpByN9OIeGq0GeQ7jR&#10;fB5FKTeyo9DQyh4fW6y/dqMR8LaR7+v900saqXG9OiSvlf7YVEJcX02rB2AeJ/8Hw69+UIcyOB3t&#10;SMoxLSBJsiygAu7iBFgA0kUWxh0FzG/je+Blwf9PKH8AAAD//wMAUEsBAi0AFAAGAAgAAAAhALaD&#10;OJL+AAAA4QEAABMAAAAAAAAAAAAAAAAAAAAAAFtDb250ZW50X1R5cGVzXS54bWxQSwECLQAUAAYA&#10;CAAAACEAOP0h/9YAAACUAQAACwAAAAAAAAAAAAAAAAAvAQAAX3JlbHMvLnJlbHNQSwECLQAUAAYA&#10;CAAAACEAVN6qDKQDAAAICQAADgAAAAAAAAAAAAAAAAAuAgAAZHJzL2Uyb0RvYy54bWxQSwECLQAU&#10;AAYACAAAACEAlRD8R+MAAAAKAQAADwAAAAAAAAAAAAAAAAD+BQAAZHJzL2Rvd25yZXYueG1sUEsF&#10;BgAAAAAEAAQA8wAAAA4HAAAAAA==&#10;" path="m,nfc7551,,14553,3943,18469,10399em,nsc7551,,14553,3943,18469,10399l,21600,,xe" filled="f" strokecolor="red" strokeweight="1.5pt">
                <v:stroke dashstyle="dash"/>
                <v:path arrowok="t" o:extrusionok="f" o:connecttype="custom" o:connectlocs="0,0;2216785,582130;0,1209040" o:connectangles="0,0,0"/>
              </v:shape>
            </w:pict>
          </mc:Fallback>
        </mc:AlternateContent>
      </w:r>
      <w:r>
        <w:rPr>
          <w:rFonts w:ascii="標楷體" w:eastAsia="標楷體" w:hAnsi="標楷體"/>
          <w:noProof/>
          <w:color w:val="FF0000"/>
          <w:szCs w:val="24"/>
        </w:rPr>
        <w:drawing>
          <wp:inline distT="0" distB="0" distL="0" distR="0" wp14:anchorId="0CEBAA59" wp14:editId="47F2CAAF">
            <wp:extent cx="3867150" cy="2619375"/>
            <wp:effectExtent l="0" t="0" r="0" b="0"/>
            <wp:docPr id="4" name="圖片 4" descr="三叉橇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三叉橇棒"/>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67150" cy="2619375"/>
                    </a:xfrm>
                    <a:prstGeom prst="rect">
                      <a:avLst/>
                    </a:prstGeom>
                    <a:noFill/>
                    <a:ln>
                      <a:noFill/>
                    </a:ln>
                  </pic:spPr>
                </pic:pic>
              </a:graphicData>
            </a:graphic>
          </wp:inline>
        </w:drawing>
      </w:r>
    </w:p>
    <w:p w:rsidR="0087671E" w:rsidRPr="00994CD8" w:rsidRDefault="00B90962" w:rsidP="00296F8F">
      <w:pPr>
        <w:numPr>
          <w:ilvl w:val="0"/>
          <w:numId w:val="27"/>
        </w:numPr>
        <w:tabs>
          <w:tab w:val="clear" w:pos="847"/>
          <w:tab w:val="num" w:pos="993"/>
        </w:tabs>
        <w:ind w:left="993" w:hanging="850"/>
        <w:jc w:val="both"/>
        <w:rPr>
          <w:rFonts w:ascii="標楷體" w:eastAsia="標楷體" w:hAnsi="標楷體"/>
          <w:szCs w:val="24"/>
        </w:rPr>
      </w:pPr>
      <w:r w:rsidRPr="000C7679">
        <w:rPr>
          <w:rFonts w:ascii="標楷體" w:eastAsia="標楷體" w:hAnsi="標楷體" w:hint="eastAsia"/>
          <w:szCs w:val="24"/>
        </w:rPr>
        <w:t>4</w:t>
      </w:r>
      <w:r w:rsidR="0087671E" w:rsidRPr="000C7679">
        <w:rPr>
          <w:rFonts w:ascii="標楷體" w:eastAsia="標楷體" w:hAnsi="標楷體" w:hint="eastAsia"/>
          <w:szCs w:val="24"/>
        </w:rPr>
        <w:t>支</w:t>
      </w:r>
      <w:r w:rsidR="00266C69" w:rsidRPr="000C7679">
        <w:rPr>
          <w:rFonts w:ascii="標楷體" w:eastAsia="標楷體" w:hAnsi="標楷體" w:hint="eastAsia"/>
          <w:szCs w:val="24"/>
        </w:rPr>
        <w:t>平頭</w:t>
      </w:r>
      <w:r w:rsidR="0087671E" w:rsidRPr="000C7679">
        <w:rPr>
          <w:rFonts w:ascii="標楷體" w:eastAsia="標楷體" w:hAnsi="標楷體" w:hint="eastAsia"/>
          <w:szCs w:val="24"/>
        </w:rPr>
        <w:t>斧</w:t>
      </w:r>
      <w:r w:rsidR="00266C69" w:rsidRPr="000C7679">
        <w:rPr>
          <w:rFonts w:ascii="標楷體" w:eastAsia="標楷體" w:hAnsi="標楷體" w:hint="eastAsia"/>
          <w:szCs w:val="24"/>
        </w:rPr>
        <w:t>，平頭面可供敲擊破壞器材使用</w:t>
      </w:r>
      <w:r w:rsidR="0087671E" w:rsidRPr="000C7679">
        <w:rPr>
          <w:rFonts w:ascii="標楷體" w:eastAsia="標楷體" w:hAnsi="標楷體" w:hint="eastAsia"/>
          <w:szCs w:val="24"/>
        </w:rPr>
        <w:t xml:space="preserve">，長 </w:t>
      </w:r>
      <w:r w:rsidR="0087671E" w:rsidRPr="000C7679">
        <w:rPr>
          <w:rFonts w:ascii="標楷體" w:eastAsia="標楷體" w:hAnsi="標楷體"/>
          <w:szCs w:val="24"/>
        </w:rPr>
        <w:t>70</w:t>
      </w:r>
      <w:r w:rsidR="000B7625" w:rsidRPr="000C7679">
        <w:rPr>
          <w:rFonts w:ascii="標楷體" w:eastAsia="標楷體" w:hAnsi="標楷體"/>
          <w:szCs w:val="24"/>
        </w:rPr>
        <w:t>cm</w:t>
      </w:r>
      <w:r w:rsidR="00C76F05" w:rsidRPr="000C7679">
        <w:rPr>
          <w:rFonts w:ascii="標楷體" w:eastAsia="標楷體" w:hAnsi="標楷體" w:hint="eastAsia"/>
          <w:szCs w:val="24"/>
        </w:rPr>
        <w:t>(含)</w:t>
      </w:r>
      <w:r w:rsidR="00994CD8" w:rsidRPr="000C7679">
        <w:rPr>
          <w:rFonts w:ascii="標楷體" w:eastAsia="標楷體" w:hAnsi="標楷體" w:hint="eastAsia"/>
          <w:szCs w:val="24"/>
        </w:rPr>
        <w:t>以上；</w:t>
      </w:r>
      <w:proofErr w:type="gramStart"/>
      <w:r w:rsidR="006F57F4" w:rsidRPr="000C7679">
        <w:rPr>
          <w:rFonts w:ascii="標楷體" w:eastAsia="標楷體" w:hAnsi="標楷體" w:hint="eastAsia"/>
          <w:szCs w:val="24"/>
        </w:rPr>
        <w:t>三叉撬棒及平頭斧須為</w:t>
      </w:r>
      <w:proofErr w:type="gramEnd"/>
      <w:r w:rsidR="006F57F4" w:rsidRPr="000C7679">
        <w:rPr>
          <w:rFonts w:ascii="標楷體" w:eastAsia="標楷體" w:hAnsi="標楷體" w:hint="eastAsia"/>
          <w:szCs w:val="24"/>
        </w:rPr>
        <w:t>同一品牌，並可有效結合為1組</w:t>
      </w:r>
      <w:proofErr w:type="gramStart"/>
      <w:r w:rsidR="006F57F4" w:rsidRPr="000C7679">
        <w:rPr>
          <w:rFonts w:ascii="標楷體" w:eastAsia="標楷體" w:hAnsi="標楷體" w:hint="eastAsia"/>
          <w:szCs w:val="24"/>
        </w:rPr>
        <w:t>俾</w:t>
      </w:r>
      <w:proofErr w:type="gramEnd"/>
      <w:r w:rsidR="006F57F4" w:rsidRPr="000C7679">
        <w:rPr>
          <w:rFonts w:ascii="標楷體" w:eastAsia="標楷體" w:hAnsi="標楷體" w:hint="eastAsia"/>
          <w:szCs w:val="24"/>
        </w:rPr>
        <w:t>便攜帶</w:t>
      </w:r>
      <w:r w:rsidR="006F57F4" w:rsidRPr="00994CD8">
        <w:rPr>
          <w:rFonts w:ascii="標楷體" w:eastAsia="標楷體" w:hAnsi="標楷體" w:hint="eastAsia"/>
          <w:szCs w:val="24"/>
        </w:rPr>
        <w:t>。</w:t>
      </w:r>
    </w:p>
    <w:p w:rsidR="00616819" w:rsidRDefault="0087671E" w:rsidP="00296F8F">
      <w:pPr>
        <w:numPr>
          <w:ilvl w:val="0"/>
          <w:numId w:val="27"/>
        </w:numPr>
        <w:tabs>
          <w:tab w:val="clear" w:pos="847"/>
          <w:tab w:val="num" w:pos="993"/>
        </w:tabs>
        <w:ind w:left="993" w:hanging="850"/>
        <w:jc w:val="both"/>
        <w:rPr>
          <w:rFonts w:ascii="標楷體" w:eastAsia="標楷體" w:hAnsi="標楷體"/>
          <w:szCs w:val="24"/>
        </w:rPr>
      </w:pPr>
      <w:r w:rsidRPr="00255FD5">
        <w:rPr>
          <w:rFonts w:ascii="標楷體" w:eastAsia="標楷體" w:hAnsi="標楷體" w:hint="eastAsia"/>
          <w:szCs w:val="24"/>
        </w:rPr>
        <w:t>2具金屬</w:t>
      </w:r>
      <w:proofErr w:type="gramStart"/>
      <w:r w:rsidRPr="00255FD5">
        <w:rPr>
          <w:rFonts w:ascii="標楷體" w:eastAsia="標楷體" w:hAnsi="標楷體" w:hint="eastAsia"/>
          <w:szCs w:val="24"/>
        </w:rPr>
        <w:t>製輪阻</w:t>
      </w:r>
      <w:proofErr w:type="gramEnd"/>
      <w:r w:rsidRPr="00255FD5">
        <w:rPr>
          <w:rFonts w:ascii="標楷體" w:eastAsia="標楷體" w:hAnsi="標楷體" w:hint="eastAsia"/>
          <w:szCs w:val="24"/>
        </w:rPr>
        <w:t>器。</w:t>
      </w:r>
    </w:p>
    <w:p w:rsidR="00616819" w:rsidRPr="00FE269B" w:rsidRDefault="005B4CF7" w:rsidP="00296F8F">
      <w:pPr>
        <w:numPr>
          <w:ilvl w:val="0"/>
          <w:numId w:val="27"/>
        </w:numPr>
        <w:tabs>
          <w:tab w:val="clear" w:pos="847"/>
          <w:tab w:val="num" w:pos="1276"/>
        </w:tabs>
        <w:ind w:left="993" w:hanging="850"/>
        <w:jc w:val="both"/>
        <w:rPr>
          <w:rFonts w:ascii="標楷體" w:eastAsia="標楷體" w:hAnsi="標楷體"/>
          <w:szCs w:val="24"/>
        </w:rPr>
      </w:pPr>
      <w:r w:rsidRPr="00FE269B">
        <w:rPr>
          <w:rFonts w:ascii="標楷體" w:eastAsia="標楷體" w:hAnsi="標楷體" w:hint="eastAsia"/>
          <w:szCs w:val="24"/>
        </w:rPr>
        <w:t>2個</w:t>
      </w:r>
      <w:proofErr w:type="gramStart"/>
      <w:r w:rsidR="009D6EB8" w:rsidRPr="00FE269B">
        <w:rPr>
          <w:rFonts w:ascii="標楷體" w:eastAsia="標楷體" w:hAnsi="標楷體" w:hint="eastAsia"/>
          <w:szCs w:val="24"/>
        </w:rPr>
        <w:t>頂端具閃燈</w:t>
      </w:r>
      <w:proofErr w:type="gramEnd"/>
      <w:r w:rsidR="009D6EB8" w:rsidRPr="00FE269B">
        <w:rPr>
          <w:rFonts w:ascii="標楷體" w:eastAsia="標楷體" w:hAnsi="標楷體" w:hint="eastAsia"/>
          <w:szCs w:val="24"/>
        </w:rPr>
        <w:t>功能之</w:t>
      </w:r>
      <w:r w:rsidRPr="00FE269B">
        <w:rPr>
          <w:rFonts w:ascii="標楷體" w:eastAsia="標楷體" w:hAnsi="標楷體" w:hint="eastAsia"/>
          <w:szCs w:val="24"/>
        </w:rPr>
        <w:t>折疊式交通錐。</w:t>
      </w:r>
    </w:p>
    <w:p w:rsidR="00616819" w:rsidRDefault="00C368D8" w:rsidP="00296F8F">
      <w:pPr>
        <w:numPr>
          <w:ilvl w:val="0"/>
          <w:numId w:val="27"/>
        </w:numPr>
        <w:tabs>
          <w:tab w:val="clear" w:pos="847"/>
          <w:tab w:val="num" w:pos="1276"/>
        </w:tabs>
        <w:ind w:left="1276" w:hanging="1133"/>
        <w:jc w:val="both"/>
        <w:rPr>
          <w:rFonts w:ascii="標楷體" w:eastAsia="標楷體" w:hAnsi="標楷體"/>
          <w:szCs w:val="24"/>
        </w:rPr>
      </w:pPr>
      <w:r w:rsidRPr="00616819">
        <w:rPr>
          <w:rFonts w:ascii="標楷體" w:eastAsia="標楷體" w:hAnsi="標楷體" w:hint="eastAsia"/>
          <w:szCs w:val="24"/>
        </w:rPr>
        <w:lastRenderedPageBreak/>
        <w:t>車頂</w:t>
      </w:r>
      <w:r w:rsidR="00067FC6" w:rsidRPr="00616819">
        <w:rPr>
          <w:rFonts w:ascii="標楷體" w:eastAsia="標楷體" w:hAnsi="標楷體" w:hint="eastAsia"/>
          <w:szCs w:val="24"/>
        </w:rPr>
        <w:t>需設計放置</w:t>
      </w:r>
      <w:r w:rsidR="008A5E9D" w:rsidRPr="00616819">
        <w:rPr>
          <w:rFonts w:ascii="標楷體" w:eastAsia="標楷體" w:hAnsi="標楷體" w:hint="eastAsia"/>
          <w:szCs w:val="24"/>
        </w:rPr>
        <w:t>不</w:t>
      </w:r>
      <w:proofErr w:type="gramStart"/>
      <w:r w:rsidR="008A5E9D" w:rsidRPr="00616819">
        <w:rPr>
          <w:rFonts w:ascii="標楷體" w:eastAsia="標楷體" w:hAnsi="標楷體" w:hint="eastAsia"/>
          <w:szCs w:val="24"/>
        </w:rPr>
        <w:t>銹鋼或</w:t>
      </w:r>
      <w:proofErr w:type="gramEnd"/>
      <w:r w:rsidR="008A5E9D" w:rsidRPr="00616819">
        <w:rPr>
          <w:rFonts w:ascii="標楷體" w:eastAsia="標楷體" w:hAnsi="標楷體" w:hint="eastAsia"/>
          <w:szCs w:val="24"/>
        </w:rPr>
        <w:t>鋁合</w:t>
      </w:r>
      <w:r w:rsidR="00255FD5" w:rsidRPr="00616819">
        <w:rPr>
          <w:rFonts w:ascii="標楷體" w:eastAsia="標楷體" w:hAnsi="標楷體" w:hint="eastAsia"/>
          <w:szCs w:val="24"/>
        </w:rPr>
        <w:t>金</w:t>
      </w:r>
      <w:r w:rsidR="00067FC6" w:rsidRPr="00616819">
        <w:rPr>
          <w:rFonts w:ascii="標楷體" w:eastAsia="標楷體" w:hAnsi="標楷體" w:hint="eastAsia"/>
          <w:szCs w:val="24"/>
        </w:rPr>
        <w:t>快速</w:t>
      </w:r>
      <w:proofErr w:type="gramStart"/>
      <w:r w:rsidR="00067FC6" w:rsidRPr="00616819">
        <w:rPr>
          <w:rFonts w:ascii="標楷體" w:eastAsia="標楷體" w:hAnsi="標楷體" w:hint="eastAsia"/>
          <w:szCs w:val="24"/>
        </w:rPr>
        <w:t>佈線架</w:t>
      </w:r>
      <w:proofErr w:type="gramEnd"/>
      <w:r w:rsidR="00067FC6" w:rsidRPr="00616819">
        <w:rPr>
          <w:rFonts w:ascii="標楷體" w:eastAsia="標楷體" w:hAnsi="標楷體" w:hint="eastAsia"/>
          <w:szCs w:val="24"/>
        </w:rPr>
        <w:t>，</w:t>
      </w:r>
      <w:r w:rsidRPr="00616819">
        <w:rPr>
          <w:rFonts w:ascii="標楷體" w:eastAsia="標楷體" w:hAnsi="標楷體" w:hint="eastAsia"/>
          <w:szCs w:val="24"/>
        </w:rPr>
        <w:t>車頂可</w:t>
      </w:r>
      <w:r w:rsidR="00067FC6" w:rsidRPr="00616819">
        <w:rPr>
          <w:rFonts w:ascii="標楷體" w:eastAsia="標楷體" w:hAnsi="標楷體" w:hint="eastAsia"/>
          <w:szCs w:val="24"/>
        </w:rPr>
        <w:t>容納</w:t>
      </w:r>
      <w:r w:rsidR="004B4C71" w:rsidRPr="00616819">
        <w:rPr>
          <w:rFonts w:ascii="標楷體" w:eastAsia="標楷體" w:hAnsi="標楷體" w:hint="eastAsia"/>
          <w:szCs w:val="24"/>
        </w:rPr>
        <w:t>7</w:t>
      </w:r>
      <w:r w:rsidR="00067FC6" w:rsidRPr="00616819">
        <w:rPr>
          <w:rFonts w:ascii="標楷體" w:eastAsia="標楷體" w:hAnsi="標楷體" w:hint="eastAsia"/>
          <w:szCs w:val="24"/>
        </w:rPr>
        <w:t>條</w:t>
      </w:r>
      <w:r w:rsidRPr="00616819">
        <w:rPr>
          <w:rFonts w:ascii="標楷體" w:eastAsia="標楷體" w:hAnsi="標楷體" w:hint="eastAsia"/>
          <w:szCs w:val="24"/>
        </w:rPr>
        <w:t>2.5英吋</w:t>
      </w:r>
      <w:r w:rsidR="00067FC6" w:rsidRPr="00616819">
        <w:rPr>
          <w:rFonts w:ascii="標楷體" w:eastAsia="標楷體" w:hAnsi="標楷體" w:hint="eastAsia"/>
          <w:szCs w:val="24"/>
        </w:rPr>
        <w:t>水帶連接</w:t>
      </w:r>
      <w:r w:rsidR="009D6EB8" w:rsidRPr="00616819">
        <w:rPr>
          <w:rFonts w:ascii="標楷體" w:eastAsia="標楷體" w:hAnsi="標楷體" w:hint="eastAsia"/>
          <w:szCs w:val="24"/>
        </w:rPr>
        <w:t>，</w:t>
      </w:r>
      <w:r w:rsidR="009D6EB8" w:rsidRPr="00FE269B">
        <w:rPr>
          <w:rFonts w:ascii="標楷體" w:eastAsia="標楷體" w:hAnsi="標楷體" w:hint="eastAsia"/>
          <w:szCs w:val="24"/>
        </w:rPr>
        <w:t>可承重至少100</w:t>
      </w:r>
      <w:r w:rsidR="000B7625">
        <w:rPr>
          <w:rFonts w:ascii="標楷體" w:eastAsia="標楷體" w:hAnsi="標楷體" w:hint="eastAsia"/>
          <w:szCs w:val="24"/>
        </w:rPr>
        <w:t>kg</w:t>
      </w:r>
      <w:r w:rsidR="009D6EB8" w:rsidRPr="00FE269B">
        <w:rPr>
          <w:rFonts w:ascii="標楷體" w:eastAsia="標楷體" w:hAnsi="標楷體" w:hint="eastAsia"/>
          <w:szCs w:val="24"/>
        </w:rPr>
        <w:t>而</w:t>
      </w:r>
      <w:proofErr w:type="gramStart"/>
      <w:r w:rsidR="009D6EB8" w:rsidRPr="00FE269B">
        <w:rPr>
          <w:rFonts w:ascii="標楷體" w:eastAsia="標楷體" w:hAnsi="標楷體" w:hint="eastAsia"/>
          <w:szCs w:val="24"/>
        </w:rPr>
        <w:t>不</w:t>
      </w:r>
      <w:proofErr w:type="gramEnd"/>
      <w:r w:rsidR="009D6EB8" w:rsidRPr="00FE269B">
        <w:rPr>
          <w:rFonts w:ascii="標楷體" w:eastAsia="標楷體" w:hAnsi="標楷體" w:hint="eastAsia"/>
          <w:szCs w:val="24"/>
        </w:rPr>
        <w:t>凹陷</w:t>
      </w:r>
      <w:r w:rsidRPr="00FE269B">
        <w:rPr>
          <w:rFonts w:ascii="標楷體" w:eastAsia="標楷體" w:hAnsi="標楷體" w:hint="eastAsia"/>
          <w:szCs w:val="24"/>
        </w:rPr>
        <w:t>。</w:t>
      </w:r>
    </w:p>
    <w:p w:rsidR="002B41CF" w:rsidRPr="00056226" w:rsidRDefault="00054833" w:rsidP="00296F8F">
      <w:pPr>
        <w:numPr>
          <w:ilvl w:val="0"/>
          <w:numId w:val="27"/>
        </w:numPr>
        <w:tabs>
          <w:tab w:val="clear" w:pos="847"/>
          <w:tab w:val="num" w:pos="1276"/>
        </w:tabs>
        <w:ind w:left="1276" w:hanging="1134"/>
        <w:jc w:val="both"/>
        <w:rPr>
          <w:rFonts w:ascii="標楷體" w:eastAsia="標楷體" w:hAnsi="標楷體"/>
          <w:szCs w:val="24"/>
        </w:rPr>
      </w:pPr>
      <w:r w:rsidRPr="000C7679">
        <w:rPr>
          <w:rFonts w:ascii="標楷體" w:eastAsia="標楷體" w:hAnsi="標楷體" w:hint="eastAsia"/>
          <w:szCs w:val="24"/>
        </w:rPr>
        <w:t>1具</w:t>
      </w:r>
      <w:r w:rsidR="00610D7C" w:rsidRPr="000C7679">
        <w:rPr>
          <w:rFonts w:ascii="標楷體" w:eastAsia="標楷體" w:hAnsi="標楷體" w:hint="eastAsia"/>
          <w:szCs w:val="24"/>
        </w:rPr>
        <w:t>鈦合金3</w:t>
      </w:r>
      <w:proofErr w:type="gramStart"/>
      <w:r w:rsidR="00610D7C" w:rsidRPr="000C7679">
        <w:rPr>
          <w:rFonts w:ascii="標楷體" w:eastAsia="標楷體" w:hAnsi="標楷體" w:hint="eastAsia"/>
          <w:szCs w:val="24"/>
        </w:rPr>
        <w:t>連梯</w:t>
      </w:r>
      <w:proofErr w:type="gramEnd"/>
      <w:r w:rsidR="00610D7C" w:rsidRPr="00056226">
        <w:rPr>
          <w:rFonts w:ascii="標楷體" w:eastAsia="標楷體" w:hAnsi="標楷體" w:hint="eastAsia"/>
          <w:szCs w:val="24"/>
        </w:rPr>
        <w:t>:</w:t>
      </w:r>
    </w:p>
    <w:p w:rsidR="001F0B89" w:rsidRPr="00056226" w:rsidRDefault="00610D7C" w:rsidP="00296F8F">
      <w:pPr>
        <w:numPr>
          <w:ilvl w:val="0"/>
          <w:numId w:val="75"/>
        </w:numPr>
        <w:tabs>
          <w:tab w:val="clear" w:pos="1080"/>
          <w:tab w:val="num" w:pos="851"/>
        </w:tabs>
        <w:spacing w:line="360" w:lineRule="exact"/>
        <w:ind w:leftChars="-18" w:left="-43" w:firstLineChars="253" w:firstLine="607"/>
        <w:rPr>
          <w:rFonts w:ascii="標楷體" w:eastAsia="標楷體" w:hAnsi="標楷體"/>
          <w:szCs w:val="28"/>
        </w:rPr>
      </w:pPr>
      <w:r w:rsidRPr="00056226">
        <w:rPr>
          <w:rFonts w:ascii="標楷體" w:eastAsia="標楷體" w:hAnsi="標楷體" w:hint="eastAsia"/>
          <w:szCs w:val="28"/>
        </w:rPr>
        <w:t>材質（配件除外）：</w:t>
      </w:r>
      <w:proofErr w:type="gramStart"/>
      <w:r w:rsidRPr="00056226">
        <w:rPr>
          <w:rFonts w:ascii="標楷體" w:eastAsia="標楷體" w:hAnsi="標楷體" w:hint="eastAsia"/>
          <w:szCs w:val="28"/>
        </w:rPr>
        <w:t>梯身結構</w:t>
      </w:r>
      <w:proofErr w:type="gramEnd"/>
      <w:r w:rsidRPr="00056226">
        <w:rPr>
          <w:rFonts w:ascii="標楷體" w:eastAsia="標楷體" w:hAnsi="標楷體" w:hint="eastAsia"/>
          <w:szCs w:val="28"/>
        </w:rPr>
        <w:t>須為鈦合金製。</w:t>
      </w:r>
    </w:p>
    <w:p w:rsidR="001F0B89" w:rsidRPr="00056226" w:rsidRDefault="00610D7C" w:rsidP="00296F8F">
      <w:pPr>
        <w:numPr>
          <w:ilvl w:val="0"/>
          <w:numId w:val="75"/>
        </w:numPr>
        <w:tabs>
          <w:tab w:val="clear" w:pos="1080"/>
          <w:tab w:val="num" w:pos="851"/>
        </w:tabs>
        <w:spacing w:line="360" w:lineRule="exact"/>
        <w:ind w:leftChars="-18" w:left="-43" w:firstLineChars="253" w:firstLine="607"/>
        <w:rPr>
          <w:rFonts w:ascii="標楷體" w:eastAsia="標楷體" w:hAnsi="標楷體"/>
          <w:szCs w:val="28"/>
        </w:rPr>
      </w:pPr>
      <w:r w:rsidRPr="00056226">
        <w:rPr>
          <w:rFonts w:ascii="標楷體" w:eastAsia="標楷體" w:hAnsi="標楷體" w:hint="eastAsia"/>
          <w:szCs w:val="28"/>
        </w:rPr>
        <w:t>型式：消防用伸縮式三連梯子。</w:t>
      </w:r>
    </w:p>
    <w:p w:rsidR="001F0B89" w:rsidRPr="00056226" w:rsidRDefault="00610D7C" w:rsidP="00296F8F">
      <w:pPr>
        <w:numPr>
          <w:ilvl w:val="0"/>
          <w:numId w:val="75"/>
        </w:numPr>
        <w:tabs>
          <w:tab w:val="clear" w:pos="1080"/>
          <w:tab w:val="num" w:pos="851"/>
        </w:tabs>
        <w:spacing w:line="360" w:lineRule="exact"/>
        <w:ind w:leftChars="-18" w:left="-43" w:firstLineChars="253" w:firstLine="607"/>
        <w:rPr>
          <w:rFonts w:ascii="標楷體" w:eastAsia="標楷體" w:hAnsi="標楷體"/>
          <w:szCs w:val="28"/>
        </w:rPr>
      </w:pPr>
      <w:r w:rsidRPr="00056226">
        <w:rPr>
          <w:rFonts w:ascii="標楷體" w:eastAsia="標楷體" w:hAnsi="標楷體" w:hint="eastAsia"/>
          <w:szCs w:val="28"/>
        </w:rPr>
        <w:t>長度：全伸長度為8.6</w:t>
      </w:r>
      <w:r w:rsidR="000B7625" w:rsidRPr="00056226">
        <w:rPr>
          <w:rFonts w:ascii="標楷體" w:eastAsia="標楷體" w:hAnsi="標楷體" w:hint="eastAsia"/>
          <w:szCs w:val="28"/>
        </w:rPr>
        <w:t>m</w:t>
      </w:r>
      <w:r w:rsidRPr="00056226">
        <w:rPr>
          <w:rFonts w:ascii="標楷體" w:eastAsia="標楷體" w:hAnsi="標楷體" w:hint="eastAsia"/>
          <w:szCs w:val="28"/>
        </w:rPr>
        <w:t>以上，全縮長度為3.6</w:t>
      </w:r>
      <w:r w:rsidR="000B7625" w:rsidRPr="00056226">
        <w:rPr>
          <w:rFonts w:ascii="標楷體" w:eastAsia="標楷體" w:hAnsi="標楷體" w:hint="eastAsia"/>
          <w:szCs w:val="28"/>
        </w:rPr>
        <w:t>m</w:t>
      </w:r>
      <w:r w:rsidRPr="00056226">
        <w:rPr>
          <w:rFonts w:ascii="標楷體" w:eastAsia="標楷體" w:hAnsi="標楷體" w:hint="eastAsia"/>
          <w:szCs w:val="28"/>
        </w:rPr>
        <w:t>以下。</w:t>
      </w:r>
    </w:p>
    <w:p w:rsidR="001F0B89" w:rsidRPr="00056226" w:rsidRDefault="00610D7C" w:rsidP="00296F8F">
      <w:pPr>
        <w:numPr>
          <w:ilvl w:val="0"/>
          <w:numId w:val="75"/>
        </w:numPr>
        <w:tabs>
          <w:tab w:val="clear" w:pos="1080"/>
          <w:tab w:val="num" w:pos="851"/>
        </w:tabs>
        <w:spacing w:line="360" w:lineRule="exact"/>
        <w:ind w:leftChars="-18" w:left="-43" w:firstLineChars="253" w:firstLine="607"/>
        <w:rPr>
          <w:rFonts w:ascii="標楷體" w:eastAsia="標楷體" w:hAnsi="標楷體"/>
          <w:szCs w:val="28"/>
        </w:rPr>
      </w:pPr>
      <w:r w:rsidRPr="00056226">
        <w:rPr>
          <w:rFonts w:ascii="標楷體" w:eastAsia="標楷體" w:hAnsi="標楷體" w:hint="eastAsia"/>
          <w:szCs w:val="28"/>
        </w:rPr>
        <w:t>重量（不含輪具）：每具鈦合金3</w:t>
      </w:r>
      <w:proofErr w:type="gramStart"/>
      <w:r w:rsidRPr="00056226">
        <w:rPr>
          <w:rFonts w:ascii="標楷體" w:eastAsia="標楷體" w:hAnsi="標楷體" w:hint="eastAsia"/>
          <w:szCs w:val="28"/>
        </w:rPr>
        <w:t>連梯之</w:t>
      </w:r>
      <w:proofErr w:type="gramEnd"/>
      <w:r w:rsidRPr="00056226">
        <w:rPr>
          <w:rFonts w:ascii="標楷體" w:eastAsia="標楷體" w:hAnsi="標楷體" w:hint="eastAsia"/>
          <w:szCs w:val="28"/>
        </w:rPr>
        <w:t>重量為32</w:t>
      </w:r>
      <w:r w:rsidR="000B7625" w:rsidRPr="00056226">
        <w:rPr>
          <w:rFonts w:ascii="標楷體" w:eastAsia="標楷體" w:hAnsi="標楷體" w:hint="eastAsia"/>
          <w:szCs w:val="28"/>
        </w:rPr>
        <w:t>kg</w:t>
      </w:r>
      <w:r w:rsidRPr="00056226">
        <w:rPr>
          <w:rFonts w:ascii="標楷體" w:eastAsia="標楷體" w:hAnsi="標楷體" w:hint="eastAsia"/>
          <w:szCs w:val="28"/>
        </w:rPr>
        <w:t>以下。</w:t>
      </w:r>
    </w:p>
    <w:p w:rsidR="00610D7C" w:rsidRPr="00056226" w:rsidRDefault="00610D7C" w:rsidP="00296F8F">
      <w:pPr>
        <w:numPr>
          <w:ilvl w:val="0"/>
          <w:numId w:val="75"/>
        </w:numPr>
        <w:tabs>
          <w:tab w:val="clear" w:pos="1080"/>
          <w:tab w:val="num" w:pos="851"/>
        </w:tabs>
        <w:spacing w:line="360" w:lineRule="exact"/>
        <w:ind w:leftChars="-18" w:left="-43" w:firstLineChars="253" w:firstLine="607"/>
        <w:rPr>
          <w:rFonts w:ascii="標楷體" w:eastAsia="標楷體" w:hAnsi="標楷體"/>
          <w:szCs w:val="28"/>
        </w:rPr>
      </w:pPr>
      <w:r w:rsidRPr="00056226">
        <w:rPr>
          <w:rFonts w:ascii="標楷體" w:eastAsia="標楷體" w:hAnsi="標楷體" w:hint="eastAsia"/>
          <w:szCs w:val="28"/>
        </w:rPr>
        <w:t>允許最大荷重：</w:t>
      </w:r>
    </w:p>
    <w:p w:rsidR="00610D7C" w:rsidRPr="00056226" w:rsidRDefault="00610D7C" w:rsidP="00296F8F">
      <w:pPr>
        <w:numPr>
          <w:ilvl w:val="0"/>
          <w:numId w:val="76"/>
        </w:numPr>
        <w:spacing w:line="360" w:lineRule="exact"/>
        <w:ind w:left="1276" w:hanging="567"/>
        <w:rPr>
          <w:rFonts w:ascii="標楷體" w:eastAsia="標楷體" w:hAnsi="標楷體"/>
          <w:szCs w:val="28"/>
        </w:rPr>
      </w:pPr>
      <w:r w:rsidRPr="00056226">
        <w:rPr>
          <w:rFonts w:ascii="標楷體" w:eastAsia="標楷體" w:hAnsi="標楷體" w:hint="eastAsia"/>
          <w:szCs w:val="28"/>
        </w:rPr>
        <w:t>當</w:t>
      </w:r>
      <w:proofErr w:type="gramStart"/>
      <w:r w:rsidRPr="00056226">
        <w:rPr>
          <w:rFonts w:ascii="標楷體" w:eastAsia="標楷體" w:hAnsi="標楷體" w:hint="eastAsia"/>
          <w:szCs w:val="28"/>
        </w:rPr>
        <w:t>梯子全伸與</w:t>
      </w:r>
      <w:proofErr w:type="gramEnd"/>
      <w:r w:rsidRPr="00056226">
        <w:rPr>
          <w:rFonts w:ascii="標楷體" w:eastAsia="標楷體" w:hAnsi="標楷體" w:hint="eastAsia"/>
          <w:szCs w:val="28"/>
        </w:rPr>
        <w:t>水平線成75</w:t>
      </w:r>
      <w:r w:rsidRPr="00056226">
        <w:rPr>
          <w:rFonts w:ascii="標楷體" w:eastAsia="標楷體" w:hAnsi="標楷體" w:hint="eastAsia"/>
          <w:szCs w:val="28"/>
        </w:rPr>
        <w:sym w:font="Symbol" w:char="F0B0"/>
      </w:r>
      <w:r w:rsidRPr="00056226">
        <w:rPr>
          <w:rFonts w:ascii="標楷體" w:eastAsia="標楷體" w:hAnsi="標楷體" w:hint="eastAsia"/>
          <w:szCs w:val="28"/>
        </w:rPr>
        <w:t xml:space="preserve"> 時，1</w:t>
      </w:r>
      <w:proofErr w:type="gramStart"/>
      <w:r w:rsidRPr="00056226">
        <w:rPr>
          <w:rFonts w:ascii="標楷體" w:eastAsia="標楷體" w:hAnsi="標楷體" w:hint="eastAsia"/>
          <w:szCs w:val="28"/>
        </w:rPr>
        <w:t>人登降時</w:t>
      </w:r>
      <w:proofErr w:type="gramEnd"/>
      <w:r w:rsidRPr="00056226">
        <w:rPr>
          <w:rFonts w:ascii="標楷體" w:eastAsia="標楷體" w:hAnsi="標楷體" w:hint="eastAsia"/>
          <w:szCs w:val="28"/>
        </w:rPr>
        <w:t>容許最大荷重為1400N；2人</w:t>
      </w:r>
      <w:proofErr w:type="gramStart"/>
      <w:r w:rsidRPr="00056226">
        <w:rPr>
          <w:rFonts w:ascii="標楷體" w:eastAsia="標楷體" w:hAnsi="標楷體" w:hint="eastAsia"/>
          <w:szCs w:val="28"/>
        </w:rPr>
        <w:t>以上登降</w:t>
      </w:r>
      <w:proofErr w:type="gramEnd"/>
      <w:r w:rsidRPr="00056226">
        <w:rPr>
          <w:rFonts w:ascii="標楷體" w:eastAsia="標楷體" w:hAnsi="標楷體" w:hint="eastAsia"/>
          <w:szCs w:val="28"/>
        </w:rPr>
        <w:t>時容許最大荷重為1800N。</w:t>
      </w:r>
    </w:p>
    <w:p w:rsidR="00610D7C" w:rsidRPr="00056226" w:rsidRDefault="00610D7C" w:rsidP="00296F8F">
      <w:pPr>
        <w:numPr>
          <w:ilvl w:val="0"/>
          <w:numId w:val="76"/>
        </w:numPr>
        <w:spacing w:line="360" w:lineRule="exact"/>
        <w:ind w:left="1276" w:hanging="567"/>
        <w:rPr>
          <w:rFonts w:ascii="標楷體" w:eastAsia="標楷體" w:hAnsi="標楷體"/>
          <w:szCs w:val="28"/>
        </w:rPr>
      </w:pPr>
      <w:r w:rsidRPr="00056226">
        <w:rPr>
          <w:rFonts w:ascii="標楷體" w:eastAsia="標楷體" w:hAnsi="標楷體" w:hint="eastAsia"/>
          <w:szCs w:val="28"/>
        </w:rPr>
        <w:t>當梯子全縮水平架設，使用長度3.5</w:t>
      </w:r>
      <w:r w:rsidR="000B7625" w:rsidRPr="00056226">
        <w:rPr>
          <w:rFonts w:ascii="標楷體" w:eastAsia="標楷體" w:hAnsi="標楷體" w:hint="eastAsia"/>
          <w:szCs w:val="28"/>
        </w:rPr>
        <w:t>m</w:t>
      </w:r>
      <w:proofErr w:type="gramStart"/>
      <w:r w:rsidRPr="00056226">
        <w:rPr>
          <w:rFonts w:ascii="標楷體" w:eastAsia="標楷體" w:hAnsi="標楷體" w:hint="eastAsia"/>
          <w:szCs w:val="28"/>
        </w:rPr>
        <w:t>以內，</w:t>
      </w:r>
      <w:proofErr w:type="gramEnd"/>
      <w:r w:rsidRPr="00056226">
        <w:rPr>
          <w:rFonts w:ascii="標楷體" w:eastAsia="標楷體" w:hAnsi="標楷體" w:hint="eastAsia"/>
          <w:szCs w:val="28"/>
        </w:rPr>
        <w:t>1</w:t>
      </w:r>
      <w:proofErr w:type="gramStart"/>
      <w:r w:rsidRPr="00056226">
        <w:rPr>
          <w:rFonts w:ascii="標楷體" w:eastAsia="標楷體" w:hAnsi="標楷體" w:hint="eastAsia"/>
          <w:szCs w:val="28"/>
        </w:rPr>
        <w:t>人登降時</w:t>
      </w:r>
      <w:proofErr w:type="gramEnd"/>
      <w:r w:rsidRPr="00056226">
        <w:rPr>
          <w:rFonts w:ascii="標楷體" w:eastAsia="標楷體" w:hAnsi="標楷體" w:hint="eastAsia"/>
          <w:szCs w:val="28"/>
        </w:rPr>
        <w:t>容許最大荷重為1400N；2人</w:t>
      </w:r>
      <w:proofErr w:type="gramStart"/>
      <w:r w:rsidRPr="00056226">
        <w:rPr>
          <w:rFonts w:ascii="標楷體" w:eastAsia="標楷體" w:hAnsi="標楷體" w:hint="eastAsia"/>
          <w:szCs w:val="28"/>
        </w:rPr>
        <w:t>以上登降</w:t>
      </w:r>
      <w:proofErr w:type="gramEnd"/>
      <w:r w:rsidRPr="00056226">
        <w:rPr>
          <w:rFonts w:ascii="標楷體" w:eastAsia="標楷體" w:hAnsi="標楷體" w:hint="eastAsia"/>
          <w:szCs w:val="28"/>
        </w:rPr>
        <w:t>時容許最大荷重為1800N。</w:t>
      </w:r>
    </w:p>
    <w:p w:rsidR="00610D7C" w:rsidRPr="00056226" w:rsidRDefault="00610D7C" w:rsidP="00296F8F">
      <w:pPr>
        <w:numPr>
          <w:ilvl w:val="0"/>
          <w:numId w:val="75"/>
        </w:numPr>
        <w:tabs>
          <w:tab w:val="clear" w:pos="1080"/>
          <w:tab w:val="num" w:pos="851"/>
        </w:tabs>
        <w:spacing w:line="360" w:lineRule="exact"/>
        <w:ind w:left="851" w:hanging="284"/>
        <w:rPr>
          <w:rFonts w:ascii="標楷體" w:eastAsia="標楷體" w:hAnsi="標楷體"/>
          <w:szCs w:val="28"/>
        </w:rPr>
      </w:pPr>
      <w:r w:rsidRPr="00056226">
        <w:rPr>
          <w:rFonts w:ascii="標楷體" w:eastAsia="標楷體" w:hAnsi="標楷體"/>
          <w:szCs w:val="28"/>
        </w:rPr>
        <w:t>具有</w:t>
      </w:r>
      <w:r w:rsidRPr="00056226">
        <w:rPr>
          <w:rFonts w:ascii="標楷體" w:eastAsia="標楷體" w:hAnsi="標楷體" w:hint="eastAsia"/>
          <w:szCs w:val="28"/>
        </w:rPr>
        <w:t>原</w:t>
      </w:r>
      <w:proofErr w:type="gramStart"/>
      <w:r w:rsidRPr="00056226">
        <w:rPr>
          <w:rFonts w:ascii="標楷體" w:eastAsia="標楷體" w:hAnsi="標楷體" w:hint="eastAsia"/>
          <w:szCs w:val="28"/>
        </w:rPr>
        <w:t>廠輪具</w:t>
      </w:r>
      <w:proofErr w:type="gramEnd"/>
      <w:r w:rsidRPr="00056226">
        <w:rPr>
          <w:rFonts w:ascii="標楷體" w:eastAsia="標楷體" w:hAnsi="標楷體"/>
          <w:szCs w:val="28"/>
        </w:rPr>
        <w:t>、支撐把手、附有繩索或鋼索、操作伸縮時需有提醒操作</w:t>
      </w:r>
      <w:proofErr w:type="gramStart"/>
      <w:r w:rsidRPr="00056226">
        <w:rPr>
          <w:rFonts w:ascii="標楷體" w:eastAsia="標楷體" w:hAnsi="標楷體"/>
          <w:szCs w:val="28"/>
        </w:rPr>
        <w:t>人員架梯完成</w:t>
      </w:r>
      <w:proofErr w:type="gramEnd"/>
      <w:r w:rsidRPr="00056226">
        <w:rPr>
          <w:rFonts w:ascii="標楷體" w:eastAsia="標楷體" w:hAnsi="標楷體"/>
          <w:szCs w:val="28"/>
        </w:rPr>
        <w:t>確認安全之警示裝置(如閃燈及聲響等)</w:t>
      </w:r>
      <w:r w:rsidRPr="00056226">
        <w:rPr>
          <w:rFonts w:ascii="標楷體" w:eastAsia="標楷體" w:hAnsi="標楷體" w:hint="eastAsia"/>
          <w:szCs w:val="28"/>
        </w:rPr>
        <w:t>。</w:t>
      </w:r>
    </w:p>
    <w:p w:rsidR="00610D7C" w:rsidRPr="00056226" w:rsidRDefault="00610D7C" w:rsidP="00296F8F">
      <w:pPr>
        <w:numPr>
          <w:ilvl w:val="0"/>
          <w:numId w:val="75"/>
        </w:numPr>
        <w:tabs>
          <w:tab w:val="clear" w:pos="1080"/>
          <w:tab w:val="num" w:pos="851"/>
        </w:tabs>
        <w:spacing w:line="360" w:lineRule="exact"/>
        <w:ind w:left="851" w:hanging="284"/>
        <w:rPr>
          <w:rFonts w:ascii="標楷體" w:eastAsia="標楷體" w:hAnsi="標楷體"/>
          <w:szCs w:val="28"/>
        </w:rPr>
      </w:pPr>
      <w:r w:rsidRPr="00056226">
        <w:rPr>
          <w:rFonts w:ascii="標楷體" w:eastAsia="標楷體" w:hAnsi="標楷體" w:hint="eastAsia"/>
          <w:szCs w:val="28"/>
        </w:rPr>
        <w:t>鈦合金3</w:t>
      </w:r>
      <w:proofErr w:type="gramStart"/>
      <w:r w:rsidRPr="00056226">
        <w:rPr>
          <w:rFonts w:ascii="標楷體" w:eastAsia="標楷體" w:hAnsi="標楷體" w:hint="eastAsia"/>
          <w:szCs w:val="28"/>
        </w:rPr>
        <w:t>連梯</w:t>
      </w:r>
      <w:r w:rsidRPr="00056226">
        <w:rPr>
          <w:rFonts w:ascii="標楷體" w:eastAsia="標楷體" w:hAnsi="標楷體"/>
          <w:szCs w:val="28"/>
        </w:rPr>
        <w:t>需</w:t>
      </w:r>
      <w:proofErr w:type="gramEnd"/>
      <w:r w:rsidRPr="00056226">
        <w:rPr>
          <w:rFonts w:ascii="標楷體" w:eastAsia="標楷體" w:hAnsi="標楷體"/>
          <w:szCs w:val="28"/>
        </w:rPr>
        <w:t>符合日本國內消防</w:t>
      </w:r>
      <w:proofErr w:type="gramStart"/>
      <w:r w:rsidRPr="00056226">
        <w:rPr>
          <w:rFonts w:ascii="標楷體" w:eastAsia="標楷體" w:hAnsi="標楷體"/>
          <w:szCs w:val="28"/>
        </w:rPr>
        <w:t>用積載</w:t>
      </w:r>
      <w:proofErr w:type="gramEnd"/>
      <w:r w:rsidRPr="00056226">
        <w:rPr>
          <w:rFonts w:ascii="標楷體" w:eastAsia="標楷體" w:hAnsi="標楷體"/>
          <w:szCs w:val="28"/>
        </w:rPr>
        <w:t>梯子構造及機能等安全基準</w:t>
      </w:r>
      <w:r w:rsidRPr="00056226">
        <w:rPr>
          <w:rFonts w:ascii="標楷體" w:eastAsia="標楷體" w:hAnsi="標楷體" w:hint="eastAsia"/>
          <w:szCs w:val="28"/>
        </w:rPr>
        <w:t>(型式番號第12~1號)</w:t>
      </w:r>
      <w:r w:rsidRPr="00056226">
        <w:rPr>
          <w:rFonts w:ascii="標楷體" w:eastAsia="標楷體" w:hAnsi="標楷體"/>
          <w:szCs w:val="28"/>
        </w:rPr>
        <w:t>，並取得日本消防檢定協會</w:t>
      </w:r>
      <w:proofErr w:type="gramStart"/>
      <w:r w:rsidRPr="00056226">
        <w:rPr>
          <w:rFonts w:ascii="標楷體" w:eastAsia="標楷體" w:hAnsi="標楷體"/>
          <w:szCs w:val="28"/>
        </w:rPr>
        <w:t>或</w:t>
      </w:r>
      <w:r w:rsidRPr="00056226">
        <w:rPr>
          <w:rFonts w:ascii="標楷體" w:eastAsia="標楷體" w:hAnsi="標楷體" w:hint="eastAsia"/>
          <w:szCs w:val="28"/>
        </w:rPr>
        <w:t>梯具</w:t>
      </w:r>
      <w:proofErr w:type="gramEnd"/>
      <w:r w:rsidRPr="00056226">
        <w:rPr>
          <w:rFonts w:ascii="標楷體" w:eastAsia="標楷體" w:hAnsi="標楷體" w:hint="eastAsia"/>
          <w:szCs w:val="28"/>
        </w:rPr>
        <w:t>生產國之國家檢驗機構</w:t>
      </w:r>
      <w:r w:rsidRPr="00056226">
        <w:rPr>
          <w:rFonts w:ascii="標楷體" w:eastAsia="標楷體" w:hAnsi="標楷體"/>
          <w:szCs w:val="28"/>
        </w:rPr>
        <w:t>測試合格證明文件。</w:t>
      </w:r>
    </w:p>
    <w:p w:rsidR="00610D7C" w:rsidRPr="00056226" w:rsidRDefault="00610D7C" w:rsidP="00296F8F">
      <w:pPr>
        <w:numPr>
          <w:ilvl w:val="0"/>
          <w:numId w:val="75"/>
        </w:numPr>
        <w:tabs>
          <w:tab w:val="clear" w:pos="1080"/>
          <w:tab w:val="num" w:pos="851"/>
        </w:tabs>
        <w:spacing w:line="360" w:lineRule="exact"/>
        <w:ind w:left="851" w:hanging="284"/>
        <w:rPr>
          <w:rFonts w:ascii="標楷體" w:eastAsia="標楷體" w:hAnsi="標楷體"/>
          <w:szCs w:val="28"/>
        </w:rPr>
      </w:pPr>
      <w:r w:rsidRPr="00056226">
        <w:rPr>
          <w:rFonts w:ascii="標楷體" w:eastAsia="標楷體" w:hAnsi="標楷體" w:hint="eastAsia"/>
          <w:szCs w:val="28"/>
        </w:rPr>
        <w:t>鈦合金3</w:t>
      </w:r>
      <w:proofErr w:type="gramStart"/>
      <w:r w:rsidRPr="00056226">
        <w:rPr>
          <w:rFonts w:ascii="標楷體" w:eastAsia="標楷體" w:hAnsi="標楷體" w:hint="eastAsia"/>
          <w:szCs w:val="28"/>
        </w:rPr>
        <w:t>連梯車頂</w:t>
      </w:r>
      <w:proofErr w:type="gramEnd"/>
      <w:r w:rsidRPr="00056226">
        <w:rPr>
          <w:rFonts w:ascii="標楷體" w:eastAsia="標楷體" w:hAnsi="標楷體" w:hint="eastAsia"/>
          <w:szCs w:val="28"/>
        </w:rPr>
        <w:t>存放架：</w:t>
      </w:r>
    </w:p>
    <w:p w:rsidR="00610D7C" w:rsidRPr="00056226" w:rsidRDefault="00610D7C" w:rsidP="00296F8F">
      <w:pPr>
        <w:numPr>
          <w:ilvl w:val="0"/>
          <w:numId w:val="77"/>
        </w:numPr>
        <w:spacing w:line="360" w:lineRule="exact"/>
        <w:ind w:left="1276" w:hanging="567"/>
        <w:rPr>
          <w:rFonts w:ascii="標楷體" w:eastAsia="標楷體" w:hAnsi="標楷體"/>
          <w:szCs w:val="28"/>
        </w:rPr>
      </w:pPr>
      <w:r w:rsidRPr="00056226">
        <w:rPr>
          <w:rFonts w:ascii="標楷體" w:eastAsia="標楷體" w:hAnsi="標楷體" w:hint="eastAsia"/>
          <w:szCs w:val="28"/>
        </w:rPr>
        <w:t>鈦合金3</w:t>
      </w:r>
      <w:proofErr w:type="gramStart"/>
      <w:r w:rsidRPr="00056226">
        <w:rPr>
          <w:rFonts w:ascii="標楷體" w:eastAsia="標楷體" w:hAnsi="標楷體" w:hint="eastAsia"/>
          <w:szCs w:val="28"/>
        </w:rPr>
        <w:t>連梯車頂</w:t>
      </w:r>
      <w:proofErr w:type="gramEnd"/>
      <w:r w:rsidRPr="00056226">
        <w:rPr>
          <w:rFonts w:ascii="標楷體" w:eastAsia="標楷體" w:hAnsi="標楷體" w:hint="eastAsia"/>
          <w:szCs w:val="28"/>
        </w:rPr>
        <w:t>存放架須為不鏽鋼材質製成且安裝於消防車頂上方。</w:t>
      </w:r>
    </w:p>
    <w:p w:rsidR="00610D7C" w:rsidRPr="00C86F6B" w:rsidRDefault="00610D7C" w:rsidP="00296F8F">
      <w:pPr>
        <w:numPr>
          <w:ilvl w:val="0"/>
          <w:numId w:val="77"/>
        </w:numPr>
        <w:spacing w:line="360" w:lineRule="exact"/>
        <w:ind w:left="1276" w:hanging="567"/>
        <w:rPr>
          <w:rFonts w:ascii="標楷體" w:eastAsia="標楷體" w:hAnsi="標楷體"/>
          <w:color w:val="FF0000"/>
          <w:szCs w:val="28"/>
          <w:u w:val="single"/>
        </w:rPr>
      </w:pPr>
      <w:r w:rsidRPr="00056226">
        <w:rPr>
          <w:rFonts w:ascii="標楷體" w:eastAsia="標楷體" w:hAnsi="標楷體" w:hint="eastAsia"/>
          <w:szCs w:val="28"/>
        </w:rPr>
        <w:t>需可將鈦合金3</w:t>
      </w:r>
      <w:proofErr w:type="gramStart"/>
      <w:r w:rsidRPr="00056226">
        <w:rPr>
          <w:rFonts w:ascii="標楷體" w:eastAsia="標楷體" w:hAnsi="標楷體" w:hint="eastAsia"/>
          <w:szCs w:val="28"/>
        </w:rPr>
        <w:t>連梯從</w:t>
      </w:r>
      <w:proofErr w:type="gramEnd"/>
      <w:r w:rsidRPr="00056226">
        <w:rPr>
          <w:rFonts w:ascii="標楷體" w:eastAsia="標楷體" w:hAnsi="標楷體" w:hint="eastAsia"/>
          <w:szCs w:val="28"/>
        </w:rPr>
        <w:t>消防車頂上方以手動方式降下至地面，人員於地面</w:t>
      </w:r>
      <w:proofErr w:type="gramStart"/>
      <w:r w:rsidRPr="00056226">
        <w:rPr>
          <w:rFonts w:ascii="標楷體" w:eastAsia="標楷體" w:hAnsi="標楷體" w:hint="eastAsia"/>
          <w:szCs w:val="28"/>
        </w:rPr>
        <w:t>取梯即可</w:t>
      </w:r>
      <w:proofErr w:type="gramEnd"/>
      <w:r w:rsidRPr="00056226">
        <w:rPr>
          <w:rFonts w:ascii="標楷體" w:eastAsia="標楷體" w:hAnsi="標楷體" w:hint="eastAsia"/>
          <w:szCs w:val="28"/>
        </w:rPr>
        <w:t>，不須爬上</w:t>
      </w:r>
      <w:proofErr w:type="gramStart"/>
      <w:r w:rsidRPr="00056226">
        <w:rPr>
          <w:rFonts w:ascii="標楷體" w:eastAsia="標楷體" w:hAnsi="標楷體" w:hint="eastAsia"/>
          <w:szCs w:val="28"/>
        </w:rPr>
        <w:t>車頂取梯</w:t>
      </w:r>
      <w:proofErr w:type="gramEnd"/>
      <w:r w:rsidR="00056226">
        <w:rPr>
          <w:rFonts w:ascii="標楷體" w:eastAsia="標楷體" w:hAnsi="標楷體" w:hint="eastAsia"/>
          <w:szCs w:val="28"/>
        </w:rPr>
        <w:t>。</w:t>
      </w:r>
    </w:p>
    <w:p w:rsidR="00D7736C" w:rsidRPr="006C306D" w:rsidRDefault="00D7736C" w:rsidP="00296F8F">
      <w:pPr>
        <w:numPr>
          <w:ilvl w:val="0"/>
          <w:numId w:val="27"/>
        </w:numPr>
        <w:tabs>
          <w:tab w:val="clear" w:pos="847"/>
          <w:tab w:val="num" w:pos="1276"/>
        </w:tabs>
        <w:ind w:left="1276" w:hanging="1134"/>
        <w:jc w:val="both"/>
        <w:rPr>
          <w:rFonts w:ascii="標楷體" w:eastAsia="標楷體" w:hAnsi="標楷體"/>
          <w:color w:val="000000"/>
          <w:szCs w:val="24"/>
        </w:rPr>
      </w:pPr>
      <w:r w:rsidRPr="006C306D">
        <w:rPr>
          <w:rFonts w:ascii="標楷體" w:eastAsia="標楷體" w:hAnsi="標楷體" w:hint="eastAsia"/>
          <w:color w:val="000000"/>
          <w:szCs w:val="24"/>
        </w:rPr>
        <w:t>1具不</w:t>
      </w:r>
      <w:proofErr w:type="gramStart"/>
      <w:r w:rsidRPr="006C306D">
        <w:rPr>
          <w:rFonts w:ascii="標楷體" w:eastAsia="標楷體" w:hAnsi="標楷體" w:hint="eastAsia"/>
          <w:color w:val="000000"/>
          <w:szCs w:val="24"/>
        </w:rPr>
        <w:t>銹鋼或鋁合金製掛梯</w:t>
      </w:r>
      <w:proofErr w:type="gramEnd"/>
      <w:r w:rsidRPr="006C306D">
        <w:rPr>
          <w:rFonts w:ascii="標楷體" w:eastAsia="標楷體" w:hAnsi="標楷體" w:hint="eastAsia"/>
          <w:color w:val="000000"/>
          <w:szCs w:val="24"/>
        </w:rPr>
        <w:t>，固定於車頂，並可方便取用，長330cm</w:t>
      </w:r>
      <w:r w:rsidR="00FC738C" w:rsidRPr="006C306D">
        <w:rPr>
          <w:rFonts w:ascii="標楷體" w:eastAsia="標楷體" w:hAnsi="標楷體" w:hint="eastAsia"/>
          <w:color w:val="000000"/>
          <w:szCs w:val="24"/>
        </w:rPr>
        <w:t xml:space="preserve">  </w:t>
      </w:r>
      <w:r w:rsidR="00C76F05">
        <w:rPr>
          <w:rFonts w:ascii="標楷體" w:eastAsia="標楷體" w:hAnsi="標楷體" w:hint="eastAsia"/>
          <w:color w:val="000000"/>
          <w:szCs w:val="24"/>
        </w:rPr>
        <w:t>(含)</w:t>
      </w:r>
      <w:r w:rsidRPr="006C306D">
        <w:rPr>
          <w:rFonts w:ascii="標楷體" w:eastAsia="標楷體" w:hAnsi="標楷體" w:hint="eastAsia"/>
          <w:color w:val="000000"/>
          <w:szCs w:val="24"/>
        </w:rPr>
        <w:t>以上，寬38cm</w:t>
      </w:r>
      <w:r w:rsidR="00C76F05">
        <w:rPr>
          <w:rFonts w:ascii="標楷體" w:eastAsia="標楷體" w:hAnsi="標楷體" w:hint="eastAsia"/>
          <w:color w:val="000000"/>
          <w:szCs w:val="24"/>
        </w:rPr>
        <w:t>(含)</w:t>
      </w:r>
      <w:r w:rsidRPr="006C306D">
        <w:rPr>
          <w:rFonts w:ascii="標楷體" w:eastAsia="標楷體" w:hAnsi="標楷體" w:hint="eastAsia"/>
          <w:color w:val="000000"/>
          <w:szCs w:val="24"/>
        </w:rPr>
        <w:t>以上，強度180</w:t>
      </w:r>
      <w:r w:rsidR="0085646B" w:rsidRPr="006C306D">
        <w:rPr>
          <w:rFonts w:ascii="標楷體" w:eastAsia="標楷體" w:hAnsi="標楷體" w:hint="eastAsia"/>
          <w:color w:val="000000"/>
          <w:szCs w:val="24"/>
        </w:rPr>
        <w:t xml:space="preserve"> kg</w:t>
      </w:r>
      <w:r w:rsidR="00C76F05">
        <w:rPr>
          <w:rFonts w:ascii="標楷體" w:eastAsia="標楷體" w:hAnsi="標楷體" w:hint="eastAsia"/>
          <w:color w:val="000000"/>
          <w:szCs w:val="24"/>
        </w:rPr>
        <w:t>(含)</w:t>
      </w:r>
      <w:r w:rsidRPr="006C306D">
        <w:rPr>
          <w:rFonts w:ascii="標楷體" w:eastAsia="標楷體" w:hAnsi="標楷體" w:hint="eastAsia"/>
          <w:color w:val="000000"/>
          <w:szCs w:val="24"/>
        </w:rPr>
        <w:t>以上，</w:t>
      </w:r>
      <w:proofErr w:type="gramStart"/>
      <w:r w:rsidRPr="006C306D">
        <w:rPr>
          <w:rFonts w:ascii="標楷體" w:eastAsia="標楷體" w:hAnsi="標楷體" w:hint="eastAsia"/>
          <w:color w:val="000000"/>
          <w:szCs w:val="24"/>
        </w:rPr>
        <w:t>掛梯應</w:t>
      </w:r>
      <w:proofErr w:type="gramEnd"/>
      <w:r w:rsidRPr="006C306D">
        <w:rPr>
          <w:rFonts w:ascii="標楷體" w:eastAsia="標楷體" w:hAnsi="標楷體" w:hint="eastAsia"/>
          <w:color w:val="000000"/>
          <w:szCs w:val="24"/>
        </w:rPr>
        <w:t>有</w:t>
      </w:r>
      <w:proofErr w:type="gramStart"/>
      <w:r w:rsidRPr="006C306D">
        <w:rPr>
          <w:rFonts w:ascii="標楷體" w:eastAsia="標楷體" w:hAnsi="標楷體" w:hint="eastAsia"/>
          <w:color w:val="000000"/>
          <w:szCs w:val="24"/>
        </w:rPr>
        <w:t>方向鎖固裝置</w:t>
      </w:r>
      <w:proofErr w:type="gramEnd"/>
      <w:r w:rsidRPr="006C306D">
        <w:rPr>
          <w:rFonts w:ascii="標楷體" w:eastAsia="標楷體" w:hAnsi="標楷體" w:hint="eastAsia"/>
          <w:color w:val="000000"/>
          <w:szCs w:val="24"/>
        </w:rPr>
        <w:t>及防止貼壁裝置，且能掛厚度需達18cm</w:t>
      </w:r>
      <w:r w:rsidR="00C76F05">
        <w:rPr>
          <w:rFonts w:ascii="標楷體" w:eastAsia="標楷體" w:hAnsi="標楷體" w:hint="eastAsia"/>
          <w:color w:val="000000"/>
          <w:szCs w:val="24"/>
        </w:rPr>
        <w:t>(含)</w:t>
      </w:r>
      <w:r w:rsidRPr="006C306D">
        <w:rPr>
          <w:rFonts w:ascii="標楷體" w:eastAsia="標楷體" w:hAnsi="標楷體" w:hint="eastAsia"/>
          <w:color w:val="000000"/>
          <w:szCs w:val="24"/>
        </w:rPr>
        <w:t>以上，強度應經本國經濟部標準檢驗局或SGS或其他國內、國外公正單位測試並檢驗合格，驗收時應檢附檢驗合格證明。</w:t>
      </w:r>
    </w:p>
    <w:p w:rsidR="0087671E" w:rsidRPr="00B000D5" w:rsidRDefault="0087671E" w:rsidP="00296F8F">
      <w:pPr>
        <w:numPr>
          <w:ilvl w:val="0"/>
          <w:numId w:val="27"/>
        </w:numPr>
        <w:tabs>
          <w:tab w:val="clear" w:pos="847"/>
          <w:tab w:val="num" w:pos="1276"/>
        </w:tabs>
        <w:ind w:left="1276" w:hanging="1134"/>
        <w:jc w:val="both"/>
        <w:rPr>
          <w:rFonts w:ascii="標楷體" w:eastAsia="標楷體" w:hAnsi="標楷體"/>
          <w:color w:val="FF0000"/>
          <w:szCs w:val="24"/>
        </w:rPr>
      </w:pPr>
      <w:r w:rsidRPr="00B000D5">
        <w:rPr>
          <w:rFonts w:ascii="標楷體" w:eastAsia="標楷體" w:hAnsi="標楷體" w:hint="eastAsia"/>
          <w:szCs w:val="24"/>
        </w:rPr>
        <w:t>1支</w:t>
      </w:r>
      <w:r w:rsidR="00B000D5" w:rsidRPr="00B000D5">
        <w:rPr>
          <w:rFonts w:ascii="標楷體" w:eastAsia="標楷體" w:hAnsi="標楷體"/>
          <w:szCs w:val="24"/>
        </w:rPr>
        <w:t>2</w:t>
      </w:r>
      <w:r w:rsidR="00B000D5" w:rsidRPr="00B000D5">
        <w:rPr>
          <w:rFonts w:ascii="標楷體" w:eastAsia="標楷體" w:hAnsi="標楷體" w:hint="eastAsia"/>
          <w:szCs w:val="24"/>
        </w:rPr>
        <w:t xml:space="preserve"> m以上</w:t>
      </w:r>
      <w:r w:rsidRPr="00B000D5">
        <w:rPr>
          <w:rFonts w:ascii="標楷體" w:eastAsia="標楷體" w:hAnsi="標楷體" w:hint="eastAsia"/>
          <w:szCs w:val="24"/>
        </w:rPr>
        <w:t>火</w:t>
      </w:r>
      <w:proofErr w:type="gramStart"/>
      <w:r w:rsidRPr="00B000D5">
        <w:rPr>
          <w:rFonts w:ascii="標楷體" w:eastAsia="標楷體" w:hAnsi="標楷體" w:hint="eastAsia"/>
          <w:szCs w:val="24"/>
        </w:rPr>
        <w:t>鉤</w:t>
      </w:r>
      <w:proofErr w:type="gramEnd"/>
      <w:r w:rsidRPr="00B000D5">
        <w:rPr>
          <w:rFonts w:ascii="標楷體" w:eastAsia="標楷體" w:hAnsi="標楷體" w:hint="eastAsia"/>
          <w:szCs w:val="24"/>
        </w:rPr>
        <w:t>（應固定於車頂平台）。</w:t>
      </w:r>
    </w:p>
    <w:p w:rsidR="004376CF" w:rsidRPr="00616819" w:rsidRDefault="004376CF" w:rsidP="00296F8F">
      <w:pPr>
        <w:numPr>
          <w:ilvl w:val="0"/>
          <w:numId w:val="27"/>
        </w:numPr>
        <w:tabs>
          <w:tab w:val="clear" w:pos="847"/>
          <w:tab w:val="num" w:pos="1276"/>
        </w:tabs>
        <w:ind w:left="1276" w:hanging="1134"/>
        <w:jc w:val="both"/>
        <w:rPr>
          <w:rFonts w:ascii="標楷體" w:eastAsia="標楷體" w:hAnsi="標楷體"/>
          <w:color w:val="000000"/>
          <w:szCs w:val="24"/>
        </w:rPr>
      </w:pPr>
      <w:r w:rsidRPr="00616819">
        <w:rPr>
          <w:rFonts w:ascii="標楷體" w:eastAsia="標楷體" w:hAnsi="標楷體" w:hint="eastAsia"/>
          <w:szCs w:val="24"/>
        </w:rPr>
        <w:t>1具圓盤切割器：</w:t>
      </w:r>
    </w:p>
    <w:p w:rsidR="004376CF" w:rsidRPr="00E80E8C" w:rsidRDefault="004376CF" w:rsidP="00296F8F">
      <w:pPr>
        <w:numPr>
          <w:ilvl w:val="0"/>
          <w:numId w:val="25"/>
        </w:numPr>
        <w:tabs>
          <w:tab w:val="left" w:pos="1080"/>
        </w:tabs>
        <w:jc w:val="both"/>
        <w:rPr>
          <w:rFonts w:ascii="標楷體" w:eastAsia="標楷體" w:hAnsi="標楷體"/>
          <w:szCs w:val="24"/>
        </w:rPr>
      </w:pPr>
      <w:r w:rsidRPr="00E80E8C">
        <w:rPr>
          <w:rFonts w:ascii="標楷體" w:eastAsia="標楷體" w:hAnsi="標楷體" w:hint="eastAsia"/>
          <w:szCs w:val="24"/>
        </w:rPr>
        <w:t>排氣量：70 c.c.以上。</w:t>
      </w:r>
    </w:p>
    <w:p w:rsidR="004376CF" w:rsidRDefault="004376CF" w:rsidP="00296F8F">
      <w:pPr>
        <w:numPr>
          <w:ilvl w:val="0"/>
          <w:numId w:val="25"/>
        </w:numPr>
        <w:tabs>
          <w:tab w:val="left" w:pos="1080"/>
        </w:tabs>
        <w:ind w:left="1386" w:hanging="378"/>
        <w:jc w:val="both"/>
        <w:rPr>
          <w:rFonts w:ascii="標楷體" w:eastAsia="標楷體" w:hAnsi="標楷體"/>
          <w:szCs w:val="24"/>
        </w:rPr>
      </w:pPr>
      <w:r w:rsidRPr="00E80E8C">
        <w:rPr>
          <w:rFonts w:ascii="標楷體" w:eastAsia="標楷體" w:hAnsi="標楷體" w:hint="eastAsia"/>
          <w:szCs w:val="24"/>
        </w:rPr>
        <w:t>最大切割能力：</w:t>
      </w:r>
      <w:r w:rsidR="00DC0D04">
        <w:rPr>
          <w:rFonts w:ascii="標楷體" w:eastAsia="標楷體" w:hAnsi="標楷體" w:hint="eastAsia"/>
          <w:szCs w:val="24"/>
        </w:rPr>
        <w:t>12</w:t>
      </w:r>
      <w:r w:rsidRPr="00E80E8C">
        <w:rPr>
          <w:rFonts w:ascii="標楷體" w:eastAsia="標楷體" w:hAnsi="標楷體" w:hint="eastAsia"/>
          <w:szCs w:val="24"/>
        </w:rPr>
        <w:t>0 mm以上。</w:t>
      </w:r>
    </w:p>
    <w:p w:rsidR="00DC0D04" w:rsidRPr="00E80E8C" w:rsidRDefault="00DC0D04" w:rsidP="00296F8F">
      <w:pPr>
        <w:numPr>
          <w:ilvl w:val="0"/>
          <w:numId w:val="25"/>
        </w:numPr>
        <w:tabs>
          <w:tab w:val="left" w:pos="1080"/>
        </w:tabs>
        <w:ind w:left="1386" w:hanging="378"/>
        <w:jc w:val="both"/>
        <w:rPr>
          <w:rFonts w:ascii="標楷體" w:eastAsia="標楷體" w:hAnsi="標楷體"/>
          <w:szCs w:val="24"/>
        </w:rPr>
      </w:pPr>
      <w:r>
        <w:rPr>
          <w:rFonts w:ascii="標楷體" w:eastAsia="標楷體" w:hAnsi="標楷體" w:hint="eastAsia"/>
          <w:szCs w:val="24"/>
        </w:rPr>
        <w:t>切割片轉速:5400rpm以上。</w:t>
      </w:r>
    </w:p>
    <w:p w:rsidR="004376CF" w:rsidRDefault="004376CF" w:rsidP="00296F8F">
      <w:pPr>
        <w:numPr>
          <w:ilvl w:val="0"/>
          <w:numId w:val="25"/>
        </w:numPr>
        <w:tabs>
          <w:tab w:val="left" w:pos="1080"/>
        </w:tabs>
        <w:ind w:left="1386" w:hanging="378"/>
        <w:jc w:val="both"/>
        <w:rPr>
          <w:rFonts w:ascii="標楷體" w:eastAsia="標楷體" w:hAnsi="標楷體"/>
          <w:szCs w:val="24"/>
        </w:rPr>
      </w:pPr>
      <w:r w:rsidRPr="00E80E8C">
        <w:rPr>
          <w:rFonts w:ascii="標楷體" w:eastAsia="標楷體" w:hAnsi="標楷體" w:hint="eastAsia"/>
          <w:szCs w:val="24"/>
        </w:rPr>
        <w:t>馬力：5 hp以上。</w:t>
      </w:r>
    </w:p>
    <w:p w:rsidR="004376CF" w:rsidRPr="00E80E8C" w:rsidRDefault="004376CF" w:rsidP="00296F8F">
      <w:pPr>
        <w:numPr>
          <w:ilvl w:val="0"/>
          <w:numId w:val="25"/>
        </w:numPr>
        <w:tabs>
          <w:tab w:val="left" w:pos="1080"/>
        </w:tabs>
        <w:ind w:left="1386" w:hanging="378"/>
        <w:jc w:val="both"/>
        <w:rPr>
          <w:rFonts w:ascii="標楷體" w:eastAsia="標楷體" w:hAnsi="標楷體"/>
          <w:szCs w:val="24"/>
        </w:rPr>
      </w:pPr>
      <w:r w:rsidRPr="00E80E8C">
        <w:rPr>
          <w:rFonts w:ascii="標楷體" w:eastAsia="標楷體" w:hAnsi="標楷體" w:hint="eastAsia"/>
          <w:szCs w:val="24"/>
        </w:rPr>
        <w:t>重量：1</w:t>
      </w:r>
      <w:r w:rsidR="00AD2E08">
        <w:rPr>
          <w:rFonts w:ascii="標楷體" w:eastAsia="標楷體" w:hAnsi="標楷體" w:hint="eastAsia"/>
          <w:szCs w:val="24"/>
        </w:rPr>
        <w:t>1.5</w:t>
      </w:r>
      <w:r w:rsidRPr="00E80E8C">
        <w:rPr>
          <w:rFonts w:ascii="標楷體" w:eastAsia="標楷體" w:hAnsi="標楷體" w:hint="eastAsia"/>
          <w:szCs w:val="24"/>
        </w:rPr>
        <w:t xml:space="preserve"> kg以下</w:t>
      </w:r>
      <w:r w:rsidR="00AD2E08" w:rsidRPr="00BF4683">
        <w:rPr>
          <w:rFonts w:ascii="標楷體" w:eastAsia="標楷體" w:hAnsi="標楷體" w:cs="標楷體" w:hint="eastAsia"/>
          <w:kern w:val="0"/>
          <w:szCs w:val="24"/>
        </w:rPr>
        <w:t>（不含</w:t>
      </w:r>
      <w:r w:rsidR="003A65FC">
        <w:rPr>
          <w:rFonts w:ascii="標楷體" w:eastAsia="標楷體" w:hAnsi="標楷體" w:cs="標楷體" w:hint="eastAsia"/>
          <w:kern w:val="0"/>
          <w:szCs w:val="24"/>
        </w:rPr>
        <w:t>砂輪片</w:t>
      </w:r>
      <w:r w:rsidR="00AD2E08" w:rsidRPr="00BF4683">
        <w:rPr>
          <w:rFonts w:ascii="標楷體" w:eastAsia="標楷體" w:hAnsi="標楷體" w:cs="標楷體" w:hint="eastAsia"/>
          <w:kern w:val="0"/>
          <w:szCs w:val="24"/>
        </w:rPr>
        <w:t>、燃料）</w:t>
      </w:r>
      <w:r w:rsidRPr="00E80E8C">
        <w:rPr>
          <w:rFonts w:ascii="標楷體" w:eastAsia="標楷體" w:hAnsi="標楷體" w:hint="eastAsia"/>
          <w:szCs w:val="24"/>
        </w:rPr>
        <w:t>。</w:t>
      </w:r>
    </w:p>
    <w:p w:rsidR="004376CF" w:rsidRDefault="004376CF" w:rsidP="00296F8F">
      <w:pPr>
        <w:numPr>
          <w:ilvl w:val="0"/>
          <w:numId w:val="25"/>
        </w:numPr>
        <w:tabs>
          <w:tab w:val="left" w:pos="1080"/>
        </w:tabs>
        <w:ind w:left="1386" w:hanging="378"/>
        <w:jc w:val="both"/>
        <w:rPr>
          <w:rFonts w:ascii="標楷體" w:eastAsia="標楷體" w:hAnsi="標楷體"/>
          <w:szCs w:val="24"/>
        </w:rPr>
      </w:pPr>
      <w:r w:rsidRPr="00E80E8C">
        <w:rPr>
          <w:rFonts w:ascii="標楷體" w:eastAsia="標楷體" w:hAnsi="標楷體" w:hint="eastAsia"/>
          <w:szCs w:val="24"/>
        </w:rPr>
        <w:t>砂輪切割直徑：14英吋以上。</w:t>
      </w:r>
    </w:p>
    <w:p w:rsidR="00AD2E08" w:rsidRPr="00E80E8C" w:rsidRDefault="00AD2E08" w:rsidP="00296F8F">
      <w:pPr>
        <w:numPr>
          <w:ilvl w:val="0"/>
          <w:numId w:val="25"/>
        </w:numPr>
        <w:tabs>
          <w:tab w:val="left" w:pos="1080"/>
        </w:tabs>
        <w:ind w:left="1386" w:hanging="378"/>
        <w:jc w:val="both"/>
        <w:rPr>
          <w:rFonts w:ascii="標楷體" w:eastAsia="標楷體" w:hAnsi="標楷體"/>
          <w:szCs w:val="24"/>
        </w:rPr>
      </w:pPr>
      <w:r>
        <w:rPr>
          <w:rFonts w:ascii="標楷體" w:eastAsia="標楷體" w:hAnsi="標楷體" w:hint="eastAsia"/>
          <w:szCs w:val="24"/>
        </w:rPr>
        <w:t>二行程引擎驅動。</w:t>
      </w:r>
    </w:p>
    <w:p w:rsidR="004376CF" w:rsidRPr="00D7736C" w:rsidRDefault="004376CF" w:rsidP="00296F8F">
      <w:pPr>
        <w:numPr>
          <w:ilvl w:val="0"/>
          <w:numId w:val="25"/>
        </w:numPr>
        <w:tabs>
          <w:tab w:val="left" w:pos="1080"/>
        </w:tabs>
        <w:ind w:left="1386" w:hanging="378"/>
        <w:jc w:val="both"/>
        <w:rPr>
          <w:rFonts w:ascii="標楷體" w:eastAsia="標楷體" w:hAnsi="標楷體"/>
          <w:szCs w:val="24"/>
        </w:rPr>
      </w:pPr>
      <w:r w:rsidRPr="00162793">
        <w:rPr>
          <w:rFonts w:ascii="標楷體" w:eastAsia="標楷體" w:hAnsi="標楷體" w:hint="eastAsia"/>
          <w:szCs w:val="24"/>
        </w:rPr>
        <w:t>圓盤切割機配有</w:t>
      </w:r>
      <w:r w:rsidR="00162793" w:rsidRPr="00162793">
        <w:rPr>
          <w:rFonts w:ascii="標楷體" w:eastAsia="標楷體" w:hAnsi="標楷體" w:hint="eastAsia"/>
          <w:szCs w:val="24"/>
        </w:rPr>
        <w:t>砂輪</w:t>
      </w:r>
      <w:r w:rsidRPr="00162793">
        <w:rPr>
          <w:rFonts w:ascii="標楷體" w:eastAsia="標楷體" w:hAnsi="標楷體" w:hint="eastAsia"/>
          <w:szCs w:val="24"/>
        </w:rPr>
        <w:t>切割片</w:t>
      </w:r>
      <w:r w:rsidR="00C03B99" w:rsidRPr="00162793">
        <w:rPr>
          <w:rFonts w:ascii="標楷體" w:eastAsia="標楷體" w:hAnsi="標楷體" w:hint="eastAsia"/>
          <w:szCs w:val="24"/>
        </w:rPr>
        <w:t>3</w:t>
      </w:r>
      <w:r w:rsidRPr="00162793">
        <w:rPr>
          <w:rFonts w:ascii="標楷體" w:eastAsia="標楷體" w:hAnsi="標楷體" w:hint="eastAsia"/>
          <w:szCs w:val="24"/>
        </w:rPr>
        <w:t>片</w:t>
      </w:r>
      <w:r w:rsidR="00823D00">
        <w:rPr>
          <w:rFonts w:ascii="標楷體" w:eastAsia="標楷體" w:hAnsi="標楷體" w:hint="eastAsia"/>
          <w:szCs w:val="24"/>
        </w:rPr>
        <w:t>、</w:t>
      </w:r>
      <w:r w:rsidR="00823D00" w:rsidRPr="00167883">
        <w:rPr>
          <w:rFonts w:ascii="標楷體" w:eastAsia="標楷體" w:hAnsi="標楷體" w:hint="eastAsia"/>
          <w:szCs w:val="24"/>
        </w:rPr>
        <w:t>救援用</w:t>
      </w:r>
      <w:proofErr w:type="gramStart"/>
      <w:r w:rsidR="00823D00" w:rsidRPr="00167883">
        <w:rPr>
          <w:rFonts w:ascii="標楷體" w:eastAsia="標楷體" w:hAnsi="標楷體" w:hint="eastAsia"/>
          <w:szCs w:val="24"/>
        </w:rPr>
        <w:t>金剛</w:t>
      </w:r>
      <w:r w:rsidR="00BF4CD0" w:rsidRPr="00167883">
        <w:rPr>
          <w:rFonts w:ascii="標楷體" w:eastAsia="標楷體" w:hAnsi="標楷體" w:hint="eastAsia"/>
          <w:szCs w:val="24"/>
        </w:rPr>
        <w:t>石</w:t>
      </w:r>
      <w:r w:rsidR="00823D00" w:rsidRPr="00167883">
        <w:rPr>
          <w:rFonts w:ascii="標楷體" w:eastAsia="標楷體" w:hAnsi="標楷體" w:hint="eastAsia"/>
          <w:szCs w:val="24"/>
        </w:rPr>
        <w:t>鋸片2片</w:t>
      </w:r>
      <w:proofErr w:type="gramEnd"/>
      <w:r w:rsidR="003E3AA5" w:rsidRPr="00162793">
        <w:rPr>
          <w:rFonts w:ascii="標楷體" w:eastAsia="標楷體" w:hAnsi="標楷體" w:hint="eastAsia"/>
          <w:szCs w:val="24"/>
        </w:rPr>
        <w:t>。</w:t>
      </w:r>
    </w:p>
    <w:p w:rsidR="00162793" w:rsidRPr="00162793" w:rsidRDefault="00162793" w:rsidP="00296F8F">
      <w:pPr>
        <w:numPr>
          <w:ilvl w:val="0"/>
          <w:numId w:val="25"/>
        </w:numPr>
        <w:tabs>
          <w:tab w:val="left" w:pos="1080"/>
        </w:tabs>
        <w:ind w:left="1386" w:hanging="378"/>
        <w:jc w:val="both"/>
        <w:rPr>
          <w:rFonts w:ascii="標楷體" w:eastAsia="標楷體" w:hAnsi="標楷體"/>
          <w:szCs w:val="24"/>
        </w:rPr>
      </w:pPr>
      <w:r w:rsidRPr="00162793">
        <w:rPr>
          <w:rFonts w:ascii="標楷體" w:eastAsia="標楷體" w:hAnsi="標楷體" w:hint="eastAsia"/>
          <w:szCs w:val="24"/>
        </w:rPr>
        <w:t>原廠機油10公升。</w:t>
      </w:r>
    </w:p>
    <w:p w:rsidR="00162793" w:rsidRPr="00162793" w:rsidRDefault="00162793" w:rsidP="00296F8F">
      <w:pPr>
        <w:numPr>
          <w:ilvl w:val="0"/>
          <w:numId w:val="25"/>
        </w:numPr>
        <w:tabs>
          <w:tab w:val="left" w:pos="1080"/>
        </w:tabs>
        <w:ind w:left="1386" w:hanging="378"/>
        <w:jc w:val="both"/>
        <w:rPr>
          <w:rFonts w:ascii="標楷體" w:eastAsia="標楷體" w:hAnsi="標楷體"/>
          <w:szCs w:val="24"/>
        </w:rPr>
      </w:pPr>
      <w:r w:rsidRPr="00162793">
        <w:rPr>
          <w:rFonts w:ascii="標楷體" w:eastAsia="標楷體" w:hAnsi="標楷體" w:hint="eastAsia"/>
          <w:szCs w:val="24"/>
        </w:rPr>
        <w:lastRenderedPageBreak/>
        <w:t>簡易維修工具組一組及備用火星塞5個。</w:t>
      </w:r>
    </w:p>
    <w:p w:rsidR="00D7736C" w:rsidRPr="0085646B" w:rsidRDefault="00D7736C" w:rsidP="00296F8F">
      <w:pPr>
        <w:numPr>
          <w:ilvl w:val="0"/>
          <w:numId w:val="27"/>
        </w:numPr>
        <w:tabs>
          <w:tab w:val="clear" w:pos="847"/>
          <w:tab w:val="num" w:pos="1276"/>
        </w:tabs>
        <w:ind w:left="1276" w:hanging="1134"/>
        <w:jc w:val="both"/>
        <w:rPr>
          <w:rFonts w:ascii="標楷體" w:eastAsia="標楷體" w:hAnsi="標楷體"/>
          <w:szCs w:val="24"/>
        </w:rPr>
      </w:pPr>
      <w:r w:rsidRPr="0085646B">
        <w:rPr>
          <w:rFonts w:ascii="標楷體" w:eastAsia="標楷體" w:hAnsi="標楷體" w:hint="eastAsia"/>
          <w:szCs w:val="24"/>
        </w:rPr>
        <w:t>1具鏈鋸：</w:t>
      </w:r>
    </w:p>
    <w:p w:rsidR="00D7736C" w:rsidRPr="00D7736C" w:rsidRDefault="00D7736C" w:rsidP="00296F8F">
      <w:pPr>
        <w:numPr>
          <w:ilvl w:val="0"/>
          <w:numId w:val="26"/>
        </w:numPr>
        <w:tabs>
          <w:tab w:val="clear" w:pos="984"/>
          <w:tab w:val="left" w:pos="1276"/>
        </w:tabs>
        <w:ind w:left="993"/>
        <w:jc w:val="both"/>
        <w:rPr>
          <w:rFonts w:ascii="標楷體" w:eastAsia="標楷體" w:hAnsi="標楷體" w:cs="標楷體"/>
          <w:kern w:val="0"/>
          <w:szCs w:val="24"/>
        </w:rPr>
      </w:pPr>
      <w:proofErr w:type="gramStart"/>
      <w:r w:rsidRPr="00D7736C">
        <w:rPr>
          <w:rFonts w:ascii="標楷體" w:eastAsia="標楷體" w:hAnsi="標楷體" w:cs="標楷體" w:hint="eastAsia"/>
          <w:kern w:val="0"/>
          <w:szCs w:val="24"/>
        </w:rPr>
        <w:t>氣冷式</w:t>
      </w:r>
      <w:proofErr w:type="gramEnd"/>
      <w:r w:rsidRPr="00D7736C">
        <w:rPr>
          <w:rFonts w:ascii="標楷體" w:eastAsia="標楷體" w:hAnsi="標楷體" w:cs="標楷體" w:hint="eastAsia"/>
          <w:kern w:val="0"/>
          <w:szCs w:val="24"/>
        </w:rPr>
        <w:t>、二行程汽油引擎，排氣量55</w:t>
      </w:r>
      <w:r w:rsidR="000A6DC4">
        <w:rPr>
          <w:rFonts w:ascii="標楷體" w:eastAsia="標楷體" w:hAnsi="標楷體" w:cs="標楷體"/>
          <w:kern w:val="0"/>
          <w:szCs w:val="24"/>
        </w:rPr>
        <w:t>c.c.</w:t>
      </w:r>
      <w:r w:rsidRPr="00D7736C">
        <w:rPr>
          <w:rFonts w:ascii="標楷體" w:eastAsia="標楷體" w:hAnsi="標楷體" w:cs="標楷體" w:hint="eastAsia"/>
          <w:kern w:val="0"/>
          <w:szCs w:val="24"/>
        </w:rPr>
        <w:t>或以上，馬力2.8KW或</w:t>
      </w:r>
      <w:r w:rsidR="000A6DC4">
        <w:rPr>
          <w:rFonts w:ascii="標楷體" w:eastAsia="標楷體" w:hAnsi="標楷體" w:cs="標楷體"/>
          <w:kern w:val="0"/>
          <w:szCs w:val="24"/>
        </w:rPr>
        <w:br/>
      </w:r>
      <w:r w:rsidR="008B7F80">
        <w:rPr>
          <w:rFonts w:ascii="標楷體" w:eastAsia="標楷體" w:hAnsi="標楷體" w:cs="標楷體" w:hint="eastAsia"/>
          <w:kern w:val="0"/>
          <w:szCs w:val="24"/>
        </w:rPr>
        <w:t xml:space="preserve">  </w:t>
      </w:r>
      <w:r w:rsidRPr="00D7736C">
        <w:rPr>
          <w:rFonts w:ascii="標楷體" w:eastAsia="標楷體" w:hAnsi="標楷體" w:cs="標楷體" w:hint="eastAsia"/>
          <w:kern w:val="0"/>
          <w:szCs w:val="24"/>
        </w:rPr>
        <w:t>以上。</w:t>
      </w:r>
    </w:p>
    <w:p w:rsidR="00D7736C" w:rsidRPr="00D7736C" w:rsidRDefault="00D7736C" w:rsidP="00296F8F">
      <w:pPr>
        <w:numPr>
          <w:ilvl w:val="0"/>
          <w:numId w:val="26"/>
        </w:numPr>
        <w:tabs>
          <w:tab w:val="clear" w:pos="984"/>
          <w:tab w:val="left" w:pos="1080"/>
          <w:tab w:val="num" w:pos="1276"/>
        </w:tabs>
        <w:ind w:left="1386" w:hanging="378"/>
        <w:jc w:val="both"/>
        <w:rPr>
          <w:rFonts w:ascii="標楷體" w:eastAsia="標楷體" w:hAnsi="標楷體" w:cs="標楷體"/>
          <w:kern w:val="0"/>
          <w:szCs w:val="24"/>
        </w:rPr>
      </w:pPr>
      <w:r w:rsidRPr="00D7736C">
        <w:rPr>
          <w:rFonts w:ascii="標楷體" w:eastAsia="標楷體" w:hAnsi="標楷體" w:cs="標楷體" w:hint="eastAsia"/>
          <w:kern w:val="0"/>
          <w:szCs w:val="24"/>
        </w:rPr>
        <w:t>燃料箱容量0.55公升或以上。</w:t>
      </w:r>
    </w:p>
    <w:p w:rsidR="00D7736C" w:rsidRPr="00BF4683" w:rsidRDefault="00D7736C" w:rsidP="00296F8F">
      <w:pPr>
        <w:numPr>
          <w:ilvl w:val="0"/>
          <w:numId w:val="26"/>
        </w:numPr>
        <w:tabs>
          <w:tab w:val="clear" w:pos="984"/>
          <w:tab w:val="left" w:pos="1080"/>
          <w:tab w:val="num" w:pos="1276"/>
        </w:tabs>
        <w:ind w:left="1386" w:hanging="378"/>
        <w:jc w:val="both"/>
        <w:rPr>
          <w:rFonts w:ascii="標楷體" w:eastAsia="標楷體" w:hAnsi="標楷體" w:cs="標楷體"/>
          <w:kern w:val="0"/>
          <w:szCs w:val="24"/>
        </w:rPr>
      </w:pPr>
      <w:r w:rsidRPr="00BF4683">
        <w:rPr>
          <w:rFonts w:ascii="標楷體" w:eastAsia="標楷體" w:hAnsi="標楷體" w:cs="標楷體" w:hint="eastAsia"/>
          <w:kern w:val="0"/>
          <w:szCs w:val="24"/>
        </w:rPr>
        <w:t>機體重量7</w:t>
      </w:r>
      <w:r w:rsidR="0085646B">
        <w:rPr>
          <w:rFonts w:ascii="標楷體" w:eastAsia="標楷體" w:hAnsi="標楷體" w:cs="標楷體" w:hint="eastAsia"/>
          <w:kern w:val="0"/>
          <w:szCs w:val="24"/>
        </w:rPr>
        <w:t xml:space="preserve"> kg</w:t>
      </w:r>
      <w:r w:rsidRPr="00BF4683">
        <w:rPr>
          <w:rFonts w:ascii="標楷體" w:eastAsia="標楷體" w:hAnsi="標楷體" w:cs="標楷體" w:hint="eastAsia"/>
          <w:kern w:val="0"/>
          <w:szCs w:val="24"/>
        </w:rPr>
        <w:t>或以下（不含鋸板、鏈條、燃料）。</w:t>
      </w:r>
      <w:r w:rsidRPr="00BF4683">
        <w:rPr>
          <w:rFonts w:ascii="標楷體" w:eastAsia="標楷體" w:hAnsi="標楷體" w:cs="標楷體"/>
          <w:kern w:val="0"/>
          <w:szCs w:val="24"/>
        </w:rPr>
        <w:t xml:space="preserve">                                 </w:t>
      </w:r>
    </w:p>
    <w:p w:rsidR="00D7736C" w:rsidRDefault="00D7736C" w:rsidP="00296F8F">
      <w:pPr>
        <w:numPr>
          <w:ilvl w:val="0"/>
          <w:numId w:val="26"/>
        </w:numPr>
        <w:tabs>
          <w:tab w:val="clear" w:pos="984"/>
          <w:tab w:val="left" w:pos="1080"/>
          <w:tab w:val="num" w:pos="1276"/>
        </w:tabs>
        <w:ind w:left="1386" w:hanging="378"/>
        <w:jc w:val="both"/>
        <w:rPr>
          <w:rFonts w:ascii="標楷體" w:eastAsia="標楷體" w:hAnsi="標楷體" w:cs="標楷體"/>
          <w:kern w:val="0"/>
          <w:szCs w:val="24"/>
        </w:rPr>
      </w:pPr>
      <w:r w:rsidRPr="00BF4683">
        <w:rPr>
          <w:rFonts w:ascii="標楷體" w:eastAsia="標楷體" w:hAnsi="標楷體" w:cs="標楷體" w:hint="eastAsia"/>
          <w:kern w:val="0"/>
          <w:szCs w:val="24"/>
        </w:rPr>
        <w:t>切斷</w:t>
      </w:r>
      <w:proofErr w:type="gramStart"/>
      <w:r w:rsidRPr="00BF4683">
        <w:rPr>
          <w:rFonts w:ascii="標楷體" w:eastAsia="標楷體" w:hAnsi="標楷體" w:cs="標楷體" w:hint="eastAsia"/>
          <w:kern w:val="0"/>
          <w:szCs w:val="24"/>
        </w:rPr>
        <w:t>系統鋸板長度</w:t>
      </w:r>
      <w:proofErr w:type="gramEnd"/>
      <w:r w:rsidRPr="00BF4683">
        <w:rPr>
          <w:rFonts w:ascii="標楷體" w:eastAsia="標楷體" w:hAnsi="標楷體" w:cs="標楷體" w:hint="eastAsia"/>
          <w:kern w:val="0"/>
          <w:szCs w:val="24"/>
        </w:rPr>
        <w:t>20英吋至24英吋，</w:t>
      </w:r>
      <w:proofErr w:type="gramStart"/>
      <w:r w:rsidRPr="00BF4683">
        <w:rPr>
          <w:rFonts w:ascii="標楷體" w:eastAsia="標楷體" w:hAnsi="標楷體" w:cs="標楷體" w:hint="eastAsia"/>
          <w:kern w:val="0"/>
          <w:szCs w:val="24"/>
        </w:rPr>
        <w:t>含原廠</w:t>
      </w:r>
      <w:proofErr w:type="gramEnd"/>
      <w:r w:rsidRPr="00BF4683">
        <w:rPr>
          <w:rFonts w:ascii="標楷體" w:eastAsia="標楷體" w:hAnsi="標楷體" w:cs="標楷體" w:hint="eastAsia"/>
          <w:kern w:val="0"/>
          <w:szCs w:val="24"/>
        </w:rPr>
        <w:t>保護套。</w:t>
      </w:r>
    </w:p>
    <w:p w:rsidR="00802C83" w:rsidRPr="00BF4683" w:rsidRDefault="00802C83" w:rsidP="00296F8F">
      <w:pPr>
        <w:numPr>
          <w:ilvl w:val="0"/>
          <w:numId w:val="26"/>
        </w:numPr>
        <w:tabs>
          <w:tab w:val="clear" w:pos="984"/>
          <w:tab w:val="left" w:pos="1080"/>
          <w:tab w:val="num" w:pos="1276"/>
        </w:tabs>
        <w:ind w:left="1386" w:hanging="378"/>
        <w:jc w:val="both"/>
        <w:rPr>
          <w:rFonts w:ascii="標楷體" w:eastAsia="標楷體" w:hAnsi="標楷體" w:cs="標楷體"/>
          <w:kern w:val="0"/>
          <w:szCs w:val="24"/>
        </w:rPr>
      </w:pPr>
      <w:r w:rsidRPr="00802C83">
        <w:rPr>
          <w:rFonts w:ascii="標楷體" w:eastAsia="標楷體" w:hAnsi="標楷體" w:cs="標楷體" w:hint="eastAsia"/>
          <w:kern w:val="0"/>
          <w:szCs w:val="24"/>
        </w:rPr>
        <w:t>加附鏈條1條</w:t>
      </w:r>
      <w:r w:rsidR="00C5563D">
        <w:rPr>
          <w:rFonts w:ascii="標楷體" w:eastAsia="標楷體" w:hAnsi="標楷體" w:hint="eastAsia"/>
          <w:color w:val="000000"/>
          <w:szCs w:val="24"/>
        </w:rPr>
        <w:t>(含)</w:t>
      </w:r>
      <w:r>
        <w:rPr>
          <w:rFonts w:ascii="標楷體" w:eastAsia="標楷體" w:hAnsi="標楷體" w:cs="標楷體" w:hint="eastAsia"/>
          <w:kern w:val="0"/>
          <w:szCs w:val="24"/>
        </w:rPr>
        <w:t>以上</w:t>
      </w:r>
      <w:r w:rsidRPr="00802C83">
        <w:rPr>
          <w:rFonts w:ascii="標楷體" w:eastAsia="標楷體" w:hAnsi="標楷體" w:cs="標楷體" w:hint="eastAsia"/>
          <w:kern w:val="0"/>
          <w:szCs w:val="24"/>
        </w:rPr>
        <w:t>。</w:t>
      </w:r>
    </w:p>
    <w:p w:rsidR="00330F67" w:rsidRPr="008204E5" w:rsidRDefault="00330F67" w:rsidP="00296F8F">
      <w:pPr>
        <w:numPr>
          <w:ilvl w:val="0"/>
          <w:numId w:val="27"/>
        </w:numPr>
        <w:tabs>
          <w:tab w:val="clear" w:pos="847"/>
          <w:tab w:val="num" w:pos="1276"/>
        </w:tabs>
        <w:ind w:left="1276" w:hanging="1134"/>
        <w:jc w:val="both"/>
        <w:rPr>
          <w:rFonts w:ascii="標楷體" w:eastAsia="標楷體" w:hAnsi="標楷體"/>
          <w:szCs w:val="24"/>
        </w:rPr>
      </w:pPr>
      <w:r w:rsidRPr="00330F67">
        <w:rPr>
          <w:rFonts w:ascii="標楷體" w:eastAsia="標楷體" w:hAnsi="標楷體" w:hint="eastAsia"/>
          <w:color w:val="000000"/>
        </w:rPr>
        <w:t>1組發電機(附車輪)：</w:t>
      </w:r>
    </w:p>
    <w:p w:rsidR="00330F67" w:rsidRDefault="00330F67" w:rsidP="00296F8F">
      <w:pPr>
        <w:numPr>
          <w:ilvl w:val="0"/>
          <w:numId w:val="35"/>
        </w:numPr>
        <w:spacing w:line="320" w:lineRule="exact"/>
        <w:ind w:left="1276" w:hanging="283"/>
        <w:rPr>
          <w:rFonts w:ascii="標楷體" w:eastAsia="標楷體" w:hAnsi="標楷體"/>
          <w:color w:val="000000"/>
        </w:rPr>
      </w:pPr>
      <w:proofErr w:type="gramStart"/>
      <w:r w:rsidRPr="00330F67">
        <w:rPr>
          <w:rFonts w:ascii="標楷體" w:eastAsia="標楷體" w:hAnsi="標楷體" w:hint="eastAsia"/>
          <w:color w:val="000000"/>
        </w:rPr>
        <w:t>ㄧ</w:t>
      </w:r>
      <w:proofErr w:type="gramEnd"/>
      <w:r w:rsidRPr="00330F67">
        <w:rPr>
          <w:rFonts w:ascii="標楷體" w:eastAsia="標楷體" w:hAnsi="標楷體" w:hint="eastAsia"/>
          <w:color w:val="000000"/>
        </w:rPr>
        <w:t>組發電機由獨立引擎驅動。</w:t>
      </w:r>
    </w:p>
    <w:p w:rsidR="00330F67" w:rsidRDefault="00330F67" w:rsidP="00296F8F">
      <w:pPr>
        <w:numPr>
          <w:ilvl w:val="0"/>
          <w:numId w:val="35"/>
        </w:numPr>
        <w:spacing w:line="320" w:lineRule="exact"/>
        <w:ind w:left="1276" w:hanging="283"/>
        <w:rPr>
          <w:rFonts w:ascii="標楷體" w:eastAsia="標楷體" w:hAnsi="標楷體"/>
          <w:color w:val="000000"/>
        </w:rPr>
      </w:pPr>
      <w:r w:rsidRPr="00330F67">
        <w:rPr>
          <w:rFonts w:ascii="標楷體" w:eastAsia="標楷體" w:hAnsi="標楷體" w:hint="eastAsia"/>
          <w:color w:val="000000"/>
        </w:rPr>
        <w:t>使用四行程無鉛汽油引擎。</w:t>
      </w:r>
    </w:p>
    <w:p w:rsidR="00DC0D04" w:rsidRDefault="00DC0D04" w:rsidP="00296F8F">
      <w:pPr>
        <w:numPr>
          <w:ilvl w:val="0"/>
          <w:numId w:val="35"/>
        </w:numPr>
        <w:spacing w:line="320" w:lineRule="exact"/>
        <w:ind w:left="1276" w:hanging="283"/>
        <w:rPr>
          <w:rFonts w:ascii="標楷體" w:eastAsia="標楷體" w:hAnsi="標楷體"/>
          <w:color w:val="000000"/>
        </w:rPr>
      </w:pPr>
      <w:r>
        <w:rPr>
          <w:rFonts w:ascii="標楷體" w:eastAsia="標楷體" w:hAnsi="標楷體" w:hint="eastAsia"/>
          <w:color w:val="000000"/>
        </w:rPr>
        <w:t>排氣量:190c.c以上。</w:t>
      </w:r>
    </w:p>
    <w:p w:rsidR="00330F67" w:rsidRDefault="00330F67" w:rsidP="00296F8F">
      <w:pPr>
        <w:numPr>
          <w:ilvl w:val="0"/>
          <w:numId w:val="35"/>
        </w:numPr>
        <w:spacing w:line="320" w:lineRule="exact"/>
        <w:ind w:left="1276" w:hanging="283"/>
        <w:rPr>
          <w:rFonts w:ascii="標楷體" w:eastAsia="標楷體" w:hAnsi="標楷體"/>
          <w:color w:val="000000"/>
        </w:rPr>
      </w:pPr>
      <w:r w:rsidRPr="00330F67">
        <w:rPr>
          <w:rFonts w:ascii="標楷體" w:eastAsia="標楷體" w:hAnsi="標楷體" w:hint="eastAsia"/>
          <w:color w:val="000000"/>
        </w:rPr>
        <w:t>最大輸出功率3,000瓦以上。</w:t>
      </w:r>
    </w:p>
    <w:p w:rsidR="00330F67" w:rsidRDefault="00330F67" w:rsidP="00296F8F">
      <w:pPr>
        <w:numPr>
          <w:ilvl w:val="0"/>
          <w:numId w:val="35"/>
        </w:numPr>
        <w:spacing w:line="320" w:lineRule="exact"/>
        <w:ind w:left="1276" w:hanging="283"/>
        <w:rPr>
          <w:rFonts w:ascii="標楷體" w:eastAsia="標楷體" w:hAnsi="標楷體"/>
          <w:color w:val="000000"/>
        </w:rPr>
      </w:pPr>
      <w:r w:rsidRPr="00330F67">
        <w:rPr>
          <w:rFonts w:ascii="標楷體" w:eastAsia="標楷體" w:hAnsi="標楷體" w:hint="eastAsia"/>
          <w:color w:val="000000"/>
        </w:rPr>
        <w:t>輸出電壓110伏特及220伏特。</w:t>
      </w:r>
    </w:p>
    <w:p w:rsidR="00330F67" w:rsidRDefault="00330F67" w:rsidP="00296F8F">
      <w:pPr>
        <w:numPr>
          <w:ilvl w:val="0"/>
          <w:numId w:val="35"/>
        </w:numPr>
        <w:spacing w:line="320" w:lineRule="exact"/>
        <w:ind w:left="1276" w:hanging="283"/>
        <w:rPr>
          <w:rFonts w:ascii="標楷體" w:eastAsia="標楷體" w:hAnsi="標楷體"/>
          <w:color w:val="000000"/>
        </w:rPr>
      </w:pPr>
      <w:r w:rsidRPr="00330F67">
        <w:rPr>
          <w:rFonts w:ascii="標楷體" w:eastAsia="標楷體" w:hAnsi="標楷體" w:hint="eastAsia"/>
          <w:color w:val="000000"/>
        </w:rPr>
        <w:t>油箱容量1</w:t>
      </w:r>
      <w:r w:rsidR="00DC0D04">
        <w:rPr>
          <w:rFonts w:ascii="標楷體" w:eastAsia="標楷體" w:hAnsi="標楷體" w:hint="eastAsia"/>
          <w:color w:val="000000"/>
        </w:rPr>
        <w:t>5</w:t>
      </w:r>
      <w:r w:rsidRPr="00330F67">
        <w:rPr>
          <w:rFonts w:ascii="標楷體" w:eastAsia="標楷體" w:hAnsi="標楷體" w:hint="eastAsia"/>
          <w:color w:val="000000"/>
        </w:rPr>
        <w:t xml:space="preserve"> L以上。</w:t>
      </w:r>
    </w:p>
    <w:p w:rsidR="00DC0D04" w:rsidRPr="00330F67" w:rsidRDefault="00DC0D04" w:rsidP="00296F8F">
      <w:pPr>
        <w:numPr>
          <w:ilvl w:val="0"/>
          <w:numId w:val="35"/>
        </w:numPr>
        <w:spacing w:line="320" w:lineRule="exact"/>
        <w:ind w:left="1276" w:hanging="283"/>
        <w:rPr>
          <w:rFonts w:ascii="標楷體" w:eastAsia="標楷體" w:hAnsi="標楷體"/>
          <w:color w:val="000000"/>
        </w:rPr>
      </w:pPr>
      <w:r>
        <w:rPr>
          <w:rFonts w:ascii="標楷體" w:eastAsia="標楷體" w:hAnsi="標楷體" w:hint="eastAsia"/>
          <w:color w:val="000000"/>
        </w:rPr>
        <w:t>重量:45</w:t>
      </w:r>
      <w:r>
        <w:rPr>
          <w:rFonts w:ascii="標楷體" w:eastAsia="標楷體" w:hAnsi="標楷體"/>
          <w:color w:val="000000"/>
        </w:rPr>
        <w:t>kg</w:t>
      </w:r>
      <w:r>
        <w:rPr>
          <w:rFonts w:ascii="標楷體" w:eastAsia="標楷體" w:hAnsi="標楷體" w:hint="eastAsia"/>
          <w:color w:val="000000"/>
        </w:rPr>
        <w:t>或以下。</w:t>
      </w:r>
    </w:p>
    <w:p w:rsidR="00486856" w:rsidRPr="004B260B" w:rsidRDefault="006367AD" w:rsidP="00296F8F">
      <w:pPr>
        <w:numPr>
          <w:ilvl w:val="0"/>
          <w:numId w:val="27"/>
        </w:numPr>
        <w:tabs>
          <w:tab w:val="left" w:pos="1064"/>
        </w:tabs>
        <w:ind w:hanging="667"/>
        <w:jc w:val="both"/>
        <w:rPr>
          <w:rFonts w:ascii="標楷體" w:eastAsia="標楷體" w:hAnsi="標楷體" w:cs="標楷體"/>
          <w:kern w:val="0"/>
          <w:szCs w:val="24"/>
        </w:rPr>
      </w:pPr>
      <w:r w:rsidRPr="004B260B">
        <w:rPr>
          <w:rFonts w:ascii="標楷體" w:eastAsia="標楷體" w:hAnsi="標楷體" w:hint="eastAsia"/>
          <w:szCs w:val="24"/>
        </w:rPr>
        <w:t>軍刀鋸</w:t>
      </w:r>
      <w:r w:rsidR="00A546B7" w:rsidRPr="004B260B">
        <w:rPr>
          <w:rFonts w:ascii="標楷體" w:eastAsia="標楷體" w:hAnsi="標楷體" w:hint="eastAsia"/>
        </w:rPr>
        <w:t>1組</w:t>
      </w:r>
      <w:r w:rsidR="00707842" w:rsidRPr="004B260B">
        <w:rPr>
          <w:rFonts w:ascii="標楷體" w:eastAsia="標楷體" w:hAnsi="標楷體" w:hint="eastAsia"/>
          <w:szCs w:val="24"/>
        </w:rPr>
        <w:t>:</w:t>
      </w:r>
    </w:p>
    <w:p w:rsidR="00707842" w:rsidRPr="00167883" w:rsidRDefault="00707842" w:rsidP="00296F8F">
      <w:pPr>
        <w:numPr>
          <w:ilvl w:val="0"/>
          <w:numId w:val="40"/>
        </w:numPr>
        <w:tabs>
          <w:tab w:val="left" w:pos="1064"/>
        </w:tabs>
        <w:ind w:left="1276" w:hanging="338"/>
        <w:jc w:val="both"/>
        <w:rPr>
          <w:rFonts w:ascii="標楷體" w:eastAsia="標楷體" w:hAnsi="標楷體" w:cs="標楷體"/>
          <w:kern w:val="0"/>
          <w:szCs w:val="24"/>
        </w:rPr>
      </w:pPr>
      <w:r w:rsidRPr="004B260B">
        <w:rPr>
          <w:rFonts w:ascii="標楷體" w:eastAsia="標楷體" w:hAnsi="標楷體" w:cs="標楷體" w:hint="eastAsia"/>
          <w:kern w:val="0"/>
          <w:szCs w:val="24"/>
        </w:rPr>
        <w:t>須為</w:t>
      </w:r>
      <w:r w:rsidR="00232B84" w:rsidRPr="00167883">
        <w:rPr>
          <w:rFonts w:ascii="標楷體" w:eastAsia="標楷體" w:hAnsi="標楷體" w:cs="標楷體" w:hint="eastAsia"/>
          <w:kern w:val="0"/>
          <w:szCs w:val="24"/>
        </w:rPr>
        <w:t>3</w:t>
      </w:r>
      <w:r w:rsidR="00232B84" w:rsidRPr="00167883">
        <w:rPr>
          <w:rFonts w:ascii="標楷體" w:eastAsia="標楷體" w:hAnsi="標楷體" w:cs="標楷體"/>
          <w:kern w:val="0"/>
          <w:szCs w:val="24"/>
        </w:rPr>
        <w:t>6</w:t>
      </w:r>
      <w:r w:rsidR="00232B84" w:rsidRPr="00167883">
        <w:rPr>
          <w:rFonts w:ascii="標楷體" w:eastAsia="標楷體" w:hAnsi="標楷體" w:cs="標楷體" w:hint="eastAsia"/>
          <w:kern w:val="0"/>
          <w:szCs w:val="24"/>
        </w:rPr>
        <w:t>V兩顆</w:t>
      </w:r>
      <w:r w:rsidR="00FC0D30" w:rsidRPr="00167883">
        <w:rPr>
          <w:rFonts w:ascii="標楷體" w:eastAsia="標楷體" w:hAnsi="標楷體" w:cs="標楷體" w:hint="eastAsia"/>
          <w:kern w:val="0"/>
          <w:szCs w:val="24"/>
        </w:rPr>
        <w:t>式</w:t>
      </w:r>
      <w:r w:rsidRPr="00167883">
        <w:rPr>
          <w:rFonts w:ascii="標楷體" w:eastAsia="標楷體" w:hAnsi="標楷體" w:cs="標楷體" w:hint="eastAsia"/>
          <w:kern w:val="0"/>
          <w:szCs w:val="24"/>
        </w:rPr>
        <w:t>充電電池，並與機體結合。</w:t>
      </w:r>
    </w:p>
    <w:p w:rsidR="00707842" w:rsidRPr="00167883" w:rsidRDefault="00707842" w:rsidP="00296F8F">
      <w:pPr>
        <w:numPr>
          <w:ilvl w:val="0"/>
          <w:numId w:val="40"/>
        </w:numPr>
        <w:tabs>
          <w:tab w:val="left" w:pos="1064"/>
        </w:tabs>
        <w:ind w:left="1276" w:hanging="338"/>
        <w:jc w:val="both"/>
        <w:rPr>
          <w:rFonts w:ascii="標楷體" w:eastAsia="標楷體" w:hAnsi="標楷體" w:cs="標楷體"/>
          <w:kern w:val="0"/>
          <w:szCs w:val="24"/>
        </w:rPr>
      </w:pPr>
      <w:r w:rsidRPr="00167883">
        <w:rPr>
          <w:rFonts w:ascii="標楷體" w:eastAsia="標楷體" w:hAnsi="標楷體" w:cs="標楷體" w:hint="eastAsia"/>
          <w:kern w:val="0"/>
          <w:szCs w:val="24"/>
        </w:rPr>
        <w:t>具</w:t>
      </w:r>
      <w:r w:rsidR="00232B84" w:rsidRPr="00167883">
        <w:rPr>
          <w:rFonts w:ascii="標楷體" w:eastAsia="標楷體" w:hAnsi="標楷體" w:cs="標楷體"/>
          <w:kern w:val="0"/>
          <w:szCs w:val="24"/>
        </w:rPr>
        <w:t>2</w:t>
      </w:r>
      <w:r w:rsidRPr="00167883">
        <w:rPr>
          <w:rFonts w:ascii="標楷體" w:eastAsia="標楷體" w:hAnsi="標楷體" w:cs="標楷體" w:hint="eastAsia"/>
          <w:kern w:val="0"/>
          <w:szCs w:val="24"/>
        </w:rPr>
        <w:t>段以上</w:t>
      </w:r>
      <w:r w:rsidR="00C07D4B" w:rsidRPr="00167883">
        <w:rPr>
          <w:rFonts w:ascii="標楷體" w:eastAsia="標楷體" w:hAnsi="標楷體" w:cs="標楷體" w:hint="eastAsia"/>
          <w:kern w:val="0"/>
          <w:szCs w:val="24"/>
        </w:rPr>
        <w:t>電</w:t>
      </w:r>
      <w:r w:rsidRPr="00167883">
        <w:rPr>
          <w:rFonts w:ascii="標楷體" w:eastAsia="標楷體" w:hAnsi="標楷體" w:cs="標楷體" w:hint="eastAsia"/>
          <w:kern w:val="0"/>
          <w:szCs w:val="24"/>
        </w:rPr>
        <w:t>子切割速率之設計，最大切割速率可達每分</w:t>
      </w:r>
      <w:r w:rsidR="00232B84" w:rsidRPr="00167883">
        <w:rPr>
          <w:rFonts w:ascii="標楷體" w:eastAsia="標楷體" w:hAnsi="標楷體" w:cs="標楷體"/>
          <w:kern w:val="0"/>
          <w:szCs w:val="24"/>
        </w:rPr>
        <w:t>23</w:t>
      </w:r>
      <w:r w:rsidRPr="00167883">
        <w:rPr>
          <w:rFonts w:ascii="標楷體" w:eastAsia="標楷體" w:hAnsi="標楷體" w:cs="標楷體" w:hint="eastAsia"/>
          <w:kern w:val="0"/>
          <w:szCs w:val="24"/>
        </w:rPr>
        <w:t>00次以上。</w:t>
      </w:r>
    </w:p>
    <w:p w:rsidR="00707842" w:rsidRPr="00167883" w:rsidRDefault="00044B89" w:rsidP="00296F8F">
      <w:pPr>
        <w:numPr>
          <w:ilvl w:val="0"/>
          <w:numId w:val="40"/>
        </w:numPr>
        <w:tabs>
          <w:tab w:val="left" w:pos="1064"/>
        </w:tabs>
        <w:ind w:left="1276" w:hanging="338"/>
        <w:jc w:val="both"/>
        <w:rPr>
          <w:rFonts w:ascii="標楷體" w:eastAsia="標楷體" w:hAnsi="標楷體" w:cs="標楷體"/>
          <w:kern w:val="0"/>
          <w:szCs w:val="24"/>
        </w:rPr>
      </w:pPr>
      <w:r w:rsidRPr="00167883">
        <w:rPr>
          <w:rFonts w:ascii="標楷體" w:eastAsia="標楷體" w:hAnsi="標楷體" w:cs="標楷體" w:hint="eastAsia"/>
          <w:kern w:val="0"/>
          <w:szCs w:val="24"/>
        </w:rPr>
        <w:t>須符合</w:t>
      </w:r>
      <w:r w:rsidR="00FC0D30" w:rsidRPr="00167883">
        <w:rPr>
          <w:rFonts w:ascii="標楷體" w:eastAsia="標楷體" w:hAnsi="標楷體" w:cs="標楷體"/>
          <w:kern w:val="0"/>
          <w:szCs w:val="24"/>
        </w:rPr>
        <w:t>UL-60745-1</w:t>
      </w:r>
      <w:r w:rsidRPr="00167883">
        <w:rPr>
          <w:rFonts w:ascii="標楷體" w:eastAsia="標楷體" w:hAnsi="標楷體" w:cs="標楷體" w:hint="eastAsia"/>
          <w:kern w:val="0"/>
          <w:szCs w:val="24"/>
        </w:rPr>
        <w:t>標準(或更新版或同等級以上標準)及</w:t>
      </w:r>
      <w:r w:rsidR="00C07D4B" w:rsidRPr="00167883">
        <w:rPr>
          <w:rFonts w:ascii="標楷體" w:eastAsia="標楷體" w:hAnsi="標楷體" w:cs="標楷體" w:hint="eastAsia"/>
          <w:kern w:val="0"/>
          <w:szCs w:val="24"/>
        </w:rPr>
        <w:t>U</w:t>
      </w:r>
      <w:r w:rsidR="00C07D4B" w:rsidRPr="00167883">
        <w:rPr>
          <w:rFonts w:ascii="標楷體" w:eastAsia="標楷體" w:hAnsi="標楷體" w:cs="標楷體"/>
          <w:kern w:val="0"/>
          <w:szCs w:val="24"/>
        </w:rPr>
        <w:t>L-60745-2-11</w:t>
      </w:r>
      <w:r w:rsidRPr="00167883">
        <w:rPr>
          <w:rFonts w:ascii="標楷體" w:eastAsia="標楷體" w:hAnsi="標楷體" w:cs="標楷體" w:hint="eastAsia"/>
          <w:kern w:val="0"/>
          <w:szCs w:val="24"/>
        </w:rPr>
        <w:t>標準(或更新版或同等級以上標準)，</w:t>
      </w:r>
      <w:proofErr w:type="gramStart"/>
      <w:r w:rsidRPr="00167883">
        <w:rPr>
          <w:rFonts w:ascii="標楷體" w:eastAsia="標楷體" w:hAnsi="標楷體" w:cs="標楷體" w:hint="eastAsia"/>
          <w:kern w:val="0"/>
          <w:szCs w:val="24"/>
        </w:rPr>
        <w:t>驗收時檢附</w:t>
      </w:r>
      <w:proofErr w:type="gramEnd"/>
      <w:r w:rsidRPr="00167883">
        <w:rPr>
          <w:rFonts w:ascii="標楷體" w:eastAsia="標楷體" w:hAnsi="標楷體" w:cs="標楷體" w:hint="eastAsia"/>
          <w:kern w:val="0"/>
          <w:szCs w:val="24"/>
        </w:rPr>
        <w:t>第三方驗證機構證明文件。</w:t>
      </w:r>
    </w:p>
    <w:p w:rsidR="00FC0D30" w:rsidRPr="00167883" w:rsidRDefault="00FC0D30" w:rsidP="0031439E">
      <w:pPr>
        <w:numPr>
          <w:ilvl w:val="0"/>
          <w:numId w:val="40"/>
        </w:numPr>
        <w:tabs>
          <w:tab w:val="left" w:pos="1064"/>
        </w:tabs>
        <w:ind w:hanging="338"/>
        <w:jc w:val="both"/>
        <w:rPr>
          <w:rFonts w:ascii="標楷體" w:eastAsia="標楷體" w:hAnsi="標楷體" w:cs="標楷體"/>
          <w:kern w:val="0"/>
          <w:szCs w:val="24"/>
        </w:rPr>
      </w:pPr>
      <w:r w:rsidRPr="00167883">
        <w:rPr>
          <w:rFonts w:ascii="標楷體" w:eastAsia="標楷體" w:hAnsi="標楷體" w:cs="標楷體" w:hint="eastAsia"/>
          <w:kern w:val="0"/>
          <w:szCs w:val="24"/>
        </w:rPr>
        <w:t>高性能救災</w:t>
      </w:r>
      <w:proofErr w:type="gramStart"/>
      <w:r w:rsidRPr="00167883">
        <w:rPr>
          <w:rFonts w:ascii="標楷體" w:eastAsia="標楷體" w:hAnsi="標楷體" w:cs="標楷體" w:hint="eastAsia"/>
          <w:kern w:val="0"/>
          <w:szCs w:val="24"/>
        </w:rPr>
        <w:t>專用鋸片</w:t>
      </w:r>
      <w:proofErr w:type="gramEnd"/>
      <w:r w:rsidRPr="00167883">
        <w:rPr>
          <w:rFonts w:ascii="標楷體" w:eastAsia="標楷體" w:hAnsi="標楷體" w:cs="標楷體" w:hint="eastAsia"/>
          <w:kern w:val="0"/>
          <w:szCs w:val="24"/>
        </w:rPr>
        <w:t>，可</w:t>
      </w:r>
      <w:proofErr w:type="gramStart"/>
      <w:r w:rsidRPr="00167883">
        <w:rPr>
          <w:rFonts w:ascii="標楷體" w:eastAsia="標楷體" w:hAnsi="標楷體" w:cs="標楷體" w:hint="eastAsia"/>
          <w:kern w:val="0"/>
          <w:szCs w:val="24"/>
        </w:rPr>
        <w:t>適用鋸切金屬</w:t>
      </w:r>
      <w:proofErr w:type="gramEnd"/>
      <w:r w:rsidRPr="00167883">
        <w:rPr>
          <w:rFonts w:ascii="標楷體" w:eastAsia="標楷體" w:hAnsi="標楷體" w:cs="標楷體" w:hint="eastAsia"/>
          <w:kern w:val="0"/>
          <w:szCs w:val="24"/>
        </w:rPr>
        <w:t>、密集板、</w:t>
      </w:r>
      <w:proofErr w:type="gramStart"/>
      <w:r w:rsidRPr="00167883">
        <w:rPr>
          <w:rFonts w:ascii="標楷體" w:eastAsia="標楷體" w:hAnsi="標楷體" w:cs="標楷體" w:hint="eastAsia"/>
          <w:kern w:val="0"/>
          <w:szCs w:val="24"/>
        </w:rPr>
        <w:t>嵌釘板</w:t>
      </w:r>
      <w:proofErr w:type="gramEnd"/>
      <w:r w:rsidRPr="00167883">
        <w:rPr>
          <w:rFonts w:ascii="標楷體" w:eastAsia="標楷體" w:hAnsi="標楷體" w:cs="標楷體" w:hint="eastAsia"/>
          <w:kern w:val="0"/>
          <w:szCs w:val="24"/>
        </w:rPr>
        <w:t>、玻璃纖維等，長度分別152mm</w:t>
      </w:r>
      <w:r w:rsidRPr="00167883">
        <w:rPr>
          <w:rFonts w:ascii="標楷體" w:eastAsia="標楷體" w:hAnsi="標楷體" w:cs="標楷體"/>
          <w:kern w:val="0"/>
          <w:szCs w:val="24"/>
        </w:rPr>
        <w:t>/</w:t>
      </w:r>
      <w:r w:rsidRPr="00167883">
        <w:rPr>
          <w:rFonts w:ascii="標楷體" w:eastAsia="標楷體" w:hAnsi="標楷體" w:cs="標楷體" w:hint="eastAsia"/>
          <w:kern w:val="0"/>
          <w:szCs w:val="24"/>
        </w:rPr>
        <w:t>228mm</w:t>
      </w:r>
      <w:r w:rsidRPr="00167883">
        <w:rPr>
          <w:rFonts w:ascii="標楷體" w:eastAsia="標楷體" w:hAnsi="標楷體" w:cs="標楷體"/>
          <w:kern w:val="0"/>
          <w:szCs w:val="24"/>
        </w:rPr>
        <w:t>/</w:t>
      </w:r>
      <w:r w:rsidRPr="00167883">
        <w:rPr>
          <w:rFonts w:ascii="標楷體" w:eastAsia="標楷體" w:hAnsi="標楷體" w:cs="標楷體" w:hint="eastAsia"/>
          <w:kern w:val="0"/>
          <w:szCs w:val="24"/>
        </w:rPr>
        <w:t>305mm各20片，</w:t>
      </w:r>
    </w:p>
    <w:p w:rsidR="00044B89" w:rsidRPr="00FC0D30" w:rsidRDefault="00FC0D30" w:rsidP="0031439E">
      <w:pPr>
        <w:numPr>
          <w:ilvl w:val="0"/>
          <w:numId w:val="40"/>
        </w:numPr>
        <w:tabs>
          <w:tab w:val="left" w:pos="1064"/>
        </w:tabs>
        <w:ind w:hanging="338"/>
        <w:jc w:val="both"/>
        <w:rPr>
          <w:rFonts w:ascii="標楷體" w:eastAsia="標楷體" w:hAnsi="標楷體" w:cs="標楷體"/>
          <w:kern w:val="0"/>
          <w:szCs w:val="24"/>
        </w:rPr>
      </w:pPr>
      <w:r w:rsidRPr="00167883">
        <w:rPr>
          <w:rFonts w:ascii="標楷體" w:eastAsia="標楷體" w:hAnsi="標楷體" w:cs="標楷體" w:hint="eastAsia"/>
          <w:kern w:val="0"/>
          <w:szCs w:val="24"/>
        </w:rPr>
        <w:t>木材專用切片，長度達235mm切片，亦可切割金屬各10片。</w:t>
      </w:r>
    </w:p>
    <w:p w:rsidR="00DF740E" w:rsidRPr="001B08D2" w:rsidRDefault="00DF740E" w:rsidP="00296F8F">
      <w:pPr>
        <w:numPr>
          <w:ilvl w:val="0"/>
          <w:numId w:val="27"/>
        </w:numPr>
        <w:tabs>
          <w:tab w:val="left" w:pos="1064"/>
        </w:tabs>
        <w:ind w:hanging="667"/>
        <w:jc w:val="both"/>
        <w:rPr>
          <w:rFonts w:ascii="標楷體" w:eastAsia="標楷體" w:hAnsi="標楷體" w:cs="標楷體"/>
          <w:kern w:val="0"/>
          <w:szCs w:val="24"/>
        </w:rPr>
      </w:pPr>
      <w:proofErr w:type="gramStart"/>
      <w:r w:rsidRPr="004B260B">
        <w:rPr>
          <w:rFonts w:ascii="標楷體" w:eastAsia="標楷體" w:hAnsi="標楷體" w:hint="eastAsia"/>
          <w:szCs w:val="28"/>
        </w:rPr>
        <w:t>捲</w:t>
      </w:r>
      <w:proofErr w:type="gramEnd"/>
      <w:r w:rsidRPr="004B260B">
        <w:rPr>
          <w:rFonts w:ascii="標楷體" w:eastAsia="標楷體" w:hAnsi="標楷體" w:hint="eastAsia"/>
          <w:szCs w:val="28"/>
        </w:rPr>
        <w:t>盤式</w:t>
      </w:r>
      <w:r w:rsidR="009D414A" w:rsidRPr="004B260B">
        <w:rPr>
          <w:rFonts w:ascii="標楷體" w:eastAsia="標楷體" w:hAnsi="標楷體" w:hint="eastAsia"/>
          <w:szCs w:val="24"/>
        </w:rPr>
        <w:t>延長線</w:t>
      </w:r>
      <w:r w:rsidRPr="004B260B">
        <w:rPr>
          <w:rFonts w:ascii="標楷體" w:eastAsia="標楷體" w:hAnsi="標楷體" w:hint="eastAsia"/>
          <w:szCs w:val="24"/>
        </w:rPr>
        <w:t>2組，其</w:t>
      </w:r>
      <w:r w:rsidRPr="004B260B">
        <w:rPr>
          <w:rFonts w:ascii="標楷體" w:eastAsia="標楷體" w:hAnsi="標楷體" w:hint="eastAsia"/>
          <w:szCs w:val="28"/>
        </w:rPr>
        <w:t>插座、插頭及電線之性能應符合</w:t>
      </w:r>
      <w:r w:rsidRPr="004B260B">
        <w:rPr>
          <w:rFonts w:ascii="標楷體" w:eastAsia="標楷體" w:hAnsi="標楷體"/>
          <w:szCs w:val="28"/>
        </w:rPr>
        <w:t>CNS</w:t>
      </w:r>
      <w:r w:rsidRPr="004B260B">
        <w:rPr>
          <w:rFonts w:ascii="標楷體" w:eastAsia="標楷體" w:hAnsi="標楷體" w:hint="eastAsia"/>
          <w:szCs w:val="28"/>
        </w:rPr>
        <w:t>規範。</w:t>
      </w:r>
    </w:p>
    <w:p w:rsidR="00310C54" w:rsidRPr="00056226" w:rsidRDefault="00310C54" w:rsidP="00296F8F">
      <w:pPr>
        <w:numPr>
          <w:ilvl w:val="0"/>
          <w:numId w:val="27"/>
        </w:numPr>
        <w:tabs>
          <w:tab w:val="left" w:pos="1134"/>
        </w:tabs>
        <w:ind w:hanging="667"/>
        <w:jc w:val="both"/>
        <w:rPr>
          <w:rFonts w:ascii="標楷體" w:eastAsia="標楷體" w:hAnsi="標楷體" w:cs="標楷體"/>
          <w:kern w:val="0"/>
          <w:szCs w:val="24"/>
        </w:rPr>
      </w:pPr>
      <w:r w:rsidRPr="000C7679">
        <w:rPr>
          <w:rFonts w:ascii="標楷體" w:eastAsia="標楷體" w:hAnsi="標楷體" w:cs="標楷體" w:hint="eastAsia"/>
          <w:kern w:val="0"/>
          <w:szCs w:val="24"/>
        </w:rPr>
        <w:t>緊急救援小組救援包</w:t>
      </w:r>
      <w:r w:rsidR="00EE5BDA" w:rsidRPr="000C7679">
        <w:rPr>
          <w:rFonts w:ascii="標楷體" w:eastAsia="標楷體" w:hAnsi="標楷體" w:cs="標楷體" w:hint="eastAsia"/>
          <w:kern w:val="0"/>
          <w:szCs w:val="24"/>
        </w:rPr>
        <w:t>1組</w:t>
      </w:r>
      <w:r w:rsidR="00EE5BDA" w:rsidRPr="00FF372A">
        <w:rPr>
          <w:rFonts w:ascii="標楷體" w:eastAsia="標楷體" w:hAnsi="標楷體" w:cs="標楷體" w:hint="eastAsia"/>
          <w:kern w:val="0"/>
          <w:szCs w:val="24"/>
        </w:rPr>
        <w:t>:</w:t>
      </w:r>
    </w:p>
    <w:p w:rsidR="007036B9" w:rsidRPr="00056226" w:rsidRDefault="007036B9" w:rsidP="00296F8F">
      <w:pPr>
        <w:numPr>
          <w:ilvl w:val="0"/>
          <w:numId w:val="101"/>
        </w:numPr>
        <w:tabs>
          <w:tab w:val="clear" w:pos="984"/>
        </w:tabs>
        <w:ind w:left="851" w:hanging="283"/>
        <w:jc w:val="both"/>
        <w:rPr>
          <w:rFonts w:ascii="標楷體" w:eastAsia="標楷體" w:hAnsi="標楷體"/>
        </w:rPr>
      </w:pPr>
      <w:r w:rsidRPr="00056226">
        <w:rPr>
          <w:rFonts w:ascii="標楷體" w:eastAsia="標楷體" w:hAnsi="標楷體" w:hint="eastAsia"/>
        </w:rPr>
        <w:t>具耐衝擊底板。</w:t>
      </w:r>
    </w:p>
    <w:p w:rsidR="007036B9" w:rsidRPr="00056226" w:rsidRDefault="007036B9" w:rsidP="00296F8F">
      <w:pPr>
        <w:numPr>
          <w:ilvl w:val="0"/>
          <w:numId w:val="101"/>
        </w:numPr>
        <w:tabs>
          <w:tab w:val="clear" w:pos="984"/>
        </w:tabs>
        <w:ind w:left="851" w:hanging="283"/>
        <w:jc w:val="both"/>
        <w:rPr>
          <w:rFonts w:ascii="標楷體" w:eastAsia="標楷體" w:hAnsi="標楷體"/>
        </w:rPr>
      </w:pPr>
      <w:r w:rsidRPr="00056226">
        <w:rPr>
          <w:rFonts w:ascii="標楷體" w:eastAsia="標楷體" w:hAnsi="標楷體" w:hint="eastAsia"/>
        </w:rPr>
        <w:t>可收納1組空氣呼吸器面罩、氣瓶及減壓閥。</w:t>
      </w:r>
    </w:p>
    <w:p w:rsidR="007036B9" w:rsidRPr="00056226" w:rsidRDefault="007036B9" w:rsidP="00296F8F">
      <w:pPr>
        <w:numPr>
          <w:ilvl w:val="0"/>
          <w:numId w:val="101"/>
        </w:numPr>
        <w:tabs>
          <w:tab w:val="clear" w:pos="984"/>
        </w:tabs>
        <w:ind w:left="851" w:hanging="283"/>
        <w:jc w:val="both"/>
        <w:rPr>
          <w:rFonts w:ascii="標楷體" w:eastAsia="標楷體" w:hAnsi="標楷體"/>
        </w:rPr>
      </w:pPr>
      <w:proofErr w:type="gramStart"/>
      <w:r w:rsidRPr="00056226">
        <w:rPr>
          <w:rFonts w:ascii="標楷體" w:eastAsia="標楷體" w:hAnsi="標楷體" w:hint="eastAsia"/>
        </w:rPr>
        <w:t>具肩背帶</w:t>
      </w:r>
      <w:proofErr w:type="gramEnd"/>
      <w:r w:rsidRPr="00056226">
        <w:rPr>
          <w:rFonts w:ascii="標楷體" w:eastAsia="標楷體" w:hAnsi="標楷體" w:hint="eastAsia"/>
        </w:rPr>
        <w:t>，及</w:t>
      </w:r>
      <w:proofErr w:type="gramStart"/>
      <w:r w:rsidRPr="00056226">
        <w:rPr>
          <w:rFonts w:ascii="標楷體" w:eastAsia="標楷體" w:hAnsi="標楷體" w:hint="eastAsia"/>
        </w:rPr>
        <w:t>救援包須具</w:t>
      </w:r>
      <w:proofErr w:type="gramEnd"/>
      <w:r w:rsidRPr="00056226">
        <w:rPr>
          <w:rFonts w:ascii="標楷體" w:eastAsia="標楷體" w:hAnsi="標楷體" w:hint="eastAsia"/>
        </w:rPr>
        <w:t>把手。</w:t>
      </w:r>
    </w:p>
    <w:p w:rsidR="007036B9" w:rsidRPr="00056226" w:rsidRDefault="007036B9" w:rsidP="00296F8F">
      <w:pPr>
        <w:numPr>
          <w:ilvl w:val="0"/>
          <w:numId w:val="101"/>
        </w:numPr>
        <w:tabs>
          <w:tab w:val="clear" w:pos="984"/>
        </w:tabs>
        <w:ind w:left="851" w:hanging="283"/>
        <w:jc w:val="both"/>
        <w:rPr>
          <w:rFonts w:ascii="標楷體" w:eastAsia="標楷體" w:hAnsi="標楷體"/>
        </w:rPr>
      </w:pPr>
      <w:r w:rsidRPr="00056226">
        <w:rPr>
          <w:rFonts w:ascii="標楷體" w:eastAsia="標楷體" w:hAnsi="標楷體" w:hint="eastAsia"/>
        </w:rPr>
        <w:t>面罩存放區可供存放空氣呼吸器面罩，須具可快速取出之設計。</w:t>
      </w:r>
    </w:p>
    <w:p w:rsidR="007036B9" w:rsidRPr="00056226" w:rsidRDefault="007036B9" w:rsidP="00296F8F">
      <w:pPr>
        <w:numPr>
          <w:ilvl w:val="0"/>
          <w:numId w:val="101"/>
        </w:numPr>
        <w:tabs>
          <w:tab w:val="clear" w:pos="984"/>
        </w:tabs>
        <w:ind w:left="851" w:hanging="283"/>
        <w:jc w:val="both"/>
        <w:rPr>
          <w:rFonts w:ascii="標楷體" w:eastAsia="標楷體" w:hAnsi="標楷體"/>
        </w:rPr>
      </w:pPr>
      <w:proofErr w:type="gramStart"/>
      <w:r w:rsidRPr="00056226">
        <w:rPr>
          <w:rFonts w:ascii="標楷體" w:eastAsia="標楷體" w:hAnsi="標楷體" w:hint="eastAsia"/>
        </w:rPr>
        <w:t>側邊須具</w:t>
      </w:r>
      <w:proofErr w:type="gramEnd"/>
      <w:r w:rsidRPr="00056226">
        <w:rPr>
          <w:rFonts w:ascii="標楷體" w:eastAsia="標楷體" w:hAnsi="標楷體" w:hint="eastAsia"/>
        </w:rPr>
        <w:t>收納袋。</w:t>
      </w:r>
    </w:p>
    <w:p w:rsidR="007036B9" w:rsidRPr="00056226" w:rsidRDefault="007036B9" w:rsidP="00296F8F">
      <w:pPr>
        <w:numPr>
          <w:ilvl w:val="0"/>
          <w:numId w:val="101"/>
        </w:numPr>
        <w:tabs>
          <w:tab w:val="clear" w:pos="984"/>
        </w:tabs>
        <w:ind w:left="851" w:hanging="283"/>
        <w:jc w:val="both"/>
        <w:rPr>
          <w:rFonts w:ascii="標楷體" w:eastAsia="標楷體" w:hAnsi="標楷體"/>
        </w:rPr>
      </w:pPr>
      <w:r w:rsidRPr="00056226">
        <w:rPr>
          <w:rFonts w:ascii="標楷體" w:eastAsia="標楷體" w:hAnsi="標楷體" w:hint="eastAsia"/>
        </w:rPr>
        <w:t>救援包內部具固定帶，用以</w:t>
      </w:r>
      <w:proofErr w:type="gramStart"/>
      <w:r w:rsidRPr="00056226">
        <w:rPr>
          <w:rFonts w:ascii="標楷體" w:eastAsia="標楷體" w:hAnsi="標楷體" w:hint="eastAsia"/>
        </w:rPr>
        <w:t>固定氣</w:t>
      </w:r>
      <w:proofErr w:type="gramEnd"/>
      <w:r w:rsidRPr="00056226">
        <w:rPr>
          <w:rFonts w:ascii="標楷體" w:eastAsia="標楷體" w:hAnsi="標楷體" w:hint="eastAsia"/>
        </w:rPr>
        <w:t>瓶。</w:t>
      </w:r>
    </w:p>
    <w:p w:rsidR="007036B9" w:rsidRPr="007036B9" w:rsidRDefault="007036B9" w:rsidP="00296F8F">
      <w:pPr>
        <w:numPr>
          <w:ilvl w:val="0"/>
          <w:numId w:val="101"/>
        </w:numPr>
        <w:tabs>
          <w:tab w:val="clear" w:pos="984"/>
        </w:tabs>
        <w:ind w:left="851" w:hanging="283"/>
        <w:jc w:val="both"/>
        <w:rPr>
          <w:rFonts w:ascii="標楷體" w:eastAsia="標楷體" w:hAnsi="標楷體"/>
          <w:color w:val="FF0000"/>
        </w:rPr>
      </w:pPr>
      <w:r w:rsidRPr="00056226">
        <w:rPr>
          <w:rFonts w:ascii="標楷體" w:eastAsia="標楷體" w:hAnsi="標楷體" w:hint="eastAsia"/>
        </w:rPr>
        <w:t>配件:</w:t>
      </w:r>
      <w:proofErr w:type="gramStart"/>
      <w:r w:rsidRPr="00056226">
        <w:rPr>
          <w:rFonts w:ascii="標楷體" w:eastAsia="標楷體" w:hAnsi="標楷體" w:hint="eastAsia"/>
        </w:rPr>
        <w:t>中壓管與</w:t>
      </w:r>
      <w:proofErr w:type="gramEnd"/>
      <w:r w:rsidRPr="00056226">
        <w:rPr>
          <w:rFonts w:ascii="標楷體" w:eastAsia="標楷體" w:hAnsi="標楷體" w:hint="eastAsia"/>
        </w:rPr>
        <w:t>減壓閥組等，可與本局現行使用之</w:t>
      </w:r>
      <w:proofErr w:type="gramStart"/>
      <w:r w:rsidRPr="00056226">
        <w:rPr>
          <w:rFonts w:ascii="標楷體" w:eastAsia="標楷體" w:hAnsi="標楷體" w:hint="eastAsia"/>
        </w:rPr>
        <w:t>肺力閥</w:t>
      </w:r>
      <w:proofErr w:type="gramEnd"/>
      <w:r w:rsidRPr="00056226">
        <w:rPr>
          <w:rFonts w:ascii="標楷體" w:eastAsia="標楷體" w:hAnsi="標楷體" w:hint="eastAsia"/>
        </w:rPr>
        <w:t>搭配使用。</w:t>
      </w:r>
    </w:p>
    <w:p w:rsidR="00CD1E82" w:rsidRPr="00486856" w:rsidRDefault="004D0B67" w:rsidP="00296F8F">
      <w:pPr>
        <w:numPr>
          <w:ilvl w:val="0"/>
          <w:numId w:val="27"/>
        </w:numPr>
        <w:tabs>
          <w:tab w:val="left" w:pos="1276"/>
        </w:tabs>
        <w:ind w:hanging="667"/>
        <w:jc w:val="both"/>
        <w:rPr>
          <w:rFonts w:ascii="標楷體" w:eastAsia="標楷體" w:hAnsi="標楷體" w:cs="標楷體"/>
          <w:kern w:val="0"/>
          <w:szCs w:val="24"/>
        </w:rPr>
      </w:pPr>
      <w:r w:rsidRPr="003B3EA9">
        <w:rPr>
          <w:rFonts w:ascii="標楷體" w:eastAsia="標楷體" w:hAnsi="標楷體" w:hint="eastAsia"/>
          <w:szCs w:val="24"/>
        </w:rPr>
        <w:t>1具</w:t>
      </w:r>
      <w:proofErr w:type="gramStart"/>
      <w:r w:rsidR="003B3EA9">
        <w:rPr>
          <w:rFonts w:ascii="標楷體" w:eastAsia="標楷體" w:hAnsi="標楷體" w:hint="eastAsia"/>
          <w:szCs w:val="24"/>
        </w:rPr>
        <w:t>正壓</w:t>
      </w:r>
      <w:r w:rsidR="00A25D35" w:rsidRPr="003B3EA9">
        <w:rPr>
          <w:rFonts w:ascii="標楷體" w:eastAsia="標楷體" w:hAnsi="標楷體" w:hint="eastAsia"/>
          <w:szCs w:val="24"/>
        </w:rPr>
        <w:t>式</w:t>
      </w:r>
      <w:proofErr w:type="gramEnd"/>
      <w:r w:rsidR="00A25D35" w:rsidRPr="003B3EA9">
        <w:rPr>
          <w:rFonts w:ascii="標楷體" w:eastAsia="標楷體" w:hAnsi="標楷體" w:hint="eastAsia"/>
          <w:szCs w:val="24"/>
        </w:rPr>
        <w:t>排煙機</w:t>
      </w:r>
      <w:r w:rsidR="003B3EA9">
        <w:rPr>
          <w:rFonts w:ascii="標楷體" w:eastAsia="標楷體" w:hAnsi="標楷體" w:hint="eastAsia"/>
          <w:szCs w:val="24"/>
        </w:rPr>
        <w:t>(</w:t>
      </w:r>
      <w:r w:rsidR="003B3EA9" w:rsidRPr="003B3EA9">
        <w:rPr>
          <w:rFonts w:ascii="標楷體" w:eastAsia="標楷體" w:hAnsi="標楷體" w:hint="eastAsia"/>
          <w:szCs w:val="24"/>
        </w:rPr>
        <w:t>引擎</w:t>
      </w:r>
      <w:r w:rsidR="003B3EA9">
        <w:rPr>
          <w:rFonts w:ascii="標楷體" w:eastAsia="標楷體" w:hAnsi="標楷體" w:hint="eastAsia"/>
          <w:szCs w:val="24"/>
        </w:rPr>
        <w:t>式)</w:t>
      </w:r>
    </w:p>
    <w:p w:rsidR="00A25D35" w:rsidRPr="001F57EC" w:rsidRDefault="00A25D35" w:rsidP="00296F8F">
      <w:pPr>
        <w:numPr>
          <w:ilvl w:val="0"/>
          <w:numId w:val="94"/>
        </w:numPr>
        <w:tabs>
          <w:tab w:val="clear" w:pos="984"/>
        </w:tabs>
        <w:ind w:left="851" w:hanging="283"/>
        <w:jc w:val="both"/>
        <w:rPr>
          <w:rFonts w:ascii="標楷體" w:eastAsia="標楷體" w:hAnsi="標楷體"/>
          <w:szCs w:val="24"/>
        </w:rPr>
      </w:pPr>
      <w:r w:rsidRPr="001F57EC">
        <w:rPr>
          <w:rFonts w:ascii="標楷體" w:eastAsia="標楷體" w:hAnsi="標楷體" w:hint="eastAsia"/>
          <w:szCs w:val="24"/>
        </w:rPr>
        <w:t>引擎：</w:t>
      </w:r>
      <w:r w:rsidRPr="001F57EC">
        <w:rPr>
          <w:rFonts w:ascii="標楷體" w:eastAsia="標楷體" w:hAnsi="標楷體"/>
          <w:szCs w:val="24"/>
        </w:rPr>
        <w:t>4</w:t>
      </w:r>
      <w:r w:rsidR="00261409" w:rsidRPr="001F57EC">
        <w:rPr>
          <w:rFonts w:ascii="標楷體" w:eastAsia="標楷體" w:hAnsi="標楷體" w:hint="eastAsia"/>
          <w:szCs w:val="24"/>
        </w:rPr>
        <w:t>行程</w:t>
      </w:r>
      <w:r w:rsidRPr="001F57EC">
        <w:rPr>
          <w:rFonts w:ascii="標楷體" w:eastAsia="標楷體" w:hAnsi="標楷體" w:hint="eastAsia"/>
          <w:szCs w:val="24"/>
        </w:rPr>
        <w:t>引擎，</w:t>
      </w:r>
      <w:proofErr w:type="gramStart"/>
      <w:r w:rsidR="004D0423" w:rsidRPr="001F57EC">
        <w:rPr>
          <w:rFonts w:ascii="標楷體" w:eastAsia="標楷體" w:hAnsi="標楷體" w:hint="eastAsia"/>
          <w:szCs w:val="24"/>
        </w:rPr>
        <w:t>氣</w:t>
      </w:r>
      <w:r w:rsidR="0013538A" w:rsidRPr="001F57EC">
        <w:rPr>
          <w:rFonts w:ascii="標楷體" w:eastAsia="標楷體" w:hAnsi="標楷體" w:hint="eastAsia"/>
          <w:szCs w:val="24"/>
        </w:rPr>
        <w:t>冷</w:t>
      </w:r>
      <w:r w:rsidRPr="001F57EC">
        <w:rPr>
          <w:rFonts w:ascii="標楷體" w:eastAsia="標楷體" w:hAnsi="標楷體" w:hint="eastAsia"/>
          <w:szCs w:val="24"/>
        </w:rPr>
        <w:t>式</w:t>
      </w:r>
      <w:proofErr w:type="gramEnd"/>
      <w:r w:rsidR="003B3EA9" w:rsidRPr="001F57EC">
        <w:rPr>
          <w:rFonts w:ascii="標楷體" w:eastAsia="標楷體" w:hAnsi="標楷體" w:hint="eastAsia"/>
          <w:szCs w:val="24"/>
        </w:rPr>
        <w:t>。</w:t>
      </w:r>
    </w:p>
    <w:p w:rsidR="00A25D35" w:rsidRPr="001F57EC" w:rsidRDefault="00A25D35" w:rsidP="00296F8F">
      <w:pPr>
        <w:numPr>
          <w:ilvl w:val="0"/>
          <w:numId w:val="94"/>
        </w:numPr>
        <w:tabs>
          <w:tab w:val="clear" w:pos="984"/>
        </w:tabs>
        <w:ind w:left="851" w:hanging="283"/>
        <w:jc w:val="both"/>
        <w:rPr>
          <w:rFonts w:ascii="標楷體" w:eastAsia="標楷體" w:hAnsi="標楷體"/>
          <w:szCs w:val="24"/>
        </w:rPr>
      </w:pPr>
      <w:r w:rsidRPr="001F57EC">
        <w:rPr>
          <w:rFonts w:ascii="標楷體" w:eastAsia="標楷體" w:hAnsi="標楷體" w:hint="eastAsia"/>
          <w:szCs w:val="24"/>
        </w:rPr>
        <w:t>動力：</w:t>
      </w:r>
      <w:r w:rsidR="00DC0D04" w:rsidRPr="001F57EC">
        <w:rPr>
          <w:rFonts w:ascii="標楷體" w:eastAsia="標楷體" w:hAnsi="標楷體" w:hint="eastAsia"/>
          <w:szCs w:val="24"/>
        </w:rPr>
        <w:t>5</w:t>
      </w:r>
      <w:r w:rsidRPr="001F57EC">
        <w:rPr>
          <w:rFonts w:ascii="標楷體" w:eastAsia="標楷體" w:hAnsi="標楷體"/>
          <w:szCs w:val="24"/>
        </w:rPr>
        <w:t>HP</w:t>
      </w:r>
      <w:r w:rsidRPr="001F57EC">
        <w:rPr>
          <w:rFonts w:ascii="標楷體" w:eastAsia="標楷體" w:hAnsi="標楷體" w:hint="eastAsia"/>
          <w:szCs w:val="24"/>
        </w:rPr>
        <w:t>或以上</w:t>
      </w:r>
      <w:r w:rsidR="003B3EA9" w:rsidRPr="001F57EC">
        <w:rPr>
          <w:rFonts w:ascii="標楷體" w:eastAsia="標楷體" w:hAnsi="標楷體" w:hint="eastAsia"/>
          <w:szCs w:val="24"/>
        </w:rPr>
        <w:t>。</w:t>
      </w:r>
    </w:p>
    <w:p w:rsidR="00A25D35" w:rsidRPr="001F57EC" w:rsidRDefault="00A25D35" w:rsidP="00296F8F">
      <w:pPr>
        <w:numPr>
          <w:ilvl w:val="0"/>
          <w:numId w:val="94"/>
        </w:numPr>
        <w:tabs>
          <w:tab w:val="clear" w:pos="984"/>
        </w:tabs>
        <w:ind w:left="851" w:hanging="283"/>
        <w:jc w:val="both"/>
        <w:rPr>
          <w:rFonts w:ascii="標楷體" w:eastAsia="標楷體" w:hAnsi="標楷體"/>
          <w:szCs w:val="24"/>
        </w:rPr>
      </w:pPr>
      <w:r w:rsidRPr="001F57EC">
        <w:rPr>
          <w:rFonts w:ascii="標楷體" w:eastAsia="標楷體" w:hAnsi="標楷體" w:hint="eastAsia"/>
          <w:szCs w:val="24"/>
        </w:rPr>
        <w:t>引擎速度：每分鐘</w:t>
      </w:r>
      <w:r w:rsidRPr="001F57EC">
        <w:rPr>
          <w:rFonts w:ascii="標楷體" w:eastAsia="標楷體" w:hAnsi="標楷體"/>
          <w:szCs w:val="24"/>
        </w:rPr>
        <w:t>3</w:t>
      </w:r>
      <w:r w:rsidRPr="001F57EC">
        <w:rPr>
          <w:rFonts w:ascii="標楷體" w:eastAsia="標楷體" w:hAnsi="標楷體" w:hint="eastAsia"/>
          <w:szCs w:val="24"/>
        </w:rPr>
        <w:t>6</w:t>
      </w:r>
      <w:r w:rsidR="0013538A" w:rsidRPr="001F57EC">
        <w:rPr>
          <w:rFonts w:ascii="標楷體" w:eastAsia="標楷體" w:hAnsi="標楷體" w:hint="eastAsia"/>
          <w:szCs w:val="24"/>
        </w:rPr>
        <w:t>0</w:t>
      </w:r>
      <w:r w:rsidRPr="001F57EC">
        <w:rPr>
          <w:rFonts w:ascii="標楷體" w:eastAsia="標楷體" w:hAnsi="標楷體"/>
          <w:szCs w:val="24"/>
        </w:rPr>
        <w:t>0</w:t>
      </w:r>
      <w:r w:rsidRPr="001F57EC">
        <w:rPr>
          <w:rFonts w:ascii="標楷體" w:eastAsia="標楷體" w:hAnsi="標楷體" w:hint="eastAsia"/>
          <w:szCs w:val="24"/>
        </w:rPr>
        <w:t>轉或以上</w:t>
      </w:r>
      <w:r w:rsidR="003B3EA9" w:rsidRPr="001F57EC">
        <w:rPr>
          <w:rFonts w:ascii="標楷體" w:eastAsia="標楷體" w:hAnsi="標楷體" w:hint="eastAsia"/>
          <w:szCs w:val="24"/>
        </w:rPr>
        <w:t>。</w:t>
      </w:r>
    </w:p>
    <w:p w:rsidR="00A25D35" w:rsidRPr="001F57EC" w:rsidRDefault="00607987" w:rsidP="00296F8F">
      <w:pPr>
        <w:numPr>
          <w:ilvl w:val="0"/>
          <w:numId w:val="94"/>
        </w:numPr>
        <w:tabs>
          <w:tab w:val="clear" w:pos="984"/>
        </w:tabs>
        <w:ind w:left="851" w:hanging="283"/>
        <w:jc w:val="both"/>
        <w:rPr>
          <w:rFonts w:ascii="標楷體" w:eastAsia="標楷體" w:hAnsi="標楷體"/>
          <w:szCs w:val="24"/>
        </w:rPr>
      </w:pPr>
      <w:r w:rsidRPr="001F57EC">
        <w:rPr>
          <w:rFonts w:ascii="標楷體" w:eastAsia="標楷體" w:hAnsi="標楷體" w:hint="eastAsia"/>
          <w:szCs w:val="24"/>
        </w:rPr>
        <w:lastRenderedPageBreak/>
        <w:t>風扇直徑</w:t>
      </w:r>
      <w:r w:rsidR="00DE22D8" w:rsidRPr="00693C73">
        <w:rPr>
          <w:rFonts w:ascii="標楷體" w:eastAsia="標楷體" w:hAnsi="標楷體" w:hint="eastAsia"/>
          <w:szCs w:val="24"/>
        </w:rPr>
        <w:t>16</w:t>
      </w:r>
      <w:r w:rsidRPr="00693C73">
        <w:rPr>
          <w:rFonts w:ascii="標楷體" w:eastAsia="標楷體" w:hAnsi="標楷體" w:hint="eastAsia"/>
          <w:szCs w:val="24"/>
        </w:rPr>
        <w:t>英吋±5％</w:t>
      </w:r>
      <w:r w:rsidRPr="001F57EC">
        <w:rPr>
          <w:rFonts w:ascii="標楷體" w:eastAsia="標楷體" w:hAnsi="標楷體" w:hint="eastAsia"/>
          <w:szCs w:val="24"/>
        </w:rPr>
        <w:t>，前後方各設有一片防護網。</w:t>
      </w:r>
    </w:p>
    <w:p w:rsidR="00607987" w:rsidRPr="001F57EC" w:rsidRDefault="00607987" w:rsidP="00296F8F">
      <w:pPr>
        <w:numPr>
          <w:ilvl w:val="0"/>
          <w:numId w:val="94"/>
        </w:numPr>
        <w:tabs>
          <w:tab w:val="clear" w:pos="984"/>
        </w:tabs>
        <w:ind w:left="851" w:hanging="283"/>
        <w:jc w:val="both"/>
        <w:rPr>
          <w:rFonts w:ascii="標楷體" w:eastAsia="標楷體" w:hAnsi="標楷體"/>
          <w:szCs w:val="24"/>
        </w:rPr>
      </w:pPr>
      <w:r w:rsidRPr="001F57EC">
        <w:rPr>
          <w:rFonts w:ascii="標楷體" w:eastAsia="標楷體" w:hAnsi="標楷體" w:hint="eastAsia"/>
          <w:szCs w:val="24"/>
        </w:rPr>
        <w:t>排風量須達到</w:t>
      </w:r>
      <w:r w:rsidR="00DC0D04" w:rsidRPr="001F57EC">
        <w:rPr>
          <w:rFonts w:ascii="標楷體" w:eastAsia="標楷體" w:hAnsi="標楷體" w:hint="eastAsia"/>
          <w:szCs w:val="24"/>
        </w:rPr>
        <w:t>57</w:t>
      </w:r>
      <w:r w:rsidRPr="001F57EC">
        <w:rPr>
          <w:rFonts w:ascii="標楷體" w:eastAsia="標楷體" w:hAnsi="標楷體" w:hint="eastAsia"/>
          <w:szCs w:val="24"/>
        </w:rPr>
        <w:t>0</w:t>
      </w:r>
      <w:r w:rsidR="0085646B" w:rsidRPr="001F57EC">
        <w:rPr>
          <w:rFonts w:ascii="標楷體" w:eastAsia="標楷體" w:hAnsi="標楷體" w:hint="eastAsia"/>
          <w:szCs w:val="24"/>
        </w:rPr>
        <w:t xml:space="preserve"> m3</w:t>
      </w:r>
      <w:r w:rsidRPr="001F57EC">
        <w:rPr>
          <w:rFonts w:ascii="標楷體" w:eastAsia="標楷體" w:hAnsi="標楷體" w:hint="eastAsia"/>
          <w:szCs w:val="24"/>
        </w:rPr>
        <w:t>/</w:t>
      </w:r>
      <w:r w:rsidR="0085646B" w:rsidRPr="001F57EC">
        <w:rPr>
          <w:rFonts w:ascii="標楷體" w:eastAsia="標楷體" w:hAnsi="標楷體" w:hint="eastAsia"/>
          <w:szCs w:val="24"/>
        </w:rPr>
        <w:t>min</w:t>
      </w:r>
      <w:r w:rsidRPr="001F57EC">
        <w:rPr>
          <w:rFonts w:ascii="標楷體" w:eastAsia="標楷體" w:hAnsi="標楷體" w:hint="eastAsia"/>
          <w:szCs w:val="24"/>
        </w:rPr>
        <w:t>(含)以上。（依AMCA240標準測試，需檢附第三公正單位之測試文件）。</w:t>
      </w:r>
    </w:p>
    <w:p w:rsidR="00A25D35" w:rsidRPr="001F57EC" w:rsidRDefault="004D0423" w:rsidP="00296F8F">
      <w:pPr>
        <w:numPr>
          <w:ilvl w:val="0"/>
          <w:numId w:val="94"/>
        </w:numPr>
        <w:tabs>
          <w:tab w:val="clear" w:pos="984"/>
        </w:tabs>
        <w:ind w:left="851" w:hanging="283"/>
        <w:jc w:val="both"/>
        <w:rPr>
          <w:rFonts w:ascii="標楷體" w:eastAsia="標楷體" w:hAnsi="標楷體"/>
          <w:szCs w:val="24"/>
        </w:rPr>
      </w:pPr>
      <w:r w:rsidRPr="001F57EC">
        <w:rPr>
          <w:rFonts w:ascii="標楷體" w:eastAsia="標楷體" w:hAnsi="標楷體" w:hint="eastAsia"/>
          <w:szCs w:val="24"/>
        </w:rPr>
        <w:t>主體</w:t>
      </w:r>
      <w:r w:rsidR="00A25D35" w:rsidRPr="001F57EC">
        <w:rPr>
          <w:rFonts w:ascii="標楷體" w:eastAsia="標楷體" w:hAnsi="標楷體" w:hint="eastAsia"/>
          <w:szCs w:val="24"/>
        </w:rPr>
        <w:t>尺寸</w:t>
      </w:r>
      <w:r w:rsidRPr="001F57EC">
        <w:rPr>
          <w:rFonts w:ascii="標楷體" w:eastAsia="標楷體" w:hAnsi="標楷體" w:hint="eastAsia"/>
          <w:szCs w:val="24"/>
        </w:rPr>
        <w:t>(</w:t>
      </w:r>
      <w:r w:rsidR="003B3EA9" w:rsidRPr="001F57EC">
        <w:rPr>
          <w:rFonts w:ascii="標楷體" w:eastAsia="標楷體" w:hAnsi="標楷體" w:hint="eastAsia"/>
          <w:szCs w:val="24"/>
        </w:rPr>
        <w:t>長</w:t>
      </w:r>
      <w:r w:rsidRPr="001F57EC">
        <w:rPr>
          <w:rFonts w:ascii="標楷體" w:eastAsia="標楷體" w:hAnsi="標楷體" w:hint="eastAsia"/>
          <w:szCs w:val="24"/>
        </w:rPr>
        <w:t>x</w:t>
      </w:r>
      <w:r w:rsidR="003B3EA9" w:rsidRPr="001F57EC">
        <w:rPr>
          <w:rFonts w:ascii="標楷體" w:eastAsia="標楷體" w:hAnsi="標楷體" w:hint="eastAsia"/>
          <w:szCs w:val="24"/>
        </w:rPr>
        <w:t>寬</w:t>
      </w:r>
      <w:r w:rsidRPr="001F57EC">
        <w:rPr>
          <w:rFonts w:ascii="標楷體" w:eastAsia="標楷體" w:hAnsi="標楷體" w:hint="eastAsia"/>
          <w:szCs w:val="24"/>
        </w:rPr>
        <w:t>x</w:t>
      </w:r>
      <w:r w:rsidR="003B3EA9" w:rsidRPr="001F57EC">
        <w:rPr>
          <w:rFonts w:ascii="標楷體" w:eastAsia="標楷體" w:hAnsi="標楷體" w:hint="eastAsia"/>
          <w:szCs w:val="24"/>
        </w:rPr>
        <w:t>高</w:t>
      </w:r>
      <w:r w:rsidRPr="001F57EC">
        <w:rPr>
          <w:rFonts w:ascii="標楷體" w:eastAsia="標楷體" w:hAnsi="標楷體" w:hint="eastAsia"/>
          <w:szCs w:val="24"/>
        </w:rPr>
        <w:t>)</w:t>
      </w:r>
      <w:r w:rsidR="00A25D35" w:rsidRPr="001F57EC">
        <w:rPr>
          <w:rFonts w:ascii="標楷體" w:eastAsia="標楷體" w:hAnsi="標楷體" w:hint="eastAsia"/>
          <w:szCs w:val="24"/>
        </w:rPr>
        <w:t>：</w:t>
      </w:r>
      <w:r w:rsidR="00DE22D8">
        <w:rPr>
          <w:rFonts w:ascii="標楷體" w:eastAsia="標楷體" w:hAnsi="標楷體" w:hint="eastAsia"/>
          <w:szCs w:val="24"/>
        </w:rPr>
        <w:t>55</w:t>
      </w:r>
      <w:r w:rsidR="0085646B" w:rsidRPr="001F57EC">
        <w:rPr>
          <w:rFonts w:ascii="標楷體" w:eastAsia="標楷體" w:hAnsi="標楷體" w:hint="eastAsia"/>
          <w:szCs w:val="24"/>
        </w:rPr>
        <w:t xml:space="preserve"> </w:t>
      </w:r>
      <w:r w:rsidR="00EE75B4" w:rsidRPr="001F57EC">
        <w:rPr>
          <w:rFonts w:ascii="標楷體" w:eastAsia="標楷體" w:hAnsi="標楷體" w:hint="eastAsia"/>
          <w:szCs w:val="24"/>
        </w:rPr>
        <w:t>c</w:t>
      </w:r>
      <w:r w:rsidR="00A25D35" w:rsidRPr="001F57EC">
        <w:rPr>
          <w:rFonts w:ascii="標楷體" w:eastAsia="標楷體" w:hAnsi="標楷體"/>
          <w:szCs w:val="24"/>
        </w:rPr>
        <w:t>m</w:t>
      </w:r>
      <w:r w:rsidRPr="001F57EC">
        <w:rPr>
          <w:rFonts w:ascii="標楷體" w:eastAsia="標楷體" w:hAnsi="標楷體" w:hint="eastAsia"/>
          <w:szCs w:val="24"/>
        </w:rPr>
        <w:t>或以下</w:t>
      </w:r>
      <w:r w:rsidR="00A25D35" w:rsidRPr="001F57EC">
        <w:rPr>
          <w:rFonts w:ascii="標楷體" w:eastAsia="標楷體" w:hAnsi="標楷體"/>
          <w:szCs w:val="24"/>
        </w:rPr>
        <w:t xml:space="preserve"> x </w:t>
      </w:r>
      <w:r w:rsidR="00DC0D04" w:rsidRPr="001F57EC">
        <w:rPr>
          <w:rFonts w:ascii="標楷體" w:eastAsia="標楷體" w:hAnsi="標楷體" w:hint="eastAsia"/>
          <w:szCs w:val="24"/>
        </w:rPr>
        <w:t>55</w:t>
      </w:r>
      <w:r w:rsidR="0085646B" w:rsidRPr="001F57EC">
        <w:rPr>
          <w:rFonts w:ascii="標楷體" w:eastAsia="標楷體" w:hAnsi="標楷體" w:hint="eastAsia"/>
          <w:szCs w:val="24"/>
        </w:rPr>
        <w:t xml:space="preserve"> </w:t>
      </w:r>
      <w:r w:rsidR="00EE75B4" w:rsidRPr="001F57EC">
        <w:rPr>
          <w:rFonts w:ascii="標楷體" w:eastAsia="標楷體" w:hAnsi="標楷體" w:hint="eastAsia"/>
          <w:szCs w:val="24"/>
        </w:rPr>
        <w:t>c</w:t>
      </w:r>
      <w:r w:rsidR="00A25D35" w:rsidRPr="001F57EC">
        <w:rPr>
          <w:rFonts w:ascii="標楷體" w:eastAsia="標楷體" w:hAnsi="標楷體"/>
          <w:szCs w:val="24"/>
        </w:rPr>
        <w:t>m</w:t>
      </w:r>
      <w:r w:rsidRPr="001F57EC">
        <w:rPr>
          <w:rFonts w:ascii="標楷體" w:eastAsia="標楷體" w:hAnsi="標楷體" w:hint="eastAsia"/>
          <w:szCs w:val="24"/>
        </w:rPr>
        <w:t>或以下</w:t>
      </w:r>
      <w:r w:rsidR="00A25D35" w:rsidRPr="001F57EC">
        <w:rPr>
          <w:rFonts w:ascii="標楷體" w:eastAsia="標楷體" w:hAnsi="標楷體"/>
          <w:szCs w:val="24"/>
        </w:rPr>
        <w:t xml:space="preserve"> x </w:t>
      </w:r>
      <w:r w:rsidR="00DE22D8">
        <w:rPr>
          <w:rFonts w:ascii="標楷體" w:eastAsia="標楷體" w:hAnsi="標楷體" w:hint="eastAsia"/>
          <w:szCs w:val="24"/>
        </w:rPr>
        <w:t>50</w:t>
      </w:r>
      <w:r w:rsidR="0085646B" w:rsidRPr="001F57EC">
        <w:rPr>
          <w:rFonts w:ascii="標楷體" w:eastAsia="標楷體" w:hAnsi="標楷體" w:hint="eastAsia"/>
          <w:szCs w:val="24"/>
        </w:rPr>
        <w:t xml:space="preserve"> </w:t>
      </w:r>
      <w:r w:rsidR="00EE75B4" w:rsidRPr="001F57EC">
        <w:rPr>
          <w:rFonts w:ascii="標楷體" w:eastAsia="標楷體" w:hAnsi="標楷體" w:hint="eastAsia"/>
          <w:szCs w:val="24"/>
        </w:rPr>
        <w:t>c</w:t>
      </w:r>
      <w:r w:rsidR="00A25D35" w:rsidRPr="001F57EC">
        <w:rPr>
          <w:rFonts w:ascii="標楷體" w:eastAsia="標楷體" w:hAnsi="標楷體"/>
          <w:szCs w:val="24"/>
        </w:rPr>
        <w:t>m</w:t>
      </w:r>
      <w:r w:rsidRPr="001F57EC">
        <w:rPr>
          <w:rFonts w:ascii="標楷體" w:eastAsia="標楷體" w:hAnsi="標楷體" w:hint="eastAsia"/>
          <w:szCs w:val="24"/>
        </w:rPr>
        <w:t>或以下</w:t>
      </w:r>
      <w:r w:rsidR="003B3EA9" w:rsidRPr="001F57EC">
        <w:rPr>
          <w:rFonts w:ascii="標楷體" w:eastAsia="標楷體" w:hAnsi="標楷體" w:hint="eastAsia"/>
          <w:szCs w:val="24"/>
        </w:rPr>
        <w:t>。</w:t>
      </w:r>
    </w:p>
    <w:p w:rsidR="00DC0D04" w:rsidRPr="001F57EC" w:rsidRDefault="00DC0D04" w:rsidP="00296F8F">
      <w:pPr>
        <w:numPr>
          <w:ilvl w:val="0"/>
          <w:numId w:val="94"/>
        </w:numPr>
        <w:tabs>
          <w:tab w:val="clear" w:pos="984"/>
        </w:tabs>
        <w:ind w:left="851" w:hanging="283"/>
        <w:jc w:val="both"/>
        <w:rPr>
          <w:rFonts w:ascii="標楷體" w:eastAsia="標楷體" w:hAnsi="標楷體"/>
          <w:szCs w:val="24"/>
        </w:rPr>
      </w:pPr>
      <w:r w:rsidRPr="001F57EC">
        <w:rPr>
          <w:rFonts w:ascii="標楷體" w:eastAsia="標楷體" w:hAnsi="標楷體" w:hint="eastAsia"/>
          <w:szCs w:val="24"/>
        </w:rPr>
        <w:t>整</w:t>
      </w:r>
      <w:r w:rsidR="00DF740E" w:rsidRPr="001F57EC">
        <w:rPr>
          <w:rFonts w:ascii="標楷體" w:eastAsia="標楷體" w:hAnsi="標楷體" w:hint="eastAsia"/>
          <w:szCs w:val="24"/>
        </w:rPr>
        <w:t>組需於</w:t>
      </w:r>
      <w:proofErr w:type="gramStart"/>
      <w:r w:rsidR="00DF740E" w:rsidRPr="001F57EC">
        <w:rPr>
          <w:rFonts w:ascii="標楷體" w:eastAsia="標楷體" w:hAnsi="標楷體" w:hint="eastAsia"/>
          <w:szCs w:val="24"/>
        </w:rPr>
        <w:t>拉把側下方</w:t>
      </w:r>
      <w:proofErr w:type="gramEnd"/>
      <w:r w:rsidR="00DF740E" w:rsidRPr="001F57EC">
        <w:rPr>
          <w:rFonts w:ascii="標楷體" w:eastAsia="標楷體" w:hAnsi="標楷體" w:hint="eastAsia"/>
          <w:szCs w:val="24"/>
        </w:rPr>
        <w:t>支架裝設2個以上輪子，以利操作人員移動，</w:t>
      </w:r>
    </w:p>
    <w:p w:rsidR="00DF740E" w:rsidRPr="001F57EC" w:rsidRDefault="00DF740E" w:rsidP="00296F8F">
      <w:pPr>
        <w:numPr>
          <w:ilvl w:val="0"/>
          <w:numId w:val="94"/>
        </w:numPr>
        <w:tabs>
          <w:tab w:val="clear" w:pos="984"/>
        </w:tabs>
        <w:ind w:left="851" w:hanging="283"/>
        <w:jc w:val="both"/>
        <w:rPr>
          <w:rFonts w:ascii="標楷體" w:eastAsia="標楷體" w:hAnsi="標楷體"/>
          <w:szCs w:val="24"/>
        </w:rPr>
      </w:pPr>
      <w:r w:rsidRPr="001F57EC">
        <w:rPr>
          <w:rFonts w:ascii="標楷體" w:eastAsia="標楷體" w:hAnsi="標楷體" w:hint="eastAsia"/>
          <w:szCs w:val="24"/>
        </w:rPr>
        <w:t>並具有可調風扇送風上下角度範圍20度以上及可調整固定之設計。</w:t>
      </w:r>
    </w:p>
    <w:p w:rsidR="0058218B" w:rsidRPr="001F57EC" w:rsidRDefault="00A25D35" w:rsidP="00296F8F">
      <w:pPr>
        <w:numPr>
          <w:ilvl w:val="0"/>
          <w:numId w:val="94"/>
        </w:numPr>
        <w:tabs>
          <w:tab w:val="clear" w:pos="984"/>
        </w:tabs>
        <w:ind w:left="851" w:hanging="283"/>
        <w:jc w:val="both"/>
        <w:rPr>
          <w:rFonts w:ascii="標楷體" w:eastAsia="標楷體" w:hAnsi="標楷體"/>
          <w:szCs w:val="24"/>
        </w:rPr>
      </w:pPr>
      <w:r w:rsidRPr="001F57EC">
        <w:rPr>
          <w:rFonts w:ascii="標楷體" w:eastAsia="標楷體" w:hAnsi="標楷體" w:hint="eastAsia"/>
          <w:szCs w:val="24"/>
        </w:rPr>
        <w:t>重量：</w:t>
      </w:r>
      <w:r w:rsidR="00DE22D8">
        <w:rPr>
          <w:rFonts w:ascii="標楷體" w:eastAsia="標楷體" w:hAnsi="標楷體" w:hint="eastAsia"/>
          <w:szCs w:val="24"/>
        </w:rPr>
        <w:t>45</w:t>
      </w:r>
      <w:r w:rsidR="0085646B" w:rsidRPr="001F57EC">
        <w:rPr>
          <w:rFonts w:ascii="標楷體" w:eastAsia="標楷體" w:hAnsi="標楷體" w:hint="eastAsia"/>
          <w:szCs w:val="24"/>
        </w:rPr>
        <w:t>kg</w:t>
      </w:r>
      <w:r w:rsidRPr="001F57EC">
        <w:rPr>
          <w:rFonts w:ascii="標楷體" w:eastAsia="標楷體" w:hAnsi="標楷體" w:hint="eastAsia"/>
          <w:szCs w:val="24"/>
        </w:rPr>
        <w:t>或以下</w:t>
      </w:r>
      <w:r w:rsidR="004D0423" w:rsidRPr="001F57EC">
        <w:rPr>
          <w:rFonts w:ascii="標楷體" w:eastAsia="標楷體" w:hAnsi="標楷體" w:hint="eastAsia"/>
          <w:szCs w:val="24"/>
        </w:rPr>
        <w:t>(</w:t>
      </w:r>
      <w:r w:rsidR="00DC0D04" w:rsidRPr="001F57EC">
        <w:rPr>
          <w:rFonts w:ascii="標楷體" w:eastAsia="標楷體" w:hAnsi="標楷體" w:hint="eastAsia"/>
          <w:szCs w:val="24"/>
        </w:rPr>
        <w:t>含本體、支架及輪子，</w:t>
      </w:r>
      <w:r w:rsidR="004D0423" w:rsidRPr="001F57EC">
        <w:rPr>
          <w:rFonts w:ascii="標楷體" w:eastAsia="標楷體" w:hAnsi="標楷體" w:hint="eastAsia"/>
          <w:szCs w:val="24"/>
        </w:rPr>
        <w:t>不含油料)</w:t>
      </w:r>
      <w:r w:rsidR="003B3EA9" w:rsidRPr="001F57EC">
        <w:rPr>
          <w:rFonts w:ascii="標楷體" w:eastAsia="標楷體" w:hAnsi="標楷體" w:hint="eastAsia"/>
          <w:szCs w:val="24"/>
        </w:rPr>
        <w:t>。</w:t>
      </w:r>
    </w:p>
    <w:p w:rsidR="00562F4E" w:rsidRPr="006041A4" w:rsidRDefault="00562F4E" w:rsidP="00562F4E">
      <w:pPr>
        <w:tabs>
          <w:tab w:val="left" w:pos="1080"/>
        </w:tabs>
        <w:ind w:left="993"/>
        <w:jc w:val="both"/>
        <w:rPr>
          <w:rFonts w:ascii="標楷體" w:eastAsia="標楷體" w:hAnsi="標楷體"/>
          <w:szCs w:val="24"/>
        </w:rPr>
      </w:pPr>
    </w:p>
    <w:p w:rsidR="002B17BA" w:rsidRPr="007C32F4" w:rsidRDefault="002B17BA" w:rsidP="00296F8F">
      <w:pPr>
        <w:numPr>
          <w:ilvl w:val="0"/>
          <w:numId w:val="43"/>
        </w:numPr>
        <w:suppressAutoHyphens/>
        <w:kinsoku w:val="0"/>
        <w:overflowPunct w:val="0"/>
        <w:spacing w:line="360" w:lineRule="exact"/>
        <w:ind w:left="567" w:hanging="622"/>
        <w:jc w:val="both"/>
        <w:textAlignment w:val="bottom"/>
        <w:rPr>
          <w:rFonts w:ascii="標楷體" w:eastAsia="標楷體" w:hAnsi="標楷體"/>
          <w:szCs w:val="24"/>
        </w:rPr>
      </w:pPr>
      <w:r w:rsidRPr="000C7679">
        <w:rPr>
          <w:rFonts w:ascii="標楷體" w:eastAsia="標楷體" w:hAnsi="標楷體" w:hint="eastAsia"/>
          <w:caps/>
          <w:color w:val="FF0000"/>
          <w:szCs w:val="24"/>
        </w:rPr>
        <w:t>小型水箱消防車</w:t>
      </w:r>
      <w:r w:rsidR="000C7679" w:rsidRPr="000C7679">
        <w:rPr>
          <w:rFonts w:ascii="標楷體" w:eastAsia="標楷體" w:hAnsi="標楷體" w:hint="eastAsia"/>
          <w:caps/>
          <w:color w:val="FF0000"/>
          <w:szCs w:val="24"/>
        </w:rPr>
        <w:t>6</w:t>
      </w:r>
      <w:r w:rsidRPr="000C7679">
        <w:rPr>
          <w:rFonts w:ascii="標楷體" w:eastAsia="標楷體" w:hAnsi="標楷體" w:hint="eastAsia"/>
          <w:caps/>
          <w:color w:val="FF0000"/>
          <w:szCs w:val="24"/>
        </w:rPr>
        <w:t>輛</w:t>
      </w:r>
      <w:r w:rsidR="007C32F4" w:rsidRPr="00E80E8C">
        <w:rPr>
          <w:rFonts w:ascii="標楷體" w:eastAsia="標楷體" w:hAnsi="標楷體" w:hint="eastAsia"/>
          <w:szCs w:val="24"/>
        </w:rPr>
        <w:t>，每車詳細規格如下</w:t>
      </w:r>
      <w:r w:rsidR="007C32F4">
        <w:rPr>
          <w:rFonts w:ascii="標楷體" w:eastAsia="標楷體" w:hAnsi="標楷體" w:hint="eastAsia"/>
          <w:caps/>
          <w:szCs w:val="24"/>
        </w:rPr>
        <w:t>:</w:t>
      </w:r>
    </w:p>
    <w:p w:rsidR="00562F4E" w:rsidRPr="00B322FD" w:rsidRDefault="00B322FD" w:rsidP="00296F8F">
      <w:pPr>
        <w:numPr>
          <w:ilvl w:val="0"/>
          <w:numId w:val="48"/>
        </w:numPr>
        <w:tabs>
          <w:tab w:val="clear" w:pos="960"/>
          <w:tab w:val="left" w:pos="518"/>
        </w:tabs>
        <w:ind w:left="567" w:hanging="567"/>
        <w:jc w:val="both"/>
        <w:rPr>
          <w:rFonts w:ascii="標楷體" w:eastAsia="標楷體" w:hAnsi="標楷體"/>
          <w:snapToGrid w:val="0"/>
          <w:szCs w:val="24"/>
        </w:rPr>
      </w:pPr>
      <w:proofErr w:type="gramStart"/>
      <w:r w:rsidRPr="00B322FD">
        <w:rPr>
          <w:rFonts w:ascii="標楷體" w:eastAsia="標楷體" w:hAnsi="標楷體" w:hint="eastAsia"/>
          <w:snapToGrid w:val="0"/>
          <w:szCs w:val="24"/>
        </w:rPr>
        <w:t>車輛軸組配</w:t>
      </w:r>
      <w:proofErr w:type="gramEnd"/>
      <w:r w:rsidRPr="00B322FD">
        <w:rPr>
          <w:rFonts w:ascii="標楷體" w:eastAsia="標楷體" w:hAnsi="標楷體" w:hint="eastAsia"/>
          <w:snapToGrid w:val="0"/>
          <w:szCs w:val="24"/>
        </w:rPr>
        <w:t>重及整體車身</w:t>
      </w:r>
      <w:proofErr w:type="gramStart"/>
      <w:r w:rsidRPr="00B322FD">
        <w:rPr>
          <w:rFonts w:ascii="標楷體" w:eastAsia="標楷體" w:hAnsi="標楷體" w:hint="eastAsia"/>
          <w:snapToGrid w:val="0"/>
          <w:szCs w:val="24"/>
        </w:rPr>
        <w:t>打造均應符合</w:t>
      </w:r>
      <w:proofErr w:type="gramEnd"/>
      <w:r w:rsidRPr="00B322FD">
        <w:rPr>
          <w:rFonts w:ascii="標楷體" w:eastAsia="標楷體" w:hAnsi="標楷體" w:hint="eastAsia"/>
          <w:snapToGrid w:val="0"/>
          <w:szCs w:val="24"/>
        </w:rPr>
        <w:t>我國相關交通法規規定，於駕駛員上方玻璃處貼</w:t>
      </w:r>
      <w:proofErr w:type="gramStart"/>
      <w:r w:rsidRPr="00B322FD">
        <w:rPr>
          <w:rFonts w:ascii="標楷體" w:eastAsia="標楷體" w:hAnsi="標楷體" w:hint="eastAsia"/>
          <w:snapToGrid w:val="0"/>
          <w:szCs w:val="24"/>
        </w:rPr>
        <w:t>上本車高度</w:t>
      </w:r>
      <w:proofErr w:type="gramEnd"/>
      <w:r w:rsidRPr="00B322FD">
        <w:rPr>
          <w:rFonts w:ascii="標楷體" w:eastAsia="標楷體" w:hAnsi="標楷體" w:hint="eastAsia"/>
          <w:snapToGrid w:val="0"/>
          <w:szCs w:val="24"/>
        </w:rPr>
        <w:t>、寬度、長度及車重等資訊。</w:t>
      </w:r>
    </w:p>
    <w:p w:rsidR="00B377B7" w:rsidRPr="003D44EA" w:rsidRDefault="00B377B7" w:rsidP="00296F8F">
      <w:pPr>
        <w:numPr>
          <w:ilvl w:val="0"/>
          <w:numId w:val="48"/>
        </w:numPr>
        <w:tabs>
          <w:tab w:val="left" w:pos="518"/>
        </w:tabs>
        <w:ind w:hanging="960"/>
        <w:jc w:val="both"/>
        <w:rPr>
          <w:rFonts w:ascii="標楷體" w:eastAsia="標楷體" w:hAnsi="標楷體"/>
          <w:szCs w:val="24"/>
        </w:rPr>
      </w:pPr>
      <w:r w:rsidRPr="003D44EA">
        <w:rPr>
          <w:rFonts w:ascii="標楷體" w:eastAsia="標楷體" w:hAnsi="標楷體" w:hint="eastAsia"/>
          <w:szCs w:val="24"/>
        </w:rPr>
        <w:t>引擎</w:t>
      </w:r>
      <w:r w:rsidRPr="003D44EA">
        <w:rPr>
          <w:rFonts w:ascii="標楷體" w:eastAsia="標楷體" w:hAnsi="標楷體"/>
          <w:snapToGrid w:val="0"/>
          <w:szCs w:val="24"/>
        </w:rPr>
        <w:t>:</w:t>
      </w:r>
    </w:p>
    <w:p w:rsidR="00B377B7" w:rsidRPr="001F57EC" w:rsidRDefault="00B377B7" w:rsidP="00296F8F">
      <w:pPr>
        <w:numPr>
          <w:ilvl w:val="0"/>
          <w:numId w:val="49"/>
        </w:numPr>
        <w:ind w:hanging="705"/>
        <w:jc w:val="both"/>
        <w:rPr>
          <w:rFonts w:ascii="標楷體" w:eastAsia="標楷體" w:hAnsi="標楷體"/>
          <w:snapToGrid w:val="0"/>
          <w:szCs w:val="24"/>
        </w:rPr>
      </w:pPr>
      <w:r w:rsidRPr="003D44EA">
        <w:rPr>
          <w:rFonts w:ascii="標楷體" w:eastAsia="標楷體" w:hAnsi="標楷體" w:hint="eastAsia"/>
          <w:snapToGrid w:val="0"/>
          <w:szCs w:val="24"/>
        </w:rPr>
        <w:t>型別</w:t>
      </w:r>
      <w:r w:rsidRPr="003D44EA">
        <w:rPr>
          <w:rFonts w:ascii="標楷體" w:eastAsia="標楷體" w:hAnsi="標楷體"/>
          <w:snapToGrid w:val="0"/>
          <w:szCs w:val="24"/>
        </w:rPr>
        <w:t>:</w:t>
      </w:r>
      <w:r w:rsidRPr="003D44EA">
        <w:rPr>
          <w:rFonts w:ascii="標楷體" w:eastAsia="標楷體" w:hAnsi="標楷體" w:hint="eastAsia"/>
          <w:snapToGrid w:val="0"/>
          <w:szCs w:val="24"/>
        </w:rPr>
        <w:t>4行程</w:t>
      </w:r>
      <w:r>
        <w:rPr>
          <w:rFonts w:ascii="標楷體" w:eastAsia="標楷體" w:hAnsi="標楷體" w:hint="eastAsia"/>
          <w:snapToGrid w:val="0"/>
          <w:szCs w:val="24"/>
        </w:rPr>
        <w:t>、</w:t>
      </w:r>
      <w:r w:rsidR="00E915FF" w:rsidRPr="001F57EC">
        <w:rPr>
          <w:rFonts w:ascii="標楷體" w:eastAsia="標楷體" w:hAnsi="標楷體" w:hint="eastAsia"/>
          <w:snapToGrid w:val="0"/>
          <w:szCs w:val="24"/>
        </w:rPr>
        <w:t>4</w:t>
      </w:r>
      <w:proofErr w:type="gramStart"/>
      <w:r w:rsidRPr="001F57EC">
        <w:rPr>
          <w:rFonts w:ascii="標楷體" w:eastAsia="標楷體" w:hAnsi="標楷體" w:hint="eastAsia"/>
          <w:snapToGrid w:val="0"/>
          <w:szCs w:val="24"/>
        </w:rPr>
        <w:t>缸水冷</w:t>
      </w:r>
      <w:proofErr w:type="gramEnd"/>
      <w:r w:rsidRPr="001F57EC">
        <w:rPr>
          <w:rFonts w:ascii="標楷體" w:eastAsia="標楷體" w:hAnsi="標楷體" w:hint="eastAsia"/>
          <w:snapToGrid w:val="0"/>
          <w:szCs w:val="24"/>
        </w:rPr>
        <w:t>式柴油渦輪增壓噴射引擎。</w:t>
      </w:r>
    </w:p>
    <w:p w:rsidR="00B377B7" w:rsidRPr="001F57EC" w:rsidRDefault="00B377B7" w:rsidP="00296F8F">
      <w:pPr>
        <w:numPr>
          <w:ilvl w:val="0"/>
          <w:numId w:val="49"/>
        </w:numPr>
        <w:ind w:hanging="705"/>
        <w:jc w:val="both"/>
        <w:rPr>
          <w:rFonts w:ascii="標楷體" w:eastAsia="標楷體" w:hAnsi="標楷體"/>
          <w:snapToGrid w:val="0"/>
          <w:szCs w:val="24"/>
        </w:rPr>
      </w:pPr>
      <w:r w:rsidRPr="003D44EA">
        <w:rPr>
          <w:rFonts w:ascii="標楷體" w:eastAsia="標楷體" w:hAnsi="標楷體" w:hint="eastAsia"/>
          <w:snapToGrid w:val="0"/>
          <w:szCs w:val="24"/>
        </w:rPr>
        <w:t>排氣量</w:t>
      </w:r>
      <w:r w:rsidRPr="003D44EA">
        <w:rPr>
          <w:rFonts w:ascii="標楷體" w:eastAsia="標楷體" w:hAnsi="標楷體"/>
          <w:snapToGrid w:val="0"/>
          <w:szCs w:val="24"/>
        </w:rPr>
        <w:t>:</w:t>
      </w:r>
      <w:r w:rsidR="00E915FF">
        <w:rPr>
          <w:rFonts w:ascii="標楷體" w:eastAsia="標楷體" w:hAnsi="標楷體"/>
          <w:snapToGrid w:val="0"/>
          <w:szCs w:val="24"/>
        </w:rPr>
        <w:t>4</w:t>
      </w:r>
      <w:r w:rsidR="00E915FF">
        <w:rPr>
          <w:rFonts w:ascii="標楷體" w:eastAsia="標楷體" w:hAnsi="標楷體" w:hint="eastAsia"/>
          <w:snapToGrid w:val="0"/>
          <w:szCs w:val="24"/>
        </w:rPr>
        <w:t>000</w:t>
      </w:r>
      <w:r w:rsidR="00E915FF">
        <w:rPr>
          <w:rFonts w:ascii="標楷體" w:eastAsia="標楷體" w:hAnsi="標楷體"/>
          <w:snapToGrid w:val="0"/>
          <w:szCs w:val="24"/>
        </w:rPr>
        <w:t xml:space="preserve"> </w:t>
      </w:r>
      <w:r w:rsidR="00E915FF">
        <w:rPr>
          <w:rFonts w:ascii="標楷體" w:eastAsia="標楷體" w:hAnsi="標楷體" w:hint="eastAsia"/>
          <w:snapToGrid w:val="0"/>
          <w:szCs w:val="24"/>
        </w:rPr>
        <w:t>c</w:t>
      </w:r>
      <w:r>
        <w:rPr>
          <w:rFonts w:ascii="標楷體" w:eastAsia="標楷體" w:hAnsi="標楷體" w:hint="eastAsia"/>
          <w:snapToGrid w:val="0"/>
          <w:szCs w:val="24"/>
        </w:rPr>
        <w:t>.</w:t>
      </w:r>
      <w:r w:rsidR="00E915FF">
        <w:rPr>
          <w:rFonts w:ascii="標楷體" w:eastAsia="標楷體" w:hAnsi="標楷體"/>
          <w:snapToGrid w:val="0"/>
          <w:szCs w:val="24"/>
        </w:rPr>
        <w:t>c.</w:t>
      </w:r>
      <w:r w:rsidRPr="003D44EA">
        <w:rPr>
          <w:rFonts w:ascii="標楷體" w:eastAsia="標楷體" w:hAnsi="標楷體" w:hint="eastAsia"/>
          <w:snapToGrid w:val="0"/>
          <w:szCs w:val="24"/>
        </w:rPr>
        <w:t>以上。</w:t>
      </w:r>
    </w:p>
    <w:p w:rsidR="00B377B7" w:rsidRPr="001F57EC" w:rsidRDefault="00B377B7" w:rsidP="00296F8F">
      <w:pPr>
        <w:numPr>
          <w:ilvl w:val="0"/>
          <w:numId w:val="49"/>
        </w:numPr>
        <w:ind w:hanging="705"/>
        <w:jc w:val="both"/>
        <w:rPr>
          <w:rFonts w:ascii="標楷體" w:eastAsia="標楷體" w:hAnsi="標楷體"/>
          <w:snapToGrid w:val="0"/>
          <w:szCs w:val="24"/>
        </w:rPr>
      </w:pPr>
      <w:r w:rsidRPr="003D44EA">
        <w:rPr>
          <w:rFonts w:ascii="標楷體" w:eastAsia="標楷體" w:hAnsi="標楷體" w:hint="eastAsia"/>
          <w:snapToGrid w:val="0"/>
          <w:szCs w:val="24"/>
        </w:rPr>
        <w:t>最大馬力</w:t>
      </w:r>
      <w:r w:rsidR="00562F4E">
        <w:rPr>
          <w:rFonts w:ascii="標楷體" w:eastAsia="標楷體" w:hAnsi="標楷體" w:hint="eastAsia"/>
          <w:snapToGrid w:val="0"/>
          <w:szCs w:val="24"/>
        </w:rPr>
        <w:t>:</w:t>
      </w:r>
      <w:r w:rsidR="00FF3BA7" w:rsidRPr="000C7679">
        <w:rPr>
          <w:rFonts w:ascii="標楷體" w:eastAsia="標楷體" w:hAnsi="標楷體" w:hint="eastAsia"/>
          <w:snapToGrid w:val="0"/>
          <w:szCs w:val="24"/>
        </w:rPr>
        <w:t>150</w:t>
      </w:r>
      <w:r w:rsidRPr="003D44EA">
        <w:rPr>
          <w:rFonts w:ascii="標楷體" w:eastAsia="標楷體" w:hAnsi="標楷體" w:hint="eastAsia"/>
          <w:snapToGrid w:val="0"/>
          <w:szCs w:val="24"/>
        </w:rPr>
        <w:t>匹以上。</w:t>
      </w:r>
    </w:p>
    <w:p w:rsidR="00B377B7" w:rsidRPr="001F57EC" w:rsidRDefault="00B377B7" w:rsidP="00296F8F">
      <w:pPr>
        <w:numPr>
          <w:ilvl w:val="0"/>
          <w:numId w:val="49"/>
        </w:numPr>
        <w:ind w:hanging="705"/>
        <w:jc w:val="both"/>
        <w:rPr>
          <w:rFonts w:ascii="標楷體" w:eastAsia="標楷體" w:hAnsi="標楷體"/>
          <w:snapToGrid w:val="0"/>
          <w:szCs w:val="24"/>
        </w:rPr>
      </w:pPr>
      <w:r w:rsidRPr="003D44EA">
        <w:rPr>
          <w:rFonts w:ascii="標楷體" w:eastAsia="標楷體" w:hAnsi="標楷體" w:hint="eastAsia"/>
          <w:snapToGrid w:val="0"/>
          <w:szCs w:val="24"/>
        </w:rPr>
        <w:t>最大扭力</w:t>
      </w:r>
      <w:r w:rsidRPr="003D44EA">
        <w:rPr>
          <w:rFonts w:ascii="標楷體" w:eastAsia="標楷體" w:hAnsi="標楷體"/>
          <w:snapToGrid w:val="0"/>
          <w:szCs w:val="24"/>
        </w:rPr>
        <w:t>:</w:t>
      </w:r>
      <w:r w:rsidRPr="003D44EA">
        <w:rPr>
          <w:rFonts w:ascii="標楷體" w:eastAsia="標楷體" w:hAnsi="標楷體" w:hint="eastAsia"/>
          <w:snapToGrid w:val="0"/>
          <w:szCs w:val="24"/>
        </w:rPr>
        <w:t>40kg-m以上。</w:t>
      </w:r>
    </w:p>
    <w:p w:rsidR="00B377B7" w:rsidRPr="00056226" w:rsidRDefault="00B377B7" w:rsidP="00296F8F">
      <w:pPr>
        <w:numPr>
          <w:ilvl w:val="0"/>
          <w:numId w:val="48"/>
        </w:numPr>
        <w:tabs>
          <w:tab w:val="left" w:pos="518"/>
        </w:tabs>
        <w:ind w:hanging="960"/>
        <w:jc w:val="both"/>
        <w:rPr>
          <w:rFonts w:ascii="標楷體" w:eastAsia="標楷體" w:hAnsi="標楷體"/>
          <w:szCs w:val="24"/>
        </w:rPr>
      </w:pPr>
      <w:r w:rsidRPr="00E80E8C">
        <w:rPr>
          <w:rFonts w:ascii="標楷體" w:eastAsia="標楷體" w:hAnsi="標楷體" w:hint="eastAsia"/>
          <w:szCs w:val="24"/>
        </w:rPr>
        <w:t>底盤</w:t>
      </w:r>
      <w:r w:rsidRPr="00E80E8C">
        <w:rPr>
          <w:rFonts w:ascii="標楷體" w:eastAsia="標楷體" w:hAnsi="標楷體"/>
          <w:snapToGrid w:val="0"/>
          <w:szCs w:val="24"/>
        </w:rPr>
        <w:t>:</w:t>
      </w:r>
      <w:r w:rsidRPr="00E80E8C">
        <w:rPr>
          <w:rFonts w:ascii="標楷體" w:eastAsia="標楷體" w:hAnsi="標楷體" w:hint="eastAsia"/>
          <w:szCs w:val="24"/>
        </w:rPr>
        <w:t xml:space="preserve"> </w:t>
      </w:r>
      <w:r w:rsidRPr="00056226">
        <w:rPr>
          <w:rFonts w:ascii="標楷體" w:eastAsia="標楷體" w:hAnsi="標楷體" w:hint="eastAsia"/>
          <w:snapToGrid w:val="0"/>
          <w:szCs w:val="24"/>
        </w:rPr>
        <w:t>應為</w:t>
      </w:r>
      <w:r w:rsidR="000A3CB9" w:rsidRPr="000C7679">
        <w:rPr>
          <w:rFonts w:ascii="標楷體" w:eastAsia="標楷體" w:hAnsi="標楷體" w:hint="eastAsia"/>
          <w:snapToGrid w:val="0"/>
          <w:color w:val="FF0000"/>
          <w:szCs w:val="24"/>
        </w:rPr>
        <w:t>109年</w:t>
      </w:r>
      <w:r w:rsidRPr="00056226">
        <w:rPr>
          <w:rFonts w:ascii="標楷體" w:eastAsia="標楷體" w:hAnsi="標楷體" w:hint="eastAsia"/>
          <w:szCs w:val="24"/>
        </w:rPr>
        <w:t>或決標次日起</w:t>
      </w:r>
      <w:r w:rsidRPr="00056226">
        <w:rPr>
          <w:rFonts w:ascii="標楷體" w:eastAsia="標楷體" w:hAnsi="標楷體" w:hint="eastAsia"/>
          <w:snapToGrid w:val="0"/>
          <w:szCs w:val="24"/>
        </w:rPr>
        <w:t>以後生產全新之底盤。</w:t>
      </w:r>
    </w:p>
    <w:p w:rsidR="00B377B7" w:rsidRPr="00056226" w:rsidRDefault="00B377B7" w:rsidP="00296F8F">
      <w:pPr>
        <w:numPr>
          <w:ilvl w:val="0"/>
          <w:numId w:val="50"/>
        </w:numPr>
        <w:ind w:hanging="705"/>
        <w:jc w:val="both"/>
        <w:rPr>
          <w:rFonts w:ascii="標楷體" w:eastAsia="標楷體" w:hAnsi="標楷體"/>
          <w:szCs w:val="24"/>
        </w:rPr>
      </w:pPr>
      <w:r w:rsidRPr="00056226">
        <w:rPr>
          <w:rFonts w:ascii="標楷體" w:eastAsia="標楷體" w:hAnsi="標楷體" w:hint="eastAsia"/>
          <w:snapToGrid w:val="0"/>
          <w:szCs w:val="24"/>
        </w:rPr>
        <w:t>總重：</w:t>
      </w:r>
      <w:r w:rsidR="004B27AE" w:rsidRPr="00056226">
        <w:rPr>
          <w:rFonts w:ascii="標楷體" w:eastAsia="標楷體" w:hAnsi="標楷體" w:hint="eastAsia"/>
          <w:snapToGrid w:val="0"/>
          <w:szCs w:val="24"/>
        </w:rPr>
        <w:t>7</w:t>
      </w:r>
      <w:r w:rsidRPr="00056226">
        <w:rPr>
          <w:rFonts w:ascii="標楷體" w:eastAsia="標楷體" w:hAnsi="標楷體" w:hint="eastAsia"/>
          <w:snapToGrid w:val="0"/>
          <w:szCs w:val="24"/>
        </w:rPr>
        <w:t>,000</w:t>
      </w:r>
      <w:r w:rsidR="000B7625" w:rsidRPr="00056226">
        <w:rPr>
          <w:rFonts w:ascii="標楷體" w:eastAsia="標楷體" w:hAnsi="標楷體" w:hint="eastAsia"/>
          <w:snapToGrid w:val="0"/>
          <w:szCs w:val="24"/>
        </w:rPr>
        <w:t>kg</w:t>
      </w:r>
      <w:r w:rsidRPr="00056226">
        <w:rPr>
          <w:rFonts w:ascii="標楷體" w:eastAsia="標楷體" w:hAnsi="標楷體" w:hint="eastAsia"/>
          <w:snapToGrid w:val="0"/>
          <w:szCs w:val="24"/>
        </w:rPr>
        <w:t>以</w:t>
      </w:r>
      <w:r w:rsidR="004B27AE" w:rsidRPr="00056226">
        <w:rPr>
          <w:rFonts w:ascii="標楷體" w:eastAsia="標楷體" w:hAnsi="標楷體" w:hint="eastAsia"/>
          <w:snapToGrid w:val="0"/>
          <w:szCs w:val="24"/>
        </w:rPr>
        <w:t>上</w:t>
      </w:r>
      <w:r w:rsidR="00D5571D" w:rsidRPr="00056226">
        <w:rPr>
          <w:rFonts w:ascii="標楷體" w:eastAsia="標楷體" w:hAnsi="標楷體" w:hint="eastAsia"/>
          <w:snapToGrid w:val="0"/>
          <w:szCs w:val="24"/>
        </w:rPr>
        <w:t>(含底盤、所有載運器材、水量滿載及5名80</w:t>
      </w:r>
      <w:r w:rsidR="000B7625" w:rsidRPr="00056226">
        <w:rPr>
          <w:rFonts w:ascii="標楷體" w:eastAsia="標楷體" w:hAnsi="標楷體" w:hint="eastAsia"/>
          <w:snapToGrid w:val="0"/>
          <w:szCs w:val="24"/>
        </w:rPr>
        <w:t>kg</w:t>
      </w:r>
      <w:r w:rsidR="00D5571D" w:rsidRPr="00056226">
        <w:rPr>
          <w:rFonts w:ascii="標楷體" w:eastAsia="標楷體" w:hAnsi="標楷體" w:hint="eastAsia"/>
          <w:snapToGrid w:val="0"/>
          <w:szCs w:val="24"/>
        </w:rPr>
        <w:t>人員)。</w:t>
      </w:r>
    </w:p>
    <w:p w:rsidR="00B377B7" w:rsidRPr="001F57EC" w:rsidRDefault="00B377B7" w:rsidP="00296F8F">
      <w:pPr>
        <w:numPr>
          <w:ilvl w:val="0"/>
          <w:numId w:val="50"/>
        </w:numPr>
        <w:ind w:hanging="705"/>
        <w:jc w:val="both"/>
        <w:rPr>
          <w:rFonts w:ascii="標楷體" w:eastAsia="標楷體" w:hAnsi="標楷體"/>
          <w:snapToGrid w:val="0"/>
          <w:szCs w:val="24"/>
        </w:rPr>
      </w:pPr>
      <w:r w:rsidRPr="00E80E8C">
        <w:rPr>
          <w:rFonts w:ascii="標楷體" w:eastAsia="標楷體" w:hAnsi="標楷體" w:hint="eastAsia"/>
          <w:snapToGrid w:val="0"/>
          <w:szCs w:val="24"/>
        </w:rPr>
        <w:t>轉向系統</w:t>
      </w:r>
      <w:r w:rsidRPr="00E80E8C">
        <w:rPr>
          <w:rFonts w:ascii="標楷體" w:eastAsia="標楷體" w:hAnsi="標楷體"/>
          <w:snapToGrid w:val="0"/>
          <w:szCs w:val="24"/>
        </w:rPr>
        <w:t>:</w:t>
      </w:r>
      <w:r w:rsidRPr="00E80E8C">
        <w:rPr>
          <w:rFonts w:ascii="標楷體" w:eastAsia="標楷體" w:hAnsi="標楷體" w:hint="eastAsia"/>
          <w:snapToGrid w:val="0"/>
          <w:szCs w:val="24"/>
        </w:rPr>
        <w:t>左手邊駕駛，油壓動力轉向機。</w:t>
      </w:r>
    </w:p>
    <w:p w:rsidR="00B377B7" w:rsidRPr="001F57EC" w:rsidRDefault="00B377B7" w:rsidP="00296F8F">
      <w:pPr>
        <w:numPr>
          <w:ilvl w:val="0"/>
          <w:numId w:val="50"/>
        </w:numPr>
        <w:ind w:hanging="705"/>
        <w:jc w:val="both"/>
        <w:rPr>
          <w:rFonts w:ascii="標楷體" w:eastAsia="標楷體" w:hAnsi="標楷體"/>
          <w:snapToGrid w:val="0"/>
          <w:szCs w:val="24"/>
        </w:rPr>
      </w:pPr>
      <w:r w:rsidRPr="00BD0340">
        <w:rPr>
          <w:rFonts w:ascii="標楷體" w:eastAsia="標楷體" w:hAnsi="標楷體" w:hint="eastAsia"/>
          <w:snapToGrid w:val="0"/>
          <w:szCs w:val="24"/>
        </w:rPr>
        <w:t>煞車系統</w:t>
      </w:r>
      <w:r w:rsidRPr="00BD0340">
        <w:rPr>
          <w:rFonts w:ascii="標楷體" w:eastAsia="標楷體" w:hAnsi="標楷體"/>
          <w:snapToGrid w:val="0"/>
          <w:szCs w:val="24"/>
        </w:rPr>
        <w:t>:</w:t>
      </w:r>
      <w:r w:rsidRPr="001F57EC">
        <w:rPr>
          <w:rFonts w:ascii="標楷體" w:eastAsia="標楷體" w:hAnsi="標楷體" w:hint="eastAsia"/>
          <w:snapToGrid w:val="0"/>
          <w:szCs w:val="24"/>
        </w:rPr>
        <w:t>雙迴路全空壓煞車或</w:t>
      </w:r>
      <w:r w:rsidRPr="000C7679">
        <w:rPr>
          <w:rFonts w:ascii="標楷體" w:eastAsia="標楷體" w:hAnsi="標楷體" w:hint="eastAsia"/>
          <w:snapToGrid w:val="0"/>
          <w:szCs w:val="24"/>
        </w:rPr>
        <w:t>液壓式</w:t>
      </w:r>
      <w:r w:rsidRPr="001F57EC">
        <w:rPr>
          <w:rFonts w:ascii="標楷體" w:eastAsia="標楷體" w:hAnsi="標楷體" w:hint="eastAsia"/>
          <w:snapToGrid w:val="0"/>
          <w:szCs w:val="24"/>
        </w:rPr>
        <w:t>煞車系統，並附引擎排氣煞車及ABS煞車系統。</w:t>
      </w:r>
    </w:p>
    <w:p w:rsidR="00B377B7" w:rsidRPr="001F57EC" w:rsidRDefault="00B377B7" w:rsidP="00296F8F">
      <w:pPr>
        <w:numPr>
          <w:ilvl w:val="0"/>
          <w:numId w:val="50"/>
        </w:numPr>
        <w:ind w:hanging="705"/>
        <w:jc w:val="both"/>
        <w:rPr>
          <w:rFonts w:ascii="標楷體" w:eastAsia="標楷體" w:hAnsi="標楷體"/>
          <w:snapToGrid w:val="0"/>
          <w:szCs w:val="24"/>
        </w:rPr>
      </w:pPr>
      <w:r w:rsidRPr="001F57EC">
        <w:rPr>
          <w:rFonts w:ascii="標楷體" w:eastAsia="標楷體" w:hAnsi="標楷體" w:hint="eastAsia"/>
          <w:snapToGrid w:val="0"/>
          <w:szCs w:val="24"/>
        </w:rPr>
        <w:t>車輛</w:t>
      </w:r>
      <w:proofErr w:type="gramStart"/>
      <w:r w:rsidRPr="001F57EC">
        <w:rPr>
          <w:rFonts w:ascii="標楷體" w:eastAsia="標楷體" w:hAnsi="標楷體" w:hint="eastAsia"/>
          <w:snapToGrid w:val="0"/>
          <w:szCs w:val="24"/>
        </w:rPr>
        <w:t>後側附四點</w:t>
      </w:r>
      <w:proofErr w:type="gramEnd"/>
      <w:r w:rsidRPr="001F57EC">
        <w:rPr>
          <w:rFonts w:ascii="標楷體" w:eastAsia="標楷體" w:hAnsi="標楷體" w:hint="eastAsia"/>
          <w:snapToGrid w:val="0"/>
          <w:szCs w:val="24"/>
        </w:rPr>
        <w:t>以上倒車雷達。</w:t>
      </w:r>
    </w:p>
    <w:p w:rsidR="00B377B7" w:rsidRPr="000E0F6C" w:rsidRDefault="0024587B" w:rsidP="000E0F6C">
      <w:pPr>
        <w:numPr>
          <w:ilvl w:val="0"/>
          <w:numId w:val="50"/>
        </w:numPr>
        <w:ind w:hanging="667"/>
        <w:jc w:val="both"/>
        <w:rPr>
          <w:rFonts w:ascii="標楷體" w:eastAsia="標楷體" w:hAnsi="標楷體"/>
          <w:szCs w:val="24"/>
        </w:rPr>
      </w:pPr>
      <w:r w:rsidRPr="00167883">
        <w:rPr>
          <w:rFonts w:ascii="標楷體" w:eastAsia="標楷體" w:hAnsi="標楷體" w:hint="eastAsia"/>
          <w:snapToGrid w:val="0"/>
          <w:color w:val="FF0000"/>
          <w:szCs w:val="24"/>
        </w:rPr>
        <w:t>變速箱：自動排檔</w:t>
      </w:r>
      <w:r w:rsidR="000E0F6C" w:rsidRPr="00167883">
        <w:rPr>
          <w:rFonts w:ascii="標楷體" w:eastAsia="標楷體" w:hAnsi="標楷體" w:hint="eastAsia"/>
          <w:snapToGrid w:val="0"/>
          <w:color w:val="FF0000"/>
          <w:szCs w:val="24"/>
        </w:rPr>
        <w:t>（前進4檔或以上，後退1檔或以上）</w:t>
      </w:r>
      <w:r w:rsidRPr="00167883">
        <w:rPr>
          <w:rFonts w:ascii="標楷體" w:eastAsia="標楷體" w:hAnsi="標楷體" w:hint="eastAsia"/>
          <w:snapToGrid w:val="0"/>
          <w:color w:val="FF0000"/>
          <w:szCs w:val="24"/>
        </w:rPr>
        <w:t>或手動</w:t>
      </w:r>
      <w:r w:rsidR="00B377B7" w:rsidRPr="00167883">
        <w:rPr>
          <w:rFonts w:ascii="標楷體" w:eastAsia="標楷體" w:hAnsi="標楷體" w:hint="eastAsia"/>
          <w:snapToGrid w:val="0"/>
          <w:color w:val="FF0000"/>
          <w:szCs w:val="24"/>
        </w:rPr>
        <w:t>排</w:t>
      </w:r>
      <w:r w:rsidR="000E0F6C" w:rsidRPr="00167883">
        <w:rPr>
          <w:rFonts w:ascii="標楷體" w:eastAsia="標楷體" w:hAnsi="標楷體" w:hint="eastAsia"/>
          <w:snapToGrid w:val="0"/>
          <w:color w:val="FF0000"/>
          <w:szCs w:val="24"/>
        </w:rPr>
        <w:t>檔（</w:t>
      </w:r>
      <w:r w:rsidR="00B377B7" w:rsidRPr="00167883">
        <w:rPr>
          <w:rFonts w:ascii="標楷體" w:eastAsia="標楷體" w:hAnsi="標楷體" w:hint="eastAsia"/>
          <w:snapToGrid w:val="0"/>
          <w:color w:val="FF0000"/>
          <w:szCs w:val="24"/>
        </w:rPr>
        <w:t>前進</w:t>
      </w:r>
      <w:r w:rsidR="000E0F6C" w:rsidRPr="00167883">
        <w:rPr>
          <w:rFonts w:ascii="標楷體" w:eastAsia="標楷體" w:hAnsi="標楷體" w:hint="eastAsia"/>
          <w:snapToGrid w:val="0"/>
          <w:color w:val="FF0000"/>
          <w:szCs w:val="24"/>
        </w:rPr>
        <w:t>6檔或</w:t>
      </w:r>
      <w:r w:rsidR="00B377B7" w:rsidRPr="00167883">
        <w:rPr>
          <w:rFonts w:ascii="標楷體" w:eastAsia="標楷體" w:hAnsi="標楷體" w:hint="eastAsia"/>
          <w:snapToGrid w:val="0"/>
          <w:color w:val="FF0000"/>
          <w:szCs w:val="24"/>
        </w:rPr>
        <w:t>以上，後退1</w:t>
      </w:r>
      <w:r w:rsidR="000E0F6C" w:rsidRPr="00167883">
        <w:rPr>
          <w:rFonts w:ascii="標楷體" w:eastAsia="標楷體" w:hAnsi="標楷體" w:hint="eastAsia"/>
          <w:snapToGrid w:val="0"/>
          <w:color w:val="FF0000"/>
          <w:szCs w:val="24"/>
        </w:rPr>
        <w:t>檔或</w:t>
      </w:r>
      <w:r w:rsidR="00B377B7" w:rsidRPr="00167883">
        <w:rPr>
          <w:rFonts w:ascii="標楷體" w:eastAsia="標楷體" w:hAnsi="標楷體" w:hint="eastAsia"/>
          <w:snapToGrid w:val="0"/>
          <w:color w:val="FF0000"/>
          <w:szCs w:val="24"/>
        </w:rPr>
        <w:t>以上</w:t>
      </w:r>
      <w:r w:rsidR="000E0F6C" w:rsidRPr="00167883">
        <w:rPr>
          <w:rFonts w:ascii="標楷體" w:eastAsia="標楷體" w:hAnsi="標楷體"/>
          <w:snapToGrid w:val="0"/>
          <w:color w:val="FF0000"/>
          <w:szCs w:val="24"/>
        </w:rPr>
        <w:t>）</w:t>
      </w:r>
      <w:r w:rsidR="00B377B7" w:rsidRPr="00167883">
        <w:rPr>
          <w:rFonts w:ascii="標楷體" w:eastAsia="標楷體" w:hAnsi="標楷體" w:hint="eastAsia"/>
          <w:snapToGrid w:val="0"/>
          <w:color w:val="FF0000"/>
          <w:szCs w:val="24"/>
        </w:rPr>
        <w:t>。</w:t>
      </w:r>
    </w:p>
    <w:p w:rsidR="00B377B7" w:rsidRPr="00E80E8C" w:rsidRDefault="00B377B7" w:rsidP="00296F8F">
      <w:pPr>
        <w:numPr>
          <w:ilvl w:val="0"/>
          <w:numId w:val="50"/>
        </w:numPr>
        <w:ind w:hanging="667"/>
        <w:jc w:val="both"/>
        <w:rPr>
          <w:rFonts w:ascii="標楷體" w:eastAsia="標楷體" w:hAnsi="標楷體"/>
          <w:szCs w:val="24"/>
        </w:rPr>
      </w:pPr>
      <w:r w:rsidRPr="00E80E8C">
        <w:rPr>
          <w:rFonts w:ascii="標楷體" w:eastAsia="標楷體" w:hAnsi="標楷體"/>
          <w:szCs w:val="24"/>
        </w:rPr>
        <w:t>P.T.O.</w:t>
      </w:r>
      <w:r w:rsidRPr="00E80E8C">
        <w:rPr>
          <w:rFonts w:ascii="標楷體" w:eastAsia="標楷體" w:hAnsi="標楷體" w:hint="eastAsia"/>
          <w:szCs w:val="24"/>
        </w:rPr>
        <w:t>裝置</w:t>
      </w:r>
      <w:r w:rsidR="00864CC8">
        <w:rPr>
          <w:rFonts w:ascii="標楷體" w:eastAsia="標楷體" w:hAnsi="標楷體" w:hint="eastAsia"/>
          <w:szCs w:val="24"/>
        </w:rPr>
        <w:t>：</w:t>
      </w:r>
    </w:p>
    <w:p w:rsidR="00B377B7" w:rsidRPr="00562F4E" w:rsidRDefault="00562F4E" w:rsidP="00296F8F">
      <w:pPr>
        <w:numPr>
          <w:ilvl w:val="1"/>
          <w:numId w:val="50"/>
        </w:numPr>
        <w:tabs>
          <w:tab w:val="num" w:pos="540"/>
        </w:tabs>
        <w:ind w:left="900" w:hanging="420"/>
        <w:jc w:val="both"/>
        <w:rPr>
          <w:rFonts w:ascii="標楷體" w:eastAsia="標楷體" w:hAnsi="標楷體"/>
          <w:szCs w:val="24"/>
        </w:rPr>
      </w:pPr>
      <w:r w:rsidRPr="000C7679">
        <w:rPr>
          <w:rFonts w:ascii="標楷體" w:eastAsia="標楷體" w:hAnsi="標楷體" w:hint="eastAsia"/>
          <w:szCs w:val="24"/>
        </w:rPr>
        <w:t>須為原廠或代理商裝配</w:t>
      </w:r>
      <w:r w:rsidRPr="007B13F7">
        <w:rPr>
          <w:rFonts w:ascii="標楷體" w:eastAsia="標楷體" w:hAnsi="標楷體" w:hint="eastAsia"/>
          <w:szCs w:val="24"/>
        </w:rPr>
        <w:t>，</w:t>
      </w:r>
      <w:r w:rsidR="00B377B7" w:rsidRPr="00562F4E">
        <w:rPr>
          <w:rFonts w:ascii="標楷體" w:eastAsia="標楷體" w:hAnsi="標楷體" w:hint="eastAsia"/>
          <w:szCs w:val="24"/>
        </w:rPr>
        <w:t>不得使用切傳動軸</w:t>
      </w:r>
      <w:r w:rsidR="00B377B7" w:rsidRPr="001F57EC">
        <w:rPr>
          <w:rFonts w:ascii="標楷體" w:eastAsia="標楷體" w:hAnsi="標楷體" w:hint="eastAsia"/>
          <w:szCs w:val="24"/>
        </w:rPr>
        <w:t>方式，可從駕駛艙內</w:t>
      </w:r>
      <w:r w:rsidR="00B377B7" w:rsidRPr="00562F4E">
        <w:rPr>
          <w:rFonts w:ascii="標楷體" w:eastAsia="標楷體" w:hAnsi="標楷體" w:hint="eastAsia"/>
          <w:szCs w:val="24"/>
        </w:rPr>
        <w:t>來控制，並應裝設指示燈於駕駛艙內儀</w:t>
      </w:r>
      <w:proofErr w:type="gramStart"/>
      <w:r w:rsidR="00B377B7" w:rsidRPr="00562F4E">
        <w:rPr>
          <w:rFonts w:ascii="標楷體" w:eastAsia="標楷體" w:hAnsi="標楷體" w:hint="eastAsia"/>
          <w:szCs w:val="24"/>
        </w:rPr>
        <w:t>錶</w:t>
      </w:r>
      <w:proofErr w:type="gramEnd"/>
      <w:r w:rsidR="00B377B7" w:rsidRPr="00562F4E">
        <w:rPr>
          <w:rFonts w:ascii="標楷體" w:eastAsia="標楷體" w:hAnsi="標楷體" w:hint="eastAsia"/>
          <w:szCs w:val="24"/>
        </w:rPr>
        <w:t>板上。</w:t>
      </w:r>
    </w:p>
    <w:p w:rsidR="00B377B7" w:rsidRPr="00E80E8C" w:rsidRDefault="00B377B7" w:rsidP="00296F8F">
      <w:pPr>
        <w:numPr>
          <w:ilvl w:val="1"/>
          <w:numId w:val="50"/>
        </w:numPr>
        <w:tabs>
          <w:tab w:val="num" w:pos="540"/>
        </w:tabs>
        <w:ind w:left="900" w:hanging="420"/>
        <w:jc w:val="both"/>
        <w:rPr>
          <w:rFonts w:ascii="標楷體" w:eastAsia="標楷體" w:hAnsi="標楷體"/>
          <w:szCs w:val="24"/>
        </w:rPr>
      </w:pPr>
      <w:r>
        <w:rPr>
          <w:rFonts w:ascii="標楷體" w:eastAsia="標楷體" w:hAnsi="標楷體" w:hint="eastAsia"/>
          <w:szCs w:val="24"/>
        </w:rPr>
        <w:t>為消防車專用之P.T.O，並檢附相關證明文件。</w:t>
      </w:r>
    </w:p>
    <w:p w:rsidR="00B377B7" w:rsidRDefault="00B377B7" w:rsidP="00296F8F">
      <w:pPr>
        <w:numPr>
          <w:ilvl w:val="1"/>
          <w:numId w:val="50"/>
        </w:numPr>
        <w:tabs>
          <w:tab w:val="num" w:pos="540"/>
        </w:tabs>
        <w:ind w:left="900" w:hanging="420"/>
        <w:jc w:val="both"/>
        <w:rPr>
          <w:rFonts w:ascii="標楷體" w:eastAsia="標楷體" w:hAnsi="標楷體"/>
          <w:szCs w:val="24"/>
        </w:rPr>
      </w:pPr>
      <w:r w:rsidRPr="00E80E8C">
        <w:rPr>
          <w:rFonts w:ascii="標楷體" w:eastAsia="標楷體" w:hAnsi="標楷體" w:hint="eastAsia"/>
          <w:szCs w:val="24"/>
        </w:rPr>
        <w:t>引擎、</w:t>
      </w:r>
      <w:r w:rsidRPr="00E80E8C">
        <w:rPr>
          <w:rFonts w:ascii="標楷體" w:eastAsia="標楷體" w:hAnsi="標楷體"/>
          <w:szCs w:val="24"/>
        </w:rPr>
        <w:t>P.T.O.</w:t>
      </w:r>
      <w:r w:rsidRPr="00E80E8C">
        <w:rPr>
          <w:rFonts w:ascii="標楷體" w:eastAsia="標楷體" w:hAnsi="標楷體" w:hint="eastAsia"/>
          <w:szCs w:val="24"/>
        </w:rPr>
        <w:t>齒輪箱齒輪</w:t>
      </w:r>
      <w:proofErr w:type="gramStart"/>
      <w:r w:rsidRPr="00E80E8C">
        <w:rPr>
          <w:rFonts w:ascii="標楷體" w:eastAsia="標楷體" w:hAnsi="標楷體" w:hint="eastAsia"/>
          <w:szCs w:val="24"/>
        </w:rPr>
        <w:t>油均須裝有</w:t>
      </w:r>
      <w:proofErr w:type="gramEnd"/>
      <w:r w:rsidRPr="00E80E8C">
        <w:rPr>
          <w:rFonts w:ascii="標楷體" w:eastAsia="標楷體" w:hAnsi="標楷體" w:hint="eastAsia"/>
          <w:szCs w:val="24"/>
        </w:rPr>
        <w:t>冷卻裝置，且必須為</w:t>
      </w:r>
      <w:r w:rsidR="00DA31C2" w:rsidRPr="000C7679">
        <w:rPr>
          <w:rFonts w:ascii="標楷體" w:eastAsia="標楷體" w:hAnsi="標楷體" w:hint="eastAsia"/>
          <w:szCs w:val="24"/>
        </w:rPr>
        <w:t>原廠或代理商</w:t>
      </w:r>
      <w:r w:rsidRPr="00E80E8C">
        <w:rPr>
          <w:rFonts w:ascii="標楷體" w:eastAsia="標楷體" w:hAnsi="標楷體" w:hint="eastAsia"/>
          <w:szCs w:val="24"/>
        </w:rPr>
        <w:t>裝配。</w:t>
      </w:r>
    </w:p>
    <w:p w:rsidR="00B377B7" w:rsidRPr="001F57EC" w:rsidRDefault="00B377B7" w:rsidP="00296F8F">
      <w:pPr>
        <w:numPr>
          <w:ilvl w:val="1"/>
          <w:numId w:val="50"/>
        </w:numPr>
        <w:tabs>
          <w:tab w:val="num" w:pos="540"/>
        </w:tabs>
        <w:ind w:left="900" w:hanging="420"/>
        <w:jc w:val="both"/>
        <w:rPr>
          <w:rFonts w:ascii="標楷體" w:eastAsia="標楷體" w:hAnsi="標楷體"/>
          <w:szCs w:val="24"/>
        </w:rPr>
      </w:pPr>
      <w:r w:rsidRPr="001F57EC">
        <w:rPr>
          <w:rFonts w:ascii="標楷體" w:eastAsia="標楷體" w:hAnsi="標楷體" w:hint="eastAsia"/>
          <w:szCs w:val="24"/>
        </w:rPr>
        <w:t>P.T.O.傳動軸兩端萬向接頭應呈一直線(水平)為原則，上下或</w:t>
      </w:r>
      <w:proofErr w:type="gramStart"/>
      <w:r w:rsidRPr="001F57EC">
        <w:rPr>
          <w:rFonts w:ascii="標楷體" w:eastAsia="標楷體" w:hAnsi="標楷體" w:hint="eastAsia"/>
          <w:szCs w:val="24"/>
        </w:rPr>
        <w:t>左右偏</w:t>
      </w:r>
      <w:proofErr w:type="gramEnd"/>
      <w:r w:rsidRPr="001F57EC">
        <w:rPr>
          <w:rFonts w:ascii="標楷體" w:eastAsia="標楷體" w:hAnsi="標楷體" w:hint="eastAsia"/>
          <w:szCs w:val="24"/>
        </w:rPr>
        <w:t>斜應在15度</w:t>
      </w:r>
      <w:proofErr w:type="gramStart"/>
      <w:r w:rsidRPr="001F57EC">
        <w:rPr>
          <w:rFonts w:ascii="標楷體" w:eastAsia="標楷體" w:hAnsi="標楷體" w:hint="eastAsia"/>
          <w:szCs w:val="24"/>
        </w:rPr>
        <w:t>以內，</w:t>
      </w:r>
      <w:proofErr w:type="gramEnd"/>
      <w:r w:rsidRPr="001F57EC">
        <w:rPr>
          <w:rFonts w:ascii="標楷體" w:eastAsia="標楷體" w:hAnsi="標楷體" w:hint="eastAsia"/>
          <w:szCs w:val="24"/>
        </w:rPr>
        <w:t>兩端十字接頭之</w:t>
      </w:r>
      <w:proofErr w:type="gramStart"/>
      <w:r w:rsidRPr="001F57EC">
        <w:rPr>
          <w:rFonts w:ascii="標楷體" w:eastAsia="標楷體" w:hAnsi="標楷體" w:hint="eastAsia"/>
          <w:szCs w:val="24"/>
        </w:rPr>
        <w:t>軛部須</w:t>
      </w:r>
      <w:proofErr w:type="gramEnd"/>
      <w:r w:rsidRPr="001F57EC">
        <w:rPr>
          <w:rFonts w:ascii="標楷體" w:eastAsia="標楷體" w:hAnsi="標楷體" w:hint="eastAsia"/>
          <w:szCs w:val="24"/>
        </w:rPr>
        <w:t>在同一平面(需提供證明文件)以降低晃動過大造成機件損壞。另須有黃油嘴設置，以便潤滑。</w:t>
      </w:r>
    </w:p>
    <w:p w:rsidR="00B377B7" w:rsidRPr="00D63FBB" w:rsidRDefault="00B377B7" w:rsidP="00296F8F">
      <w:pPr>
        <w:numPr>
          <w:ilvl w:val="0"/>
          <w:numId w:val="48"/>
        </w:numPr>
        <w:tabs>
          <w:tab w:val="left" w:pos="518"/>
        </w:tabs>
        <w:ind w:hanging="960"/>
        <w:jc w:val="both"/>
        <w:rPr>
          <w:rFonts w:ascii="標楷體" w:eastAsia="標楷體" w:hAnsi="標楷體"/>
          <w:color w:val="000000"/>
          <w:szCs w:val="24"/>
        </w:rPr>
      </w:pPr>
      <w:r w:rsidRPr="000C7679">
        <w:rPr>
          <w:rFonts w:ascii="標楷體" w:eastAsia="標楷體" w:hAnsi="標楷體"/>
          <w:szCs w:val="24"/>
        </w:rPr>
        <w:t>駕駛</w:t>
      </w:r>
      <w:r w:rsidR="00CC1FE9" w:rsidRPr="000C7679">
        <w:rPr>
          <w:rFonts w:ascii="標楷體" w:eastAsia="標楷體" w:hAnsi="標楷體" w:hint="eastAsia"/>
          <w:szCs w:val="24"/>
        </w:rPr>
        <w:t>艙</w:t>
      </w:r>
      <w:proofErr w:type="gramStart"/>
      <w:r w:rsidR="006F0B90" w:rsidRPr="000C7679">
        <w:rPr>
          <w:rFonts w:ascii="標楷體" w:eastAsia="標楷體" w:hAnsi="標楷體" w:hint="eastAsia"/>
          <w:szCs w:val="24"/>
        </w:rPr>
        <w:t>及著</w:t>
      </w:r>
      <w:proofErr w:type="gramEnd"/>
      <w:r w:rsidR="006F0B90" w:rsidRPr="000C7679">
        <w:rPr>
          <w:rFonts w:ascii="標楷體" w:eastAsia="標楷體" w:hAnsi="標楷體" w:hint="eastAsia"/>
          <w:szCs w:val="24"/>
        </w:rPr>
        <w:t>裝器材室</w:t>
      </w:r>
      <w:r w:rsidRPr="00D63FBB">
        <w:rPr>
          <w:rFonts w:ascii="標楷體" w:eastAsia="標楷體" w:hAnsi="標楷體" w:hint="eastAsia"/>
          <w:color w:val="000000"/>
          <w:szCs w:val="24"/>
        </w:rPr>
        <w:t>:</w:t>
      </w:r>
    </w:p>
    <w:p w:rsidR="00CC1FE9" w:rsidRDefault="00CC1FE9" w:rsidP="00296F8F">
      <w:pPr>
        <w:numPr>
          <w:ilvl w:val="0"/>
          <w:numId w:val="51"/>
        </w:numPr>
        <w:ind w:left="851" w:hanging="731"/>
        <w:jc w:val="both"/>
        <w:rPr>
          <w:rFonts w:ascii="標楷體" w:eastAsia="標楷體" w:hAnsi="標楷體"/>
          <w:color w:val="000000"/>
          <w:szCs w:val="24"/>
        </w:rPr>
      </w:pPr>
      <w:r w:rsidRPr="000C7679">
        <w:rPr>
          <w:rFonts w:ascii="標楷體" w:eastAsia="標楷體" w:hAnsi="標楷體" w:hint="eastAsia"/>
          <w:szCs w:val="24"/>
        </w:rPr>
        <w:t>駕駛艙</w:t>
      </w:r>
      <w:r>
        <w:rPr>
          <w:rFonts w:ascii="標楷體" w:eastAsia="標楷體" w:hAnsi="標楷體" w:hint="eastAsia"/>
          <w:color w:val="000000"/>
          <w:szCs w:val="24"/>
        </w:rPr>
        <w:t>:</w:t>
      </w:r>
    </w:p>
    <w:p w:rsidR="00413A6A" w:rsidRPr="00942D90" w:rsidRDefault="00413A6A" w:rsidP="00296F8F">
      <w:pPr>
        <w:pStyle w:val="aa"/>
        <w:numPr>
          <w:ilvl w:val="0"/>
          <w:numId w:val="103"/>
        </w:numPr>
        <w:ind w:leftChars="0" w:left="993"/>
        <w:jc w:val="both"/>
        <w:rPr>
          <w:rFonts w:ascii="標楷體" w:eastAsia="標楷體" w:hAnsi="標楷體"/>
          <w:szCs w:val="24"/>
        </w:rPr>
      </w:pPr>
      <w:r w:rsidRPr="00942D90">
        <w:rPr>
          <w:rFonts w:ascii="標楷體" w:eastAsia="標楷體" w:hAnsi="標楷體"/>
          <w:szCs w:val="28"/>
        </w:rPr>
        <w:t>外觀：全密閉平頭式、平行車頂，並於</w:t>
      </w:r>
      <w:proofErr w:type="gramStart"/>
      <w:r w:rsidRPr="00942D90">
        <w:rPr>
          <w:rFonts w:ascii="標楷體" w:eastAsia="標楷體" w:hAnsi="標楷體"/>
          <w:szCs w:val="28"/>
        </w:rPr>
        <w:t>艙外右前側附圓</w:t>
      </w:r>
      <w:proofErr w:type="gramEnd"/>
      <w:r w:rsidRPr="00942D90">
        <w:rPr>
          <w:rFonts w:ascii="標楷體" w:eastAsia="標楷體" w:hAnsi="標楷體"/>
          <w:szCs w:val="28"/>
        </w:rPr>
        <w:t>凸面</w:t>
      </w:r>
      <w:r w:rsidRPr="00942D90">
        <w:rPr>
          <w:rFonts w:ascii="標楷體" w:eastAsia="標楷體" w:hAnsi="標楷體" w:hint="eastAsia"/>
          <w:szCs w:val="28"/>
        </w:rPr>
        <w:t>前方</w:t>
      </w:r>
      <w:proofErr w:type="gramStart"/>
      <w:r w:rsidRPr="00942D90">
        <w:rPr>
          <w:rFonts w:ascii="標楷體" w:eastAsia="標楷體" w:hAnsi="標楷體"/>
          <w:szCs w:val="28"/>
        </w:rPr>
        <w:t>照地鏡</w:t>
      </w:r>
      <w:proofErr w:type="gramEnd"/>
      <w:r w:rsidRPr="00942D90">
        <w:rPr>
          <w:rFonts w:ascii="標楷體" w:eastAsia="標楷體" w:hAnsi="標楷體" w:hint="eastAsia"/>
          <w:szCs w:val="28"/>
        </w:rPr>
        <w:t>。</w:t>
      </w:r>
    </w:p>
    <w:p w:rsidR="00413A6A" w:rsidRPr="00942D90" w:rsidRDefault="00413A6A" w:rsidP="00296F8F">
      <w:pPr>
        <w:pStyle w:val="aa"/>
        <w:numPr>
          <w:ilvl w:val="0"/>
          <w:numId w:val="103"/>
        </w:numPr>
        <w:ind w:leftChars="0" w:left="993"/>
        <w:jc w:val="both"/>
        <w:rPr>
          <w:rFonts w:ascii="標楷體" w:eastAsia="標楷體" w:hAnsi="標楷體"/>
          <w:szCs w:val="24"/>
        </w:rPr>
      </w:pPr>
      <w:r w:rsidRPr="00942D90">
        <w:rPr>
          <w:rFonts w:ascii="標楷體" w:eastAsia="標楷體" w:hAnsi="標楷體"/>
          <w:szCs w:val="28"/>
        </w:rPr>
        <w:lastRenderedPageBreak/>
        <w:t>座位：為可供</w:t>
      </w:r>
      <w:r w:rsidRPr="00942D90">
        <w:rPr>
          <w:rFonts w:ascii="標楷體" w:eastAsia="標楷體" w:hAnsi="標楷體" w:hint="eastAsia"/>
          <w:szCs w:val="28"/>
        </w:rPr>
        <w:t>2</w:t>
      </w:r>
      <w:r w:rsidRPr="00942D90">
        <w:rPr>
          <w:rFonts w:ascii="標楷體" w:eastAsia="標楷體" w:hAnsi="標楷體"/>
          <w:szCs w:val="28"/>
        </w:rPr>
        <w:t>人</w:t>
      </w:r>
      <w:r w:rsidRPr="00942D90">
        <w:rPr>
          <w:rFonts w:ascii="標楷體" w:eastAsia="標楷體" w:hAnsi="標楷體" w:hint="eastAsia"/>
          <w:szCs w:val="28"/>
        </w:rPr>
        <w:t>以上</w:t>
      </w:r>
      <w:r w:rsidRPr="00942D90">
        <w:rPr>
          <w:rFonts w:ascii="標楷體" w:eastAsia="標楷體" w:hAnsi="標楷體"/>
          <w:szCs w:val="28"/>
        </w:rPr>
        <w:t>乘座之座艙，需</w:t>
      </w:r>
      <w:r w:rsidRPr="00942D90">
        <w:rPr>
          <w:rFonts w:ascii="標楷體" w:eastAsia="標楷體" w:hAnsi="標楷體" w:hint="eastAsia"/>
          <w:szCs w:val="28"/>
        </w:rPr>
        <w:t>配備2套以上</w:t>
      </w:r>
      <w:r w:rsidRPr="00942D90">
        <w:rPr>
          <w:rFonts w:ascii="標楷體" w:eastAsia="標楷體" w:hAnsi="標楷體"/>
          <w:szCs w:val="28"/>
        </w:rPr>
        <w:t>安全帶。</w:t>
      </w:r>
    </w:p>
    <w:p w:rsidR="00413A6A" w:rsidRPr="00942D90" w:rsidRDefault="00413A6A" w:rsidP="00296F8F">
      <w:pPr>
        <w:pStyle w:val="aa"/>
        <w:numPr>
          <w:ilvl w:val="0"/>
          <w:numId w:val="103"/>
        </w:numPr>
        <w:ind w:leftChars="0" w:left="993"/>
        <w:jc w:val="both"/>
        <w:rPr>
          <w:rFonts w:ascii="標楷體" w:eastAsia="標楷體" w:hAnsi="標楷體"/>
          <w:szCs w:val="24"/>
        </w:rPr>
      </w:pPr>
      <w:r w:rsidRPr="00942D90">
        <w:rPr>
          <w:rFonts w:ascii="標楷體" w:eastAsia="標楷體" w:hAnsi="標楷體" w:hint="eastAsia"/>
          <w:snapToGrid w:val="0"/>
          <w:szCs w:val="24"/>
        </w:rPr>
        <w:t>於副駕駛座設計室內放置空氣呼吸器</w:t>
      </w:r>
      <w:proofErr w:type="gramStart"/>
      <w:r w:rsidRPr="00942D90">
        <w:rPr>
          <w:rFonts w:ascii="標楷體" w:eastAsia="標楷體" w:hAnsi="標楷體" w:hint="eastAsia"/>
          <w:snapToGrid w:val="0"/>
          <w:szCs w:val="24"/>
        </w:rPr>
        <w:t>座位式背架</w:t>
      </w:r>
      <w:proofErr w:type="gramEnd"/>
      <w:r w:rsidRPr="00942D90">
        <w:rPr>
          <w:rFonts w:ascii="標楷體" w:eastAsia="標楷體" w:hAnsi="標楷體" w:hint="eastAsia"/>
          <w:snapToGrid w:val="0"/>
          <w:szCs w:val="24"/>
        </w:rPr>
        <w:t>，符合本局規格用之空氣呼吸器固定裝備且該裝備須能讓人員在室內中，即能將空氣</w:t>
      </w:r>
      <w:proofErr w:type="gramStart"/>
      <w:r w:rsidRPr="00942D90">
        <w:rPr>
          <w:rFonts w:ascii="標楷體" w:eastAsia="標楷體" w:hAnsi="標楷體" w:hint="eastAsia"/>
          <w:snapToGrid w:val="0"/>
          <w:szCs w:val="24"/>
        </w:rPr>
        <w:t>呼吸器著</w:t>
      </w:r>
      <w:proofErr w:type="gramEnd"/>
      <w:r w:rsidRPr="00942D90">
        <w:rPr>
          <w:rFonts w:ascii="標楷體" w:eastAsia="標楷體" w:hAnsi="標楷體" w:hint="eastAsia"/>
          <w:snapToGrid w:val="0"/>
          <w:szCs w:val="24"/>
        </w:rPr>
        <w:t>裝於身上，並在</w:t>
      </w:r>
      <w:proofErr w:type="gramStart"/>
      <w:r w:rsidRPr="00942D90">
        <w:rPr>
          <w:rFonts w:ascii="標楷體" w:eastAsia="標楷體" w:hAnsi="標楷體" w:hint="eastAsia"/>
          <w:snapToGrid w:val="0"/>
          <w:szCs w:val="24"/>
        </w:rPr>
        <w:t>鬆</w:t>
      </w:r>
      <w:proofErr w:type="gramEnd"/>
      <w:r w:rsidRPr="00942D90">
        <w:rPr>
          <w:rFonts w:ascii="標楷體" w:eastAsia="標楷體" w:hAnsi="標楷體" w:hint="eastAsia"/>
          <w:snapToGrid w:val="0"/>
          <w:szCs w:val="24"/>
        </w:rPr>
        <w:t>(拉</w:t>
      </w:r>
      <w:proofErr w:type="gramStart"/>
      <w:r w:rsidRPr="00942D90">
        <w:rPr>
          <w:rFonts w:ascii="標楷體" w:eastAsia="標楷體" w:hAnsi="標楷體" w:hint="eastAsia"/>
          <w:snapToGrid w:val="0"/>
          <w:szCs w:val="24"/>
        </w:rPr>
        <w:t>）</w:t>
      </w:r>
      <w:proofErr w:type="gramEnd"/>
      <w:r w:rsidRPr="00942D90">
        <w:rPr>
          <w:rFonts w:ascii="標楷體" w:eastAsia="標楷體" w:hAnsi="標楷體" w:hint="eastAsia"/>
          <w:snapToGrid w:val="0"/>
          <w:szCs w:val="24"/>
        </w:rPr>
        <w:t>開空氣瓶</w:t>
      </w:r>
      <w:proofErr w:type="gramStart"/>
      <w:r w:rsidRPr="00942D90">
        <w:rPr>
          <w:rFonts w:ascii="標楷體" w:eastAsia="標楷體" w:hAnsi="標楷體" w:hint="eastAsia"/>
          <w:snapToGrid w:val="0"/>
          <w:szCs w:val="24"/>
        </w:rPr>
        <w:t>固定環（</w:t>
      </w:r>
      <w:proofErr w:type="gramEnd"/>
      <w:r w:rsidRPr="00942D90">
        <w:rPr>
          <w:rFonts w:ascii="標楷體" w:eastAsia="標楷體" w:hAnsi="標楷體" w:hint="eastAsia"/>
          <w:snapToGrid w:val="0"/>
          <w:szCs w:val="24"/>
        </w:rPr>
        <w:t>或控制</w:t>
      </w:r>
      <w:proofErr w:type="gramStart"/>
      <w:r w:rsidRPr="00942D90">
        <w:rPr>
          <w:rFonts w:ascii="標楷體" w:eastAsia="標楷體" w:hAnsi="標楷體" w:hint="eastAsia"/>
          <w:snapToGrid w:val="0"/>
          <w:szCs w:val="24"/>
        </w:rPr>
        <w:t>桿</w:t>
      </w:r>
      <w:proofErr w:type="gramEnd"/>
      <w:r w:rsidRPr="00942D90">
        <w:rPr>
          <w:rFonts w:ascii="標楷體" w:eastAsia="標楷體" w:hAnsi="標楷體" w:hint="eastAsia"/>
          <w:snapToGrid w:val="0"/>
          <w:szCs w:val="24"/>
        </w:rPr>
        <w:t>）後即可連同空氣呼吸器一起起身離開之設計。固定裝備施作前廠商須先與本局討論後提供設計圖說，且應儘量配合本局需求，確認後</w:t>
      </w:r>
      <w:proofErr w:type="gramStart"/>
      <w:r w:rsidRPr="00942D90">
        <w:rPr>
          <w:rFonts w:ascii="標楷體" w:eastAsia="標楷體" w:hAnsi="標楷體" w:hint="eastAsia"/>
          <w:snapToGrid w:val="0"/>
          <w:szCs w:val="24"/>
        </w:rPr>
        <w:t>再行施作</w:t>
      </w:r>
      <w:proofErr w:type="gramEnd"/>
      <w:r w:rsidRPr="00942D90">
        <w:rPr>
          <w:rFonts w:ascii="標楷體" w:eastAsia="標楷體" w:hAnsi="標楷體" w:hint="eastAsia"/>
          <w:snapToGrid w:val="0"/>
          <w:szCs w:val="24"/>
        </w:rPr>
        <w:t>。</w:t>
      </w:r>
    </w:p>
    <w:p w:rsidR="00413A6A" w:rsidRPr="00942D90" w:rsidRDefault="00413A6A" w:rsidP="00296F8F">
      <w:pPr>
        <w:pStyle w:val="aa"/>
        <w:numPr>
          <w:ilvl w:val="0"/>
          <w:numId w:val="103"/>
        </w:numPr>
        <w:ind w:leftChars="0" w:left="993"/>
        <w:jc w:val="both"/>
        <w:rPr>
          <w:rFonts w:ascii="標楷體" w:eastAsia="標楷體" w:hAnsi="標楷體"/>
          <w:szCs w:val="24"/>
        </w:rPr>
      </w:pPr>
      <w:r w:rsidRPr="00942D90">
        <w:rPr>
          <w:rFonts w:ascii="標楷體" w:eastAsia="標楷體" w:hAnsi="標楷體" w:hint="eastAsia"/>
          <w:szCs w:val="28"/>
        </w:rPr>
        <w:t>車艙門</w:t>
      </w:r>
      <w:r w:rsidRPr="00942D90">
        <w:rPr>
          <w:rFonts w:ascii="標楷體" w:eastAsia="標楷體" w:hAnsi="標楷體"/>
          <w:szCs w:val="28"/>
        </w:rPr>
        <w:t>各須裝有方便人員上下之門下</w:t>
      </w:r>
      <w:r w:rsidRPr="00942D90">
        <w:rPr>
          <w:rFonts w:ascii="標楷體" w:eastAsia="標楷體" w:hAnsi="標楷體" w:hint="eastAsia"/>
          <w:szCs w:val="28"/>
        </w:rPr>
        <w:t>防滑</w:t>
      </w:r>
      <w:r w:rsidRPr="00942D90">
        <w:rPr>
          <w:rFonts w:ascii="標楷體" w:eastAsia="標楷體" w:hAnsi="標楷體"/>
          <w:szCs w:val="28"/>
        </w:rPr>
        <w:t>腳踏板。</w:t>
      </w:r>
    </w:p>
    <w:p w:rsidR="00413A6A" w:rsidRPr="00942D90" w:rsidRDefault="002F491E" w:rsidP="00296F8F">
      <w:pPr>
        <w:pStyle w:val="aa"/>
        <w:numPr>
          <w:ilvl w:val="0"/>
          <w:numId w:val="103"/>
        </w:numPr>
        <w:ind w:leftChars="0" w:left="993"/>
        <w:jc w:val="both"/>
        <w:rPr>
          <w:rFonts w:ascii="標楷體" w:eastAsia="標楷體" w:hAnsi="標楷體"/>
          <w:szCs w:val="24"/>
        </w:rPr>
      </w:pPr>
      <w:r w:rsidRPr="000C7679">
        <w:rPr>
          <w:rFonts w:ascii="標楷體" w:eastAsia="標楷體" w:hAnsi="標楷體" w:hint="eastAsia"/>
          <w:szCs w:val="28"/>
        </w:rPr>
        <w:t>設有原廠舉</w:t>
      </w:r>
      <w:proofErr w:type="gramStart"/>
      <w:r w:rsidRPr="000C7679">
        <w:rPr>
          <w:rFonts w:ascii="標楷體" w:eastAsia="標楷體" w:hAnsi="標楷體" w:hint="eastAsia"/>
          <w:szCs w:val="28"/>
        </w:rPr>
        <w:t>昇</w:t>
      </w:r>
      <w:proofErr w:type="gramEnd"/>
      <w:r w:rsidRPr="000C7679">
        <w:rPr>
          <w:rFonts w:ascii="標楷體" w:eastAsia="標楷體" w:hAnsi="標楷體" w:hint="eastAsia"/>
          <w:szCs w:val="28"/>
        </w:rPr>
        <w:t>裝置，</w:t>
      </w:r>
      <w:proofErr w:type="gramStart"/>
      <w:r w:rsidRPr="000C7679">
        <w:rPr>
          <w:rFonts w:ascii="標楷體" w:eastAsia="標楷體" w:hAnsi="標楷體" w:hint="eastAsia"/>
          <w:szCs w:val="28"/>
        </w:rPr>
        <w:t>可將座艙</w:t>
      </w:r>
      <w:proofErr w:type="gramEnd"/>
      <w:r w:rsidRPr="000C7679">
        <w:rPr>
          <w:rFonts w:ascii="標楷體" w:eastAsia="標楷體" w:hAnsi="標楷體" w:hint="eastAsia"/>
          <w:szCs w:val="28"/>
        </w:rPr>
        <w:t>安全舉起後並固定</w:t>
      </w:r>
      <w:r w:rsidRPr="000C7679">
        <w:rPr>
          <w:rFonts w:ascii="標楷體" w:eastAsia="標楷體" w:hAnsi="標楷體" w:hint="eastAsia"/>
          <w:snapToGrid w:val="0"/>
          <w:szCs w:val="24"/>
        </w:rPr>
        <w:t>；另設有車頭未定位警示裝置，駕駛室內需有車頭未定位警示燈(車頭未定位時，警示燈亮起)，另經鑰匙二段電啟動時，如車頭未定位時需同時發出警示音響。</w:t>
      </w:r>
    </w:p>
    <w:p w:rsidR="00894C69" w:rsidRPr="00E11CE7" w:rsidRDefault="00894C69" w:rsidP="00296F8F">
      <w:pPr>
        <w:pStyle w:val="aa"/>
        <w:numPr>
          <w:ilvl w:val="0"/>
          <w:numId w:val="103"/>
        </w:numPr>
        <w:ind w:leftChars="0" w:left="993"/>
        <w:jc w:val="both"/>
        <w:rPr>
          <w:rFonts w:ascii="標楷體" w:eastAsia="標楷體" w:hAnsi="標楷體"/>
          <w:szCs w:val="24"/>
        </w:rPr>
      </w:pPr>
      <w:r w:rsidRPr="00942D90">
        <w:rPr>
          <w:rFonts w:ascii="標楷體" w:eastAsia="標楷體" w:hAnsi="標楷體" w:hint="eastAsia"/>
          <w:szCs w:val="28"/>
        </w:rPr>
        <w:t>駕駛艙門窗為電動窗及</w:t>
      </w:r>
      <w:proofErr w:type="gramStart"/>
      <w:r w:rsidRPr="00942D90">
        <w:rPr>
          <w:rFonts w:ascii="標楷體" w:eastAsia="標楷體" w:hAnsi="標楷體" w:hint="eastAsia"/>
          <w:szCs w:val="28"/>
        </w:rPr>
        <w:t>中控鎖</w:t>
      </w:r>
      <w:proofErr w:type="gramEnd"/>
      <w:r w:rsidRPr="00942D90">
        <w:rPr>
          <w:rFonts w:ascii="標楷體" w:eastAsia="標楷體" w:hAnsi="標楷體" w:hint="eastAsia"/>
          <w:szCs w:val="28"/>
        </w:rPr>
        <w:t>。</w:t>
      </w:r>
    </w:p>
    <w:p w:rsidR="00FB694D" w:rsidRPr="00175F23" w:rsidRDefault="00FB694D" w:rsidP="00296F8F">
      <w:pPr>
        <w:numPr>
          <w:ilvl w:val="0"/>
          <w:numId w:val="51"/>
        </w:numPr>
        <w:ind w:left="851" w:hanging="731"/>
        <w:jc w:val="both"/>
        <w:rPr>
          <w:rFonts w:ascii="標楷體" w:eastAsia="標楷體" w:hAnsi="標楷體"/>
          <w:snapToGrid w:val="0"/>
          <w:color w:val="000000"/>
          <w:szCs w:val="24"/>
        </w:rPr>
      </w:pPr>
      <w:r w:rsidRPr="000C7679">
        <w:rPr>
          <w:rFonts w:ascii="標楷體" w:eastAsia="標楷體" w:hAnsi="標楷體" w:hint="eastAsia"/>
          <w:snapToGrid w:val="0"/>
          <w:szCs w:val="24"/>
        </w:rPr>
        <w:t>駕駛艙設備</w:t>
      </w:r>
      <w:r>
        <w:rPr>
          <w:rFonts w:ascii="標楷體" w:eastAsia="標楷體" w:hAnsi="標楷體" w:hint="eastAsia"/>
          <w:snapToGrid w:val="0"/>
          <w:color w:val="000000"/>
          <w:szCs w:val="24"/>
        </w:rPr>
        <w:t>:</w:t>
      </w:r>
    </w:p>
    <w:p w:rsidR="00A86F79" w:rsidRPr="00942D90" w:rsidRDefault="00B377B7" w:rsidP="00296F8F">
      <w:pPr>
        <w:numPr>
          <w:ilvl w:val="0"/>
          <w:numId w:val="102"/>
        </w:numPr>
        <w:ind w:left="993"/>
        <w:jc w:val="both"/>
        <w:rPr>
          <w:rFonts w:ascii="標楷體" w:eastAsia="標楷體" w:hAnsi="標楷體"/>
          <w:snapToGrid w:val="0"/>
          <w:szCs w:val="24"/>
        </w:rPr>
      </w:pPr>
      <w:r w:rsidRPr="00942D90">
        <w:rPr>
          <w:rFonts w:ascii="標楷體" w:eastAsia="標楷體" w:hAnsi="標楷體" w:hint="eastAsia"/>
          <w:snapToGrid w:val="0"/>
          <w:szCs w:val="24"/>
        </w:rPr>
        <w:t>儀</w:t>
      </w:r>
      <w:proofErr w:type="gramStart"/>
      <w:r w:rsidRPr="00942D90">
        <w:rPr>
          <w:rFonts w:ascii="標楷體" w:eastAsia="標楷體" w:hAnsi="標楷體" w:hint="eastAsia"/>
          <w:snapToGrid w:val="0"/>
          <w:szCs w:val="24"/>
        </w:rPr>
        <w:t>錶</w:t>
      </w:r>
      <w:proofErr w:type="gramEnd"/>
      <w:r w:rsidRPr="00942D90">
        <w:rPr>
          <w:rFonts w:ascii="標楷體" w:eastAsia="標楷體" w:hAnsi="標楷體" w:hint="eastAsia"/>
          <w:snapToGrid w:val="0"/>
          <w:szCs w:val="24"/>
        </w:rPr>
        <w:t>及其他設備</w:t>
      </w:r>
      <w:r w:rsidRPr="00942D90">
        <w:rPr>
          <w:rFonts w:ascii="標楷體" w:eastAsia="標楷體" w:hAnsi="標楷體"/>
          <w:snapToGrid w:val="0"/>
          <w:szCs w:val="24"/>
        </w:rPr>
        <w:t>:冷氣、音響</w:t>
      </w:r>
      <w:r w:rsidRPr="00942D90">
        <w:rPr>
          <w:rFonts w:ascii="標楷體" w:eastAsia="標楷體" w:hAnsi="標楷體" w:hint="eastAsia"/>
          <w:snapToGrid w:val="0"/>
          <w:szCs w:val="24"/>
        </w:rPr>
        <w:t>(</w:t>
      </w:r>
      <w:proofErr w:type="gramStart"/>
      <w:r w:rsidRPr="00942D90">
        <w:rPr>
          <w:rFonts w:ascii="標楷體" w:eastAsia="標楷體" w:hAnsi="標楷體" w:hint="eastAsia"/>
          <w:snapToGrid w:val="0"/>
          <w:szCs w:val="24"/>
        </w:rPr>
        <w:t>須可支援</w:t>
      </w:r>
      <w:proofErr w:type="gramEnd"/>
      <w:r w:rsidRPr="00942D90">
        <w:rPr>
          <w:rFonts w:ascii="標楷體" w:eastAsia="標楷體" w:hAnsi="標楷體" w:hint="eastAsia"/>
          <w:snapToGrid w:val="0"/>
          <w:szCs w:val="24"/>
        </w:rPr>
        <w:t>USB</w:t>
      </w:r>
      <w:r w:rsidRPr="00942D90">
        <w:rPr>
          <w:rFonts w:ascii="標楷體" w:eastAsia="標楷體" w:hAnsi="標楷體"/>
          <w:snapToGrid w:val="0"/>
          <w:szCs w:val="24"/>
        </w:rPr>
        <w:t>/SD/MMC</w:t>
      </w:r>
      <w:r w:rsidRPr="00942D90">
        <w:rPr>
          <w:rFonts w:ascii="標楷體" w:eastAsia="標楷體" w:hAnsi="標楷體" w:hint="eastAsia"/>
          <w:snapToGrid w:val="0"/>
          <w:szCs w:val="24"/>
        </w:rPr>
        <w:t>輸入，及支援CD</w:t>
      </w:r>
      <w:r w:rsidRPr="00942D90">
        <w:rPr>
          <w:rFonts w:ascii="標楷體" w:eastAsia="標楷體" w:hAnsi="標楷體"/>
          <w:snapToGrid w:val="0"/>
          <w:szCs w:val="24"/>
        </w:rPr>
        <w:t>/MP3/WMA</w:t>
      </w:r>
      <w:r w:rsidRPr="00942D90">
        <w:rPr>
          <w:rFonts w:ascii="標楷體" w:eastAsia="標楷體" w:hAnsi="標楷體" w:hint="eastAsia"/>
          <w:snapToGrid w:val="0"/>
          <w:szCs w:val="24"/>
        </w:rPr>
        <w:t>撥放，</w:t>
      </w:r>
      <w:proofErr w:type="gramStart"/>
      <w:r w:rsidRPr="00942D90">
        <w:rPr>
          <w:rFonts w:ascii="標楷體" w:eastAsia="標楷體" w:hAnsi="標楷體" w:hint="eastAsia"/>
          <w:snapToGrid w:val="0"/>
          <w:szCs w:val="24"/>
        </w:rPr>
        <w:t>並附藍芽</w:t>
      </w:r>
      <w:proofErr w:type="gramEnd"/>
      <w:r w:rsidRPr="00942D90">
        <w:rPr>
          <w:rFonts w:ascii="標楷體" w:eastAsia="標楷體" w:hAnsi="標楷體" w:hint="eastAsia"/>
          <w:snapToGrid w:val="0"/>
          <w:szCs w:val="24"/>
        </w:rPr>
        <w:t>接收器1組)</w:t>
      </w:r>
      <w:r w:rsidRPr="00942D90">
        <w:rPr>
          <w:rFonts w:ascii="標楷體" w:eastAsia="標楷體" w:hAnsi="標楷體"/>
          <w:snapToGrid w:val="0"/>
          <w:szCs w:val="24"/>
        </w:rPr>
        <w:t>、里程</w:t>
      </w:r>
      <w:proofErr w:type="gramStart"/>
      <w:r w:rsidRPr="00942D90">
        <w:rPr>
          <w:rFonts w:ascii="標楷體" w:eastAsia="標楷體" w:hAnsi="標楷體"/>
          <w:snapToGrid w:val="0"/>
          <w:szCs w:val="24"/>
        </w:rPr>
        <w:t>錶</w:t>
      </w:r>
      <w:proofErr w:type="gramEnd"/>
      <w:r w:rsidRPr="00942D90">
        <w:rPr>
          <w:rFonts w:ascii="標楷體" w:eastAsia="標楷體" w:hAnsi="標楷體"/>
          <w:snapToGrid w:val="0"/>
          <w:szCs w:val="24"/>
        </w:rPr>
        <w:t>、速率</w:t>
      </w:r>
      <w:proofErr w:type="gramStart"/>
      <w:r w:rsidRPr="00942D90">
        <w:rPr>
          <w:rFonts w:ascii="標楷體" w:eastAsia="標楷體" w:hAnsi="標楷體"/>
          <w:snapToGrid w:val="0"/>
          <w:szCs w:val="24"/>
        </w:rPr>
        <w:t>錶</w:t>
      </w:r>
      <w:proofErr w:type="gramEnd"/>
      <w:r w:rsidRPr="00942D90">
        <w:rPr>
          <w:rFonts w:ascii="標楷體" w:eastAsia="標楷體" w:hAnsi="標楷體"/>
          <w:snapToGrid w:val="0"/>
          <w:szCs w:val="24"/>
        </w:rPr>
        <w:t>、引擎轉速</w:t>
      </w:r>
      <w:proofErr w:type="gramStart"/>
      <w:r w:rsidRPr="00942D90">
        <w:rPr>
          <w:rFonts w:ascii="標楷體" w:eastAsia="標楷體" w:hAnsi="標楷體"/>
          <w:snapToGrid w:val="0"/>
          <w:szCs w:val="24"/>
        </w:rPr>
        <w:t>錶</w:t>
      </w:r>
      <w:proofErr w:type="gramEnd"/>
      <w:r w:rsidRPr="00942D90">
        <w:rPr>
          <w:rFonts w:ascii="標楷體" w:eastAsia="標楷體" w:hAnsi="標楷體"/>
          <w:snapToGrid w:val="0"/>
          <w:szCs w:val="24"/>
        </w:rPr>
        <w:t>、引擎冷卻水溫度</w:t>
      </w:r>
      <w:proofErr w:type="gramStart"/>
      <w:r w:rsidRPr="00942D90">
        <w:rPr>
          <w:rFonts w:ascii="標楷體" w:eastAsia="標楷體" w:hAnsi="標楷體"/>
          <w:snapToGrid w:val="0"/>
          <w:szCs w:val="24"/>
        </w:rPr>
        <w:t>錶</w:t>
      </w:r>
      <w:proofErr w:type="gramEnd"/>
      <w:r w:rsidRPr="00942D90">
        <w:rPr>
          <w:rFonts w:ascii="標楷體" w:eastAsia="標楷體" w:hAnsi="標楷體"/>
          <w:snapToGrid w:val="0"/>
          <w:szCs w:val="24"/>
        </w:rPr>
        <w:t>、機油壓力燈、燃油容量</w:t>
      </w:r>
      <w:proofErr w:type="gramStart"/>
      <w:r w:rsidRPr="00942D90">
        <w:rPr>
          <w:rFonts w:ascii="標楷體" w:eastAsia="標楷體" w:hAnsi="標楷體"/>
          <w:snapToGrid w:val="0"/>
          <w:szCs w:val="24"/>
        </w:rPr>
        <w:t>錶</w:t>
      </w:r>
      <w:proofErr w:type="gramEnd"/>
      <w:r w:rsidRPr="00942D90">
        <w:rPr>
          <w:rFonts w:ascii="標楷體" w:eastAsia="標楷體" w:hAnsi="標楷體"/>
          <w:snapToGrid w:val="0"/>
          <w:szCs w:val="24"/>
        </w:rPr>
        <w:t>、警示燈開關及警報器主機附麥克風、</w:t>
      </w:r>
      <w:proofErr w:type="gramStart"/>
      <w:r w:rsidRPr="00942D90">
        <w:rPr>
          <w:rFonts w:ascii="標楷體" w:eastAsia="標楷體" w:hAnsi="標楷體"/>
          <w:snapToGrid w:val="0"/>
          <w:szCs w:val="24"/>
        </w:rPr>
        <w:t>雨刷機</w:t>
      </w:r>
      <w:proofErr w:type="gramEnd"/>
      <w:r w:rsidRPr="00942D90">
        <w:rPr>
          <w:rFonts w:ascii="標楷體" w:eastAsia="標楷體" w:hAnsi="標楷體"/>
          <w:snapToGrid w:val="0"/>
          <w:szCs w:val="24"/>
        </w:rPr>
        <w:t>、噴水機、</w:t>
      </w:r>
      <w:proofErr w:type="gramStart"/>
      <w:r w:rsidRPr="00942D90">
        <w:rPr>
          <w:rFonts w:ascii="標楷體" w:eastAsia="標楷體" w:hAnsi="標楷體"/>
          <w:snapToGrid w:val="0"/>
          <w:szCs w:val="24"/>
        </w:rPr>
        <w:t>室內燈</w:t>
      </w:r>
      <w:proofErr w:type="gramEnd"/>
      <w:r w:rsidRPr="00942D90">
        <w:rPr>
          <w:rFonts w:ascii="標楷體" w:eastAsia="標楷體" w:hAnsi="標楷體"/>
          <w:snapToGrid w:val="0"/>
          <w:szCs w:val="24"/>
        </w:rPr>
        <w:t>等</w:t>
      </w:r>
      <w:r w:rsidRPr="00942D90">
        <w:rPr>
          <w:rFonts w:ascii="標楷體" w:eastAsia="標楷體" w:hAnsi="標楷體" w:hint="eastAsia"/>
          <w:snapToGrid w:val="0"/>
          <w:szCs w:val="24"/>
        </w:rPr>
        <w:t>(上述訊號未設置實體燈(</w:t>
      </w:r>
      <w:proofErr w:type="gramStart"/>
      <w:r w:rsidRPr="00942D90">
        <w:rPr>
          <w:rFonts w:ascii="標楷體" w:eastAsia="標楷體" w:hAnsi="標楷體" w:hint="eastAsia"/>
          <w:snapToGrid w:val="0"/>
          <w:szCs w:val="24"/>
        </w:rPr>
        <w:t>錶</w:t>
      </w:r>
      <w:proofErr w:type="gramEnd"/>
      <w:r w:rsidRPr="00942D90">
        <w:rPr>
          <w:rFonts w:ascii="標楷體" w:eastAsia="標楷體" w:hAnsi="標楷體" w:hint="eastAsia"/>
          <w:snapToGrid w:val="0"/>
          <w:szCs w:val="24"/>
        </w:rPr>
        <w:t>)，亦可由儀表系統上顯示資訊即可)</w:t>
      </w:r>
      <w:r w:rsidRPr="00942D90">
        <w:rPr>
          <w:rFonts w:ascii="標楷體" w:eastAsia="標楷體" w:hAnsi="標楷體"/>
          <w:snapToGrid w:val="0"/>
          <w:szCs w:val="24"/>
        </w:rPr>
        <w:t>。</w:t>
      </w:r>
    </w:p>
    <w:p w:rsidR="00FE4B4D" w:rsidRPr="00942D90" w:rsidRDefault="00AD0CB9" w:rsidP="00296F8F">
      <w:pPr>
        <w:numPr>
          <w:ilvl w:val="0"/>
          <w:numId w:val="102"/>
        </w:numPr>
        <w:ind w:left="993"/>
        <w:jc w:val="both"/>
        <w:rPr>
          <w:rFonts w:ascii="標楷體" w:eastAsia="標楷體" w:hAnsi="標楷體"/>
          <w:snapToGrid w:val="0"/>
          <w:szCs w:val="24"/>
        </w:rPr>
      </w:pPr>
      <w:r w:rsidRPr="000C7679">
        <w:rPr>
          <w:rFonts w:ascii="標楷體" w:eastAsia="標楷體" w:hAnsi="標楷體" w:hint="eastAsia"/>
        </w:rPr>
        <w:t>設置之行車紀錄器應為數位式(本項配備係為具有連續記錄汽車瞬間行駛速率及行車時間功能行車紀錄器)</w:t>
      </w:r>
      <w:r w:rsidR="00FE4B4D" w:rsidRPr="00942D90">
        <w:rPr>
          <w:rFonts w:ascii="標楷體" w:eastAsia="標楷體" w:hAnsi="標楷體" w:hint="eastAsia"/>
          <w:snapToGrid w:val="0"/>
          <w:szCs w:val="24"/>
        </w:rPr>
        <w:t>。</w:t>
      </w:r>
    </w:p>
    <w:p w:rsidR="00CC1FE9" w:rsidRPr="00942D90" w:rsidRDefault="00B377B7" w:rsidP="00296F8F">
      <w:pPr>
        <w:numPr>
          <w:ilvl w:val="0"/>
          <w:numId w:val="102"/>
        </w:numPr>
        <w:ind w:left="993"/>
        <w:jc w:val="both"/>
        <w:rPr>
          <w:rFonts w:ascii="標楷體" w:eastAsia="標楷體" w:hAnsi="標楷體"/>
          <w:snapToGrid w:val="0"/>
          <w:szCs w:val="24"/>
        </w:rPr>
      </w:pPr>
      <w:r w:rsidRPr="00942D90">
        <w:rPr>
          <w:rFonts w:ascii="標楷體" w:eastAsia="標楷體" w:hAnsi="標楷體" w:hint="eastAsia"/>
          <w:snapToGrid w:val="0"/>
          <w:szCs w:val="24"/>
        </w:rPr>
        <w:t>數位無線電車裝台:需與本局目前使用之數位無線電系統完全相容，本局目前使用Motorola  XTL-2500型無線電，申辦進口及架設許可、查驗、執照等作業及費用，皆由得標廠商負責，機關</w:t>
      </w:r>
      <w:proofErr w:type="gramStart"/>
      <w:r w:rsidRPr="00942D90">
        <w:rPr>
          <w:rFonts w:ascii="標楷體" w:eastAsia="標楷體" w:hAnsi="標楷體" w:hint="eastAsia"/>
          <w:snapToGrid w:val="0"/>
          <w:szCs w:val="24"/>
        </w:rPr>
        <w:t>不</w:t>
      </w:r>
      <w:proofErr w:type="gramEnd"/>
      <w:r w:rsidRPr="00942D90">
        <w:rPr>
          <w:rFonts w:ascii="標楷體" w:eastAsia="標楷體" w:hAnsi="標楷體" w:hint="eastAsia"/>
          <w:snapToGrid w:val="0"/>
          <w:szCs w:val="24"/>
        </w:rPr>
        <w:t>另付費。</w:t>
      </w:r>
    </w:p>
    <w:p w:rsidR="00CC1FE9" w:rsidRPr="00175F23" w:rsidRDefault="00B377B7" w:rsidP="00296F8F">
      <w:pPr>
        <w:numPr>
          <w:ilvl w:val="0"/>
          <w:numId w:val="102"/>
        </w:numPr>
        <w:ind w:left="993"/>
        <w:jc w:val="both"/>
        <w:rPr>
          <w:rFonts w:ascii="標楷體" w:eastAsia="標楷體" w:hAnsi="標楷體"/>
          <w:snapToGrid w:val="0"/>
          <w:color w:val="000000"/>
          <w:szCs w:val="24"/>
        </w:rPr>
      </w:pPr>
      <w:r w:rsidRPr="00942D90">
        <w:rPr>
          <w:rFonts w:ascii="標楷體" w:eastAsia="標楷體" w:hAnsi="標楷體" w:hint="eastAsia"/>
          <w:snapToGrid w:val="0"/>
          <w:szCs w:val="24"/>
        </w:rPr>
        <w:t>底盤行車電腦位置，除通風考量外，另需有防止產生積水之設計或防護</w:t>
      </w:r>
      <w:r w:rsidR="00DA0A10" w:rsidRPr="00942D90">
        <w:rPr>
          <w:rFonts w:ascii="標楷體" w:eastAsia="標楷體" w:hAnsi="標楷體" w:hint="eastAsia"/>
          <w:snapToGrid w:val="0"/>
          <w:szCs w:val="24"/>
        </w:rPr>
        <w:t>，以避免行車電腦浸水故障。</w:t>
      </w:r>
    </w:p>
    <w:p w:rsidR="00CC1FE9" w:rsidRPr="00175F23" w:rsidRDefault="00B377B7" w:rsidP="00296F8F">
      <w:pPr>
        <w:numPr>
          <w:ilvl w:val="0"/>
          <w:numId w:val="102"/>
        </w:numPr>
        <w:ind w:left="993"/>
        <w:jc w:val="both"/>
        <w:rPr>
          <w:rFonts w:ascii="標楷體" w:eastAsia="標楷體" w:hAnsi="標楷體"/>
          <w:snapToGrid w:val="0"/>
          <w:color w:val="000000"/>
          <w:szCs w:val="24"/>
        </w:rPr>
      </w:pPr>
      <w:r w:rsidRPr="00175F23">
        <w:rPr>
          <w:rFonts w:ascii="標楷體" w:eastAsia="標楷體" w:hAnsi="標楷體" w:hint="eastAsia"/>
          <w:snapToGrid w:val="0"/>
          <w:color w:val="000000"/>
          <w:szCs w:val="24"/>
        </w:rPr>
        <w:t>須於適當位置設有承商公司名稱、24小時緊急聯絡電話及緊急聯絡人員姓名。</w:t>
      </w:r>
    </w:p>
    <w:p w:rsidR="00CC1FE9" w:rsidRPr="00175F23" w:rsidRDefault="00B377B7" w:rsidP="00296F8F">
      <w:pPr>
        <w:numPr>
          <w:ilvl w:val="0"/>
          <w:numId w:val="102"/>
        </w:numPr>
        <w:ind w:left="993"/>
        <w:jc w:val="both"/>
        <w:rPr>
          <w:rFonts w:ascii="標楷體" w:eastAsia="標楷體" w:hAnsi="標楷體"/>
          <w:snapToGrid w:val="0"/>
          <w:color w:val="000000"/>
          <w:szCs w:val="24"/>
        </w:rPr>
      </w:pPr>
      <w:r w:rsidRPr="00175F23">
        <w:rPr>
          <w:rFonts w:ascii="標楷體" w:eastAsia="標楷體" w:hAnsi="標楷體"/>
          <w:snapToGrid w:val="0"/>
          <w:color w:val="000000"/>
          <w:szCs w:val="24"/>
        </w:rPr>
        <w:t>應保留本局裝設GPS衛星定位系統設備及</w:t>
      </w:r>
      <w:r w:rsidRPr="00175F23">
        <w:rPr>
          <w:rFonts w:ascii="標楷體" w:eastAsia="標楷體" w:hAnsi="標楷體" w:hint="eastAsia"/>
          <w:snapToGrid w:val="0"/>
          <w:color w:val="000000"/>
          <w:szCs w:val="24"/>
        </w:rPr>
        <w:t>車機或相關設備</w:t>
      </w:r>
      <w:r w:rsidRPr="00175F23">
        <w:rPr>
          <w:rFonts w:ascii="標楷體" w:eastAsia="標楷體" w:hAnsi="標楷體"/>
          <w:snapToGrid w:val="0"/>
          <w:color w:val="000000"/>
          <w:szCs w:val="24"/>
        </w:rPr>
        <w:t>之空間，車輛打造期間應配合本局裝設GPS衛星定位系統設備及相關需求並會同本局指定人員共同施做</w:t>
      </w:r>
      <w:r w:rsidRPr="00175F23">
        <w:rPr>
          <w:rFonts w:ascii="標楷體" w:eastAsia="標楷體" w:hAnsi="標楷體" w:hint="eastAsia"/>
          <w:snapToGrid w:val="0"/>
          <w:color w:val="000000"/>
          <w:szCs w:val="24"/>
        </w:rPr>
        <w:t>。</w:t>
      </w:r>
    </w:p>
    <w:p w:rsidR="00CC1FE9" w:rsidRPr="00175F23" w:rsidRDefault="00CC1FE9" w:rsidP="00296F8F">
      <w:pPr>
        <w:numPr>
          <w:ilvl w:val="0"/>
          <w:numId w:val="102"/>
        </w:numPr>
        <w:ind w:left="993"/>
        <w:jc w:val="both"/>
        <w:rPr>
          <w:rFonts w:ascii="標楷體" w:eastAsia="標楷體" w:hAnsi="標楷體"/>
          <w:snapToGrid w:val="0"/>
          <w:color w:val="000000"/>
          <w:szCs w:val="24"/>
        </w:rPr>
      </w:pPr>
      <w:r w:rsidRPr="00175F23">
        <w:rPr>
          <w:rFonts w:ascii="標楷體" w:eastAsia="標楷體" w:hAnsi="標楷體" w:hint="eastAsia"/>
          <w:snapToGrid w:val="0"/>
          <w:color w:val="000000"/>
          <w:szCs w:val="24"/>
        </w:rPr>
        <w:t>倒車監控系統：應具有4點內</w:t>
      </w:r>
      <w:proofErr w:type="gramStart"/>
      <w:r w:rsidRPr="00175F23">
        <w:rPr>
          <w:rFonts w:ascii="標楷體" w:eastAsia="標楷體" w:hAnsi="標楷體" w:hint="eastAsia"/>
          <w:snapToGrid w:val="0"/>
          <w:color w:val="000000"/>
          <w:szCs w:val="24"/>
        </w:rPr>
        <w:t>崁</w:t>
      </w:r>
      <w:proofErr w:type="gramEnd"/>
      <w:r w:rsidRPr="00175F23">
        <w:rPr>
          <w:rFonts w:ascii="標楷體" w:eastAsia="標楷體" w:hAnsi="標楷體" w:hint="eastAsia"/>
          <w:snapToGrid w:val="0"/>
          <w:color w:val="000000"/>
          <w:szCs w:val="24"/>
        </w:rPr>
        <w:t>式</w:t>
      </w:r>
      <w:r w:rsidRPr="00175F23">
        <w:rPr>
          <w:rFonts w:ascii="標楷體" w:eastAsia="標楷體" w:hAnsi="標楷體"/>
          <w:snapToGrid w:val="0"/>
          <w:color w:val="000000"/>
          <w:szCs w:val="24"/>
        </w:rPr>
        <w:t>(</w:t>
      </w:r>
      <w:r w:rsidRPr="00175F23">
        <w:rPr>
          <w:rFonts w:ascii="標楷體" w:eastAsia="標楷體" w:hAnsi="標楷體" w:hint="eastAsia"/>
          <w:snapToGrid w:val="0"/>
          <w:color w:val="000000"/>
          <w:szCs w:val="24"/>
        </w:rPr>
        <w:t>含</w:t>
      </w:r>
      <w:r w:rsidRPr="00175F23">
        <w:rPr>
          <w:rFonts w:ascii="標楷體" w:eastAsia="標楷體" w:hAnsi="標楷體"/>
          <w:snapToGrid w:val="0"/>
          <w:color w:val="000000"/>
          <w:szCs w:val="24"/>
        </w:rPr>
        <w:t>)以上倒車雷達及倒車警報器，並於駕駛室內即可聽見</w:t>
      </w:r>
      <w:r w:rsidRPr="00175F23">
        <w:rPr>
          <w:rFonts w:ascii="標楷體" w:eastAsia="標楷體" w:hAnsi="標楷體" w:hint="eastAsia"/>
          <w:snapToGrid w:val="0"/>
          <w:color w:val="000000"/>
          <w:szCs w:val="24"/>
        </w:rPr>
        <w:t>警報聲</w:t>
      </w:r>
      <w:r w:rsidRPr="00175F23">
        <w:rPr>
          <w:rFonts w:ascii="標楷體" w:eastAsia="標楷體" w:hAnsi="標楷體"/>
          <w:snapToGrid w:val="0"/>
          <w:color w:val="000000"/>
          <w:szCs w:val="24"/>
        </w:rPr>
        <w:t>。</w:t>
      </w:r>
    </w:p>
    <w:p w:rsidR="00CC1FE9" w:rsidRPr="00175F23" w:rsidRDefault="00CC1FE9" w:rsidP="00296F8F">
      <w:pPr>
        <w:numPr>
          <w:ilvl w:val="0"/>
          <w:numId w:val="102"/>
        </w:numPr>
        <w:ind w:left="993"/>
        <w:jc w:val="both"/>
        <w:rPr>
          <w:rFonts w:ascii="標楷體" w:eastAsia="標楷體" w:hAnsi="標楷體"/>
          <w:snapToGrid w:val="0"/>
          <w:color w:val="000000"/>
          <w:szCs w:val="24"/>
        </w:rPr>
      </w:pPr>
      <w:r w:rsidRPr="00175F23">
        <w:rPr>
          <w:rFonts w:ascii="標楷體" w:eastAsia="標楷體" w:hAnsi="標楷體" w:hint="eastAsia"/>
          <w:snapToGrid w:val="0"/>
          <w:color w:val="000000"/>
          <w:szCs w:val="24"/>
        </w:rPr>
        <w:t>駕駛台儀表板上設置資訊設備專用之DC12V/10A電源乾接點及可供本局平板電腦充電DC5V/2A之USB插座各1組，須經由電門開啟供電，並分別裝設獨立電源開關及保險絲。</w:t>
      </w:r>
    </w:p>
    <w:p w:rsidR="00CC1FE9" w:rsidRPr="00175F23" w:rsidRDefault="00CC1FE9" w:rsidP="00296F8F">
      <w:pPr>
        <w:numPr>
          <w:ilvl w:val="0"/>
          <w:numId w:val="102"/>
        </w:numPr>
        <w:ind w:left="993"/>
        <w:jc w:val="both"/>
        <w:rPr>
          <w:rFonts w:ascii="標楷體" w:eastAsia="標楷體" w:hAnsi="標楷體"/>
          <w:snapToGrid w:val="0"/>
          <w:color w:val="000000"/>
          <w:szCs w:val="24"/>
        </w:rPr>
      </w:pPr>
      <w:r w:rsidRPr="00175F23">
        <w:rPr>
          <w:rFonts w:ascii="標楷體" w:eastAsia="標楷體" w:hAnsi="標楷體" w:hint="eastAsia"/>
          <w:snapToGrid w:val="0"/>
          <w:color w:val="000000"/>
          <w:szCs w:val="24"/>
        </w:rPr>
        <w:t>車用衛星導航系統1台：為</w:t>
      </w:r>
      <w:r w:rsidR="000A3CB9" w:rsidRPr="000C7679">
        <w:rPr>
          <w:rFonts w:ascii="標楷體" w:eastAsia="標楷體" w:hAnsi="標楷體" w:hint="eastAsia"/>
          <w:snapToGrid w:val="0"/>
          <w:color w:val="FF0000"/>
          <w:szCs w:val="24"/>
        </w:rPr>
        <w:t>109年</w:t>
      </w:r>
      <w:r w:rsidRPr="00175F23">
        <w:rPr>
          <w:rFonts w:ascii="標楷體" w:eastAsia="標楷體" w:hAnsi="標楷體" w:hint="eastAsia"/>
          <w:snapToGrid w:val="0"/>
          <w:color w:val="000000"/>
          <w:szCs w:val="24"/>
        </w:rPr>
        <w:t>或決標次日後全新生產。</w:t>
      </w:r>
    </w:p>
    <w:p w:rsidR="00CC1FE9" w:rsidRPr="00C57DB8" w:rsidRDefault="00CC1FE9" w:rsidP="00296F8F">
      <w:pPr>
        <w:numPr>
          <w:ilvl w:val="0"/>
          <w:numId w:val="79"/>
        </w:numPr>
        <w:spacing w:line="380" w:lineRule="exact"/>
        <w:ind w:left="1418"/>
        <w:rPr>
          <w:rFonts w:ascii="標楷體" w:eastAsia="標楷體" w:hAnsi="標楷體"/>
          <w:szCs w:val="24"/>
        </w:rPr>
      </w:pPr>
      <w:proofErr w:type="gramStart"/>
      <w:r w:rsidRPr="00C57DB8">
        <w:rPr>
          <w:rFonts w:ascii="標楷體" w:eastAsia="標楷體" w:hAnsi="標楷體" w:hint="eastAsia"/>
          <w:szCs w:val="24"/>
        </w:rPr>
        <w:t>具聲控</w:t>
      </w:r>
      <w:proofErr w:type="gramEnd"/>
      <w:r w:rsidRPr="00C57DB8">
        <w:rPr>
          <w:rFonts w:ascii="標楷體" w:eastAsia="標楷體" w:hAnsi="標楷體" w:hint="eastAsia"/>
          <w:szCs w:val="24"/>
        </w:rPr>
        <w:t>語音</w:t>
      </w:r>
      <w:r w:rsidRPr="00C57DB8">
        <w:rPr>
          <w:rFonts w:ascii="標楷體" w:eastAsia="標楷體" w:hAnsi="標楷體" w:cs="Arial"/>
          <w:szCs w:val="24"/>
        </w:rPr>
        <w:t>地址輸入</w:t>
      </w:r>
      <w:r w:rsidRPr="00C57DB8">
        <w:rPr>
          <w:rFonts w:ascii="標楷體" w:eastAsia="標楷體" w:hAnsi="標楷體" w:cs="Arial" w:hint="eastAsia"/>
          <w:szCs w:val="24"/>
        </w:rPr>
        <w:t>。</w:t>
      </w:r>
    </w:p>
    <w:p w:rsidR="00CC1FE9" w:rsidRPr="00C57DB8" w:rsidRDefault="00CC1FE9" w:rsidP="00296F8F">
      <w:pPr>
        <w:numPr>
          <w:ilvl w:val="0"/>
          <w:numId w:val="79"/>
        </w:numPr>
        <w:spacing w:line="380" w:lineRule="exact"/>
        <w:ind w:left="1418"/>
        <w:rPr>
          <w:rFonts w:ascii="標楷體" w:eastAsia="標楷體" w:hAnsi="標楷體"/>
          <w:szCs w:val="24"/>
        </w:rPr>
      </w:pPr>
      <w:r w:rsidRPr="00C57DB8">
        <w:rPr>
          <w:rFonts w:ascii="標楷體" w:eastAsia="標楷體" w:hAnsi="標楷體" w:cs="Arial"/>
          <w:szCs w:val="24"/>
        </w:rPr>
        <w:t>觸控式</w:t>
      </w:r>
      <w:r w:rsidRPr="00C57DB8">
        <w:rPr>
          <w:rFonts w:ascii="標楷體" w:eastAsia="標楷體" w:hAnsi="標楷體" w:cs="Arial" w:hint="eastAsia"/>
          <w:szCs w:val="24"/>
        </w:rPr>
        <w:t>6</w:t>
      </w:r>
      <w:r w:rsidRPr="00C57DB8">
        <w:rPr>
          <w:rFonts w:ascii="標楷體" w:eastAsia="標楷體" w:hAnsi="標楷體" w:cs="Arial"/>
          <w:szCs w:val="24"/>
        </w:rPr>
        <w:t>吋</w:t>
      </w:r>
      <w:r w:rsidR="00C357A0">
        <w:rPr>
          <w:rFonts w:ascii="標楷體" w:eastAsia="標楷體" w:hAnsi="標楷體" w:cs="Arial" w:hint="eastAsia"/>
          <w:szCs w:val="24"/>
        </w:rPr>
        <w:t>(含</w:t>
      </w:r>
      <w:r w:rsidR="00C357A0" w:rsidRPr="00C57DB8">
        <w:rPr>
          <w:rFonts w:ascii="標楷體" w:eastAsia="標楷體" w:hAnsi="標楷體" w:cs="Arial" w:hint="eastAsia"/>
          <w:szCs w:val="24"/>
        </w:rPr>
        <w:t>以上</w:t>
      </w:r>
      <w:r w:rsidR="00C357A0">
        <w:rPr>
          <w:rFonts w:ascii="標楷體" w:eastAsia="標楷體" w:hAnsi="標楷體" w:cs="Arial" w:hint="eastAsia"/>
          <w:szCs w:val="24"/>
        </w:rPr>
        <w:t>)</w:t>
      </w:r>
      <w:r w:rsidRPr="00C57DB8">
        <w:rPr>
          <w:rFonts w:ascii="標楷體" w:eastAsia="標楷體" w:hAnsi="標楷體" w:cs="Arial"/>
          <w:szCs w:val="24"/>
        </w:rPr>
        <w:t>螢幕</w:t>
      </w:r>
      <w:r w:rsidRPr="00C57DB8">
        <w:rPr>
          <w:rFonts w:ascii="標楷體" w:eastAsia="標楷體" w:hAnsi="標楷體" w:hint="eastAsia"/>
          <w:szCs w:val="24"/>
        </w:rPr>
        <w:t>。</w:t>
      </w:r>
    </w:p>
    <w:p w:rsidR="00CC1FE9" w:rsidRPr="00C57DB8" w:rsidRDefault="00CC1FE9" w:rsidP="00296F8F">
      <w:pPr>
        <w:numPr>
          <w:ilvl w:val="0"/>
          <w:numId w:val="79"/>
        </w:numPr>
        <w:spacing w:line="380" w:lineRule="exact"/>
        <w:ind w:left="1418"/>
        <w:rPr>
          <w:rFonts w:ascii="標楷體" w:eastAsia="標楷體" w:hAnsi="標楷體"/>
          <w:szCs w:val="24"/>
        </w:rPr>
      </w:pPr>
      <w:r w:rsidRPr="00C57DB8">
        <w:rPr>
          <w:rFonts w:ascii="標楷體" w:eastAsia="標楷體" w:hAnsi="標楷體"/>
          <w:szCs w:val="24"/>
        </w:rPr>
        <w:t>解析度</w:t>
      </w:r>
      <w:r w:rsidRPr="00C57DB8">
        <w:rPr>
          <w:rFonts w:ascii="標楷體" w:eastAsia="標楷體" w:hAnsi="標楷體" w:hint="eastAsia"/>
          <w:szCs w:val="24"/>
        </w:rPr>
        <w:t>800</w:t>
      </w:r>
      <w:r w:rsidRPr="00C57DB8">
        <w:rPr>
          <w:rFonts w:ascii="標楷體" w:eastAsia="標楷體" w:hAnsi="標楷體"/>
          <w:szCs w:val="24"/>
        </w:rPr>
        <w:t xml:space="preserve"> x </w:t>
      </w:r>
      <w:r w:rsidRPr="00C57DB8">
        <w:rPr>
          <w:rFonts w:ascii="標楷體" w:eastAsia="標楷體" w:hAnsi="標楷體" w:hint="eastAsia"/>
          <w:szCs w:val="24"/>
        </w:rPr>
        <w:t>480</w:t>
      </w:r>
      <w:r w:rsidRPr="00C57DB8">
        <w:rPr>
          <w:rFonts w:ascii="標楷體" w:eastAsia="標楷體" w:hAnsi="標楷體"/>
          <w:szCs w:val="24"/>
        </w:rPr>
        <w:t xml:space="preserve"> 畫素</w:t>
      </w:r>
      <w:r w:rsidRPr="00C57DB8">
        <w:rPr>
          <w:rFonts w:ascii="標楷體" w:eastAsia="標楷體" w:hAnsi="標楷體" w:hint="eastAsia"/>
          <w:szCs w:val="24"/>
        </w:rPr>
        <w:t>或以上。</w:t>
      </w:r>
    </w:p>
    <w:p w:rsidR="00CC1FE9" w:rsidRPr="00C57DB8" w:rsidRDefault="00CC1FE9" w:rsidP="00296F8F">
      <w:pPr>
        <w:numPr>
          <w:ilvl w:val="0"/>
          <w:numId w:val="79"/>
        </w:numPr>
        <w:spacing w:line="380" w:lineRule="exact"/>
        <w:ind w:left="1418"/>
        <w:rPr>
          <w:rFonts w:ascii="標楷體" w:eastAsia="標楷體" w:hAnsi="標楷體"/>
          <w:szCs w:val="24"/>
        </w:rPr>
      </w:pPr>
      <w:r w:rsidRPr="00C57DB8">
        <w:rPr>
          <w:rFonts w:ascii="標楷體" w:eastAsia="標楷體" w:hAnsi="標楷體" w:hint="eastAsia"/>
          <w:szCs w:val="24"/>
        </w:rPr>
        <w:lastRenderedPageBreak/>
        <w:t>檢</w:t>
      </w:r>
      <w:proofErr w:type="gramStart"/>
      <w:r w:rsidRPr="00C57DB8">
        <w:rPr>
          <w:rFonts w:ascii="標楷體" w:eastAsia="標楷體" w:hAnsi="標楷體" w:hint="eastAsia"/>
          <w:szCs w:val="24"/>
        </w:rPr>
        <w:t>附</w:t>
      </w:r>
      <w:proofErr w:type="gramEnd"/>
      <w:r w:rsidRPr="00C57DB8">
        <w:rPr>
          <w:rFonts w:ascii="標楷體" w:eastAsia="標楷體" w:hAnsi="標楷體" w:hint="eastAsia"/>
          <w:szCs w:val="24"/>
        </w:rPr>
        <w:t>：原廠標準配件。</w:t>
      </w:r>
    </w:p>
    <w:p w:rsidR="00B377B7" w:rsidRPr="00C57DB8" w:rsidRDefault="00525DD2" w:rsidP="00296F8F">
      <w:pPr>
        <w:numPr>
          <w:ilvl w:val="0"/>
          <w:numId w:val="102"/>
        </w:numPr>
        <w:ind w:left="993"/>
        <w:jc w:val="both"/>
        <w:rPr>
          <w:rFonts w:ascii="標楷體" w:eastAsia="標楷體" w:hAnsi="標楷體"/>
          <w:szCs w:val="24"/>
        </w:rPr>
      </w:pPr>
      <w:r>
        <w:rPr>
          <w:rFonts w:ascii="標楷體" w:eastAsia="標楷體" w:hAnsi="標楷體" w:hint="eastAsia"/>
          <w:szCs w:val="24"/>
        </w:rPr>
        <w:t>倒車影像及行車影</w:t>
      </w:r>
      <w:r w:rsidR="00B136F2">
        <w:rPr>
          <w:rFonts w:ascii="標楷體" w:eastAsia="標楷體" w:hAnsi="標楷體" w:hint="eastAsia"/>
          <w:szCs w:val="24"/>
        </w:rPr>
        <w:t>音</w:t>
      </w:r>
      <w:r w:rsidR="00C81A07">
        <w:rPr>
          <w:rFonts w:ascii="標楷體" w:eastAsia="標楷體" w:hAnsi="標楷體" w:hint="eastAsia"/>
          <w:szCs w:val="24"/>
        </w:rPr>
        <w:t>紀錄器</w:t>
      </w:r>
      <w:r w:rsidR="00B377B7" w:rsidRPr="00C57DB8">
        <w:rPr>
          <w:rFonts w:ascii="標楷體" w:eastAsia="標楷體" w:hAnsi="標楷體" w:hint="eastAsia"/>
          <w:szCs w:val="24"/>
        </w:rPr>
        <w:t>:</w:t>
      </w:r>
    </w:p>
    <w:p w:rsidR="00CC1FE9" w:rsidRPr="00C57DB8" w:rsidRDefault="008212DA" w:rsidP="00296F8F">
      <w:pPr>
        <w:numPr>
          <w:ilvl w:val="0"/>
          <w:numId w:val="52"/>
        </w:numPr>
        <w:tabs>
          <w:tab w:val="clear" w:pos="450"/>
        </w:tabs>
        <w:ind w:firstLine="401"/>
        <w:jc w:val="both"/>
        <w:rPr>
          <w:rFonts w:ascii="標楷體" w:eastAsia="標楷體" w:hAnsi="標楷體"/>
        </w:rPr>
      </w:pPr>
      <w:r w:rsidRPr="00056226">
        <w:rPr>
          <w:rFonts w:ascii="標楷體" w:eastAsia="標楷體" w:hAnsi="標楷體" w:hint="eastAsia"/>
        </w:rPr>
        <w:t>須符合我國道路交通安全規則及車輛安全檢測基準。</w:t>
      </w:r>
    </w:p>
    <w:p w:rsidR="00B377B7" w:rsidRPr="00C57DB8" w:rsidRDefault="008212DA" w:rsidP="00296F8F">
      <w:pPr>
        <w:numPr>
          <w:ilvl w:val="0"/>
          <w:numId w:val="52"/>
        </w:numPr>
        <w:tabs>
          <w:tab w:val="clear" w:pos="450"/>
        </w:tabs>
        <w:ind w:firstLine="401"/>
        <w:jc w:val="both"/>
        <w:rPr>
          <w:rFonts w:ascii="標楷體" w:eastAsia="標楷體" w:hAnsi="標楷體"/>
        </w:rPr>
      </w:pPr>
      <w:r w:rsidRPr="00E80E8C">
        <w:rPr>
          <w:rFonts w:ascii="標楷體" w:eastAsia="標楷體" w:hAnsi="標楷體" w:hint="eastAsia"/>
        </w:rPr>
        <w:t>車載型</w:t>
      </w:r>
      <w:r w:rsidRPr="00E80E8C">
        <w:rPr>
          <w:rFonts w:ascii="標楷體" w:eastAsia="標楷體" w:hAnsi="標楷體"/>
        </w:rPr>
        <w:t>4CH</w:t>
      </w:r>
      <w:r w:rsidRPr="00E80E8C">
        <w:rPr>
          <w:rFonts w:ascii="標楷體" w:eastAsia="標楷體" w:hAnsi="標楷體" w:hint="eastAsia"/>
        </w:rPr>
        <w:t>以上數位錄影主機:</w:t>
      </w:r>
    </w:p>
    <w:p w:rsidR="00B377B7" w:rsidRPr="00C57DB8" w:rsidRDefault="00B377B7" w:rsidP="00296F8F">
      <w:pPr>
        <w:numPr>
          <w:ilvl w:val="0"/>
          <w:numId w:val="53"/>
        </w:numPr>
        <w:tabs>
          <w:tab w:val="clear" w:pos="1615"/>
          <w:tab w:val="num" w:pos="1276"/>
        </w:tabs>
        <w:ind w:left="1418" w:hanging="283"/>
        <w:jc w:val="both"/>
        <w:rPr>
          <w:rFonts w:ascii="標楷體" w:eastAsia="標楷體" w:hAnsi="標楷體"/>
        </w:rPr>
      </w:pPr>
      <w:r w:rsidRPr="00C57DB8">
        <w:rPr>
          <w:rFonts w:ascii="標楷體" w:eastAsia="標楷體" w:hAnsi="標楷體" w:hint="eastAsia"/>
          <w:szCs w:val="28"/>
        </w:rPr>
        <w:t>影像顯示畫面：</w:t>
      </w:r>
      <w:r w:rsidRPr="00C57DB8">
        <w:rPr>
          <w:rFonts w:ascii="標楷體" w:eastAsia="標楷體" w:hAnsi="標楷體" w:hint="eastAsia"/>
        </w:rPr>
        <w:t>4鏡頭畫面並可單鏡頭放大，其他畫面錄影不受影響，錄影畫面可於螢幕主機直接播放，倒車時應能於螢幕顯示後鏡頭須自動切換至全螢幕放大。</w:t>
      </w:r>
    </w:p>
    <w:p w:rsidR="00B377B7" w:rsidRPr="00C57DB8" w:rsidRDefault="00B377B7" w:rsidP="00296F8F">
      <w:pPr>
        <w:numPr>
          <w:ilvl w:val="0"/>
          <w:numId w:val="53"/>
        </w:numPr>
        <w:tabs>
          <w:tab w:val="clear" w:pos="1615"/>
          <w:tab w:val="num" w:pos="1276"/>
        </w:tabs>
        <w:ind w:left="1418" w:hanging="283"/>
        <w:jc w:val="both"/>
        <w:rPr>
          <w:rFonts w:ascii="標楷體" w:eastAsia="標楷體" w:hAnsi="標楷體"/>
        </w:rPr>
      </w:pPr>
      <w:r w:rsidRPr="00C57DB8">
        <w:rPr>
          <w:rFonts w:ascii="標楷體" w:eastAsia="標楷體" w:hAnsi="標楷體" w:hint="eastAsia"/>
        </w:rPr>
        <w:t>錄影影像解析度：</w:t>
      </w:r>
      <w:r w:rsidR="00CA4307" w:rsidRPr="00C57DB8">
        <w:rPr>
          <w:rFonts w:ascii="標楷體" w:eastAsia="標楷體" w:hAnsi="標楷體" w:hint="eastAsia"/>
        </w:rPr>
        <w:t>1080</w:t>
      </w:r>
      <w:r w:rsidR="00CA4307" w:rsidRPr="00C57DB8">
        <w:rPr>
          <w:rFonts w:ascii="標楷體" w:eastAsia="標楷體" w:hAnsi="標楷體"/>
        </w:rPr>
        <w:t>*</w:t>
      </w:r>
      <w:r w:rsidR="00CA4307" w:rsidRPr="00C57DB8">
        <w:rPr>
          <w:rFonts w:ascii="標楷體" w:eastAsia="標楷體" w:hAnsi="標楷體" w:hint="eastAsia"/>
        </w:rPr>
        <w:t>72</w:t>
      </w:r>
      <w:r w:rsidR="00CA4307" w:rsidRPr="00C57DB8">
        <w:rPr>
          <w:rFonts w:ascii="標楷體" w:eastAsia="標楷體" w:hAnsi="標楷體"/>
        </w:rPr>
        <w:t>0</w:t>
      </w:r>
      <w:r w:rsidRPr="00C57DB8">
        <w:rPr>
          <w:rFonts w:ascii="標楷體" w:eastAsia="標楷體" w:hAnsi="標楷體"/>
        </w:rPr>
        <w:t>畫素</w:t>
      </w:r>
      <w:r w:rsidRPr="00C57DB8">
        <w:rPr>
          <w:rFonts w:ascii="標楷體" w:eastAsia="標楷體" w:hAnsi="標楷體" w:hint="eastAsia"/>
        </w:rPr>
        <w:t>以上</w:t>
      </w:r>
      <w:r w:rsidRPr="00C57DB8">
        <w:rPr>
          <w:rFonts w:ascii="標楷體" w:eastAsia="標楷體" w:hAnsi="標楷體" w:hint="eastAsia"/>
          <w:szCs w:val="28"/>
        </w:rPr>
        <w:t>。</w:t>
      </w:r>
    </w:p>
    <w:p w:rsidR="00B377B7" w:rsidRPr="00C57DB8" w:rsidRDefault="00B377B7" w:rsidP="00296F8F">
      <w:pPr>
        <w:numPr>
          <w:ilvl w:val="0"/>
          <w:numId w:val="53"/>
        </w:numPr>
        <w:tabs>
          <w:tab w:val="clear" w:pos="1615"/>
          <w:tab w:val="num" w:pos="1276"/>
        </w:tabs>
        <w:ind w:left="1418" w:hanging="283"/>
        <w:jc w:val="both"/>
        <w:rPr>
          <w:rFonts w:ascii="標楷體" w:eastAsia="標楷體" w:hAnsi="標楷體"/>
        </w:rPr>
      </w:pPr>
      <w:r w:rsidRPr="00C57DB8">
        <w:rPr>
          <w:rFonts w:ascii="標楷體" w:eastAsia="標楷體" w:hAnsi="標楷體" w:hint="eastAsia"/>
          <w:szCs w:val="28"/>
        </w:rPr>
        <w:t>車內聲音可同步錄音功能(車內具收音裝置)。</w:t>
      </w:r>
    </w:p>
    <w:p w:rsidR="00B377B7" w:rsidRPr="00056226" w:rsidRDefault="00B377B7" w:rsidP="00296F8F">
      <w:pPr>
        <w:numPr>
          <w:ilvl w:val="0"/>
          <w:numId w:val="53"/>
        </w:numPr>
        <w:tabs>
          <w:tab w:val="clear" w:pos="1615"/>
          <w:tab w:val="num" w:pos="1276"/>
        </w:tabs>
        <w:ind w:left="1418" w:hanging="283"/>
        <w:jc w:val="both"/>
        <w:rPr>
          <w:rFonts w:ascii="標楷體" w:eastAsia="標楷體" w:hAnsi="標楷體"/>
        </w:rPr>
      </w:pPr>
      <w:r w:rsidRPr="00056226">
        <w:rPr>
          <w:rFonts w:ascii="標楷體" w:eastAsia="標楷體" w:hAnsi="標楷體" w:hint="eastAsia"/>
          <w:szCs w:val="28"/>
        </w:rPr>
        <w:t>記憶卡</w:t>
      </w:r>
      <w:r w:rsidRPr="00056226">
        <w:rPr>
          <w:rFonts w:ascii="標楷體" w:eastAsia="標楷體" w:hAnsi="標楷體"/>
          <w:szCs w:val="28"/>
        </w:rPr>
        <w:t>:</w:t>
      </w:r>
      <w:r w:rsidRPr="00056226">
        <w:rPr>
          <w:rFonts w:ascii="標楷體" w:eastAsia="標楷體" w:hAnsi="標楷體" w:hint="eastAsia"/>
          <w:szCs w:val="28"/>
        </w:rPr>
        <w:t>64</w:t>
      </w:r>
      <w:r w:rsidRPr="00056226">
        <w:rPr>
          <w:rFonts w:ascii="標楷體" w:eastAsia="標楷體" w:hAnsi="標楷體"/>
          <w:szCs w:val="28"/>
        </w:rPr>
        <w:t>GB</w:t>
      </w:r>
      <w:r w:rsidRPr="00056226">
        <w:rPr>
          <w:rFonts w:ascii="標楷體" w:eastAsia="標楷體" w:hAnsi="標楷體" w:hint="eastAsia"/>
          <w:szCs w:val="28"/>
        </w:rPr>
        <w:t>以上2張。</w:t>
      </w:r>
    </w:p>
    <w:p w:rsidR="00B377B7" w:rsidRPr="00C57DB8" w:rsidRDefault="00B377B7" w:rsidP="00296F8F">
      <w:pPr>
        <w:numPr>
          <w:ilvl w:val="0"/>
          <w:numId w:val="53"/>
        </w:numPr>
        <w:tabs>
          <w:tab w:val="clear" w:pos="1615"/>
          <w:tab w:val="num" w:pos="1276"/>
        </w:tabs>
        <w:ind w:left="1418" w:hanging="283"/>
        <w:jc w:val="both"/>
        <w:rPr>
          <w:rFonts w:ascii="標楷體" w:eastAsia="標楷體" w:hAnsi="標楷體"/>
        </w:rPr>
      </w:pPr>
      <w:r w:rsidRPr="00C57DB8">
        <w:rPr>
          <w:rFonts w:ascii="標楷體" w:eastAsia="標楷體" w:hAnsi="標楷體" w:hint="eastAsia"/>
        </w:rPr>
        <w:t>可循環錄影。</w:t>
      </w:r>
    </w:p>
    <w:p w:rsidR="00B377B7" w:rsidRPr="00C57DB8" w:rsidRDefault="00B377B7" w:rsidP="00296F8F">
      <w:pPr>
        <w:numPr>
          <w:ilvl w:val="0"/>
          <w:numId w:val="53"/>
        </w:numPr>
        <w:tabs>
          <w:tab w:val="clear" w:pos="1615"/>
          <w:tab w:val="num" w:pos="1276"/>
        </w:tabs>
        <w:ind w:left="1418" w:hanging="283"/>
        <w:jc w:val="both"/>
        <w:rPr>
          <w:rFonts w:ascii="標楷體" w:eastAsia="標楷體" w:hAnsi="標楷體"/>
          <w:color w:val="000000"/>
        </w:rPr>
      </w:pPr>
      <w:r w:rsidRPr="00C57DB8">
        <w:rPr>
          <w:rFonts w:ascii="標楷體" w:eastAsia="標楷體" w:hAnsi="標楷體" w:hint="eastAsia"/>
          <w:color w:val="000000"/>
          <w:szCs w:val="28"/>
        </w:rPr>
        <w:t>車輛啟動時自動錄影，電源關閉時自動關機停止錄影，</w:t>
      </w:r>
      <w:r w:rsidRPr="00C57DB8">
        <w:rPr>
          <w:rFonts w:ascii="標楷體" w:eastAsia="標楷體" w:hAnsi="標楷體" w:hint="eastAsia"/>
          <w:color w:val="000000"/>
        </w:rPr>
        <w:t>電源使用車輛電瓶電源，禁用於點</w:t>
      </w:r>
      <w:proofErr w:type="gramStart"/>
      <w:r w:rsidRPr="00C57DB8">
        <w:rPr>
          <w:rFonts w:ascii="標楷體" w:eastAsia="標楷體" w:hAnsi="標楷體" w:hint="eastAsia"/>
          <w:color w:val="000000"/>
        </w:rPr>
        <w:t>菸</w:t>
      </w:r>
      <w:proofErr w:type="gramEnd"/>
      <w:r w:rsidRPr="00C57DB8">
        <w:rPr>
          <w:rFonts w:ascii="標楷體" w:eastAsia="標楷體" w:hAnsi="標楷體" w:hint="eastAsia"/>
          <w:color w:val="000000"/>
        </w:rPr>
        <w:t>器插座接電。</w:t>
      </w:r>
    </w:p>
    <w:p w:rsidR="00B377B7" w:rsidRPr="00C57DB8" w:rsidRDefault="00B377B7" w:rsidP="00296F8F">
      <w:pPr>
        <w:numPr>
          <w:ilvl w:val="0"/>
          <w:numId w:val="52"/>
        </w:numPr>
        <w:ind w:left="567" w:firstLine="259"/>
        <w:jc w:val="both"/>
        <w:rPr>
          <w:rFonts w:ascii="標楷體" w:eastAsia="標楷體" w:hAnsi="標楷體"/>
          <w:color w:val="000000"/>
        </w:rPr>
      </w:pPr>
      <w:r w:rsidRPr="00C57DB8">
        <w:rPr>
          <w:rFonts w:ascii="標楷體" w:eastAsia="標楷體" w:hAnsi="標楷體" w:hint="eastAsia"/>
          <w:color w:val="000000"/>
          <w:szCs w:val="28"/>
        </w:rPr>
        <w:t>主機內部日期與時間，於關開機時不會重新設定</w:t>
      </w:r>
    </w:p>
    <w:p w:rsidR="00B377B7" w:rsidRPr="00C57DB8" w:rsidRDefault="008212DA" w:rsidP="00B377B7">
      <w:pPr>
        <w:ind w:left="1418"/>
        <w:jc w:val="both"/>
        <w:rPr>
          <w:rFonts w:ascii="標楷體" w:eastAsia="標楷體" w:hAnsi="標楷體"/>
        </w:rPr>
      </w:pPr>
      <w:r w:rsidRPr="00367DAE">
        <w:rPr>
          <w:rFonts w:ascii="標楷體" w:eastAsia="標楷體" w:hAnsi="標楷體" w:hint="eastAsia"/>
          <w:szCs w:val="32"/>
        </w:rPr>
        <w:t>高</w:t>
      </w:r>
      <w:r w:rsidRPr="00367DAE">
        <w:rPr>
          <w:rFonts w:ascii="標楷體" w:eastAsia="標楷體" w:hAnsi="標楷體" w:hint="eastAsia"/>
        </w:rPr>
        <w:t>解析</w:t>
      </w:r>
      <w:r w:rsidRPr="00367DAE">
        <w:rPr>
          <w:rFonts w:ascii="標楷體" w:eastAsia="標楷體" w:hAnsi="標楷體" w:hint="eastAsia"/>
          <w:szCs w:val="32"/>
        </w:rPr>
        <w:t>CMOS</w:t>
      </w:r>
      <w:r w:rsidRPr="00AB7F21">
        <w:rPr>
          <w:rFonts w:ascii="標楷體" w:eastAsia="標楷體" w:hAnsi="標楷體" w:hint="eastAsia"/>
          <w:szCs w:val="32"/>
        </w:rPr>
        <w:t>或CCD</w:t>
      </w:r>
      <w:r w:rsidRPr="00367DAE">
        <w:rPr>
          <w:rFonts w:ascii="標楷體" w:eastAsia="標楷體" w:hAnsi="標楷體" w:hint="eastAsia"/>
          <w:szCs w:val="32"/>
        </w:rPr>
        <w:t>攝影機:(前、後、左、</w:t>
      </w:r>
      <w:proofErr w:type="gramStart"/>
      <w:r w:rsidRPr="00367DAE">
        <w:rPr>
          <w:rFonts w:ascii="標楷體" w:eastAsia="標楷體" w:hAnsi="標楷體" w:hint="eastAsia"/>
          <w:szCs w:val="32"/>
        </w:rPr>
        <w:t>右其4支</w:t>
      </w:r>
      <w:proofErr w:type="gramEnd"/>
      <w:r w:rsidRPr="00367DAE">
        <w:rPr>
          <w:rFonts w:ascii="標楷體" w:eastAsia="標楷體" w:hAnsi="標楷體" w:hint="eastAsia"/>
          <w:szCs w:val="32"/>
        </w:rPr>
        <w:t>鏡頭)</w:t>
      </w:r>
    </w:p>
    <w:p w:rsidR="00DC6BB8" w:rsidRPr="00056226" w:rsidRDefault="00B377B7" w:rsidP="00296F8F">
      <w:pPr>
        <w:numPr>
          <w:ilvl w:val="0"/>
          <w:numId w:val="95"/>
        </w:numPr>
        <w:tabs>
          <w:tab w:val="clear" w:pos="1615"/>
          <w:tab w:val="num" w:pos="1276"/>
        </w:tabs>
        <w:ind w:left="1418" w:hanging="283"/>
        <w:jc w:val="both"/>
        <w:rPr>
          <w:rFonts w:ascii="標楷體" w:eastAsia="標楷體" w:hAnsi="標楷體"/>
        </w:rPr>
      </w:pPr>
      <w:r w:rsidRPr="00C57DB8">
        <w:rPr>
          <w:rFonts w:ascii="標楷體" w:eastAsia="標楷體" w:hAnsi="標楷體" w:hint="eastAsia"/>
        </w:rPr>
        <w:t>解析度：</w:t>
      </w:r>
      <w:r w:rsidR="008212DA" w:rsidRPr="00942D90">
        <w:rPr>
          <w:rFonts w:ascii="標楷體" w:eastAsia="標楷體" w:hAnsi="標楷體" w:hint="eastAsia"/>
        </w:rPr>
        <w:t>600</w:t>
      </w:r>
      <w:r w:rsidR="008212DA" w:rsidRPr="00942D90">
        <w:rPr>
          <w:rFonts w:ascii="標楷體" w:eastAsia="標楷體" w:hAnsi="標楷體"/>
        </w:rPr>
        <w:t>TV-LINE(</w:t>
      </w:r>
      <w:r w:rsidR="008212DA" w:rsidRPr="00942D90">
        <w:rPr>
          <w:rFonts w:ascii="標楷體" w:eastAsia="標楷體" w:hAnsi="標楷體" w:hint="eastAsia"/>
        </w:rPr>
        <w:t>含</w:t>
      </w:r>
      <w:r w:rsidR="008212DA" w:rsidRPr="00942D90">
        <w:rPr>
          <w:rFonts w:ascii="標楷體" w:eastAsia="標楷體" w:hAnsi="標楷體"/>
        </w:rPr>
        <w:t>)</w:t>
      </w:r>
      <w:r w:rsidR="008212DA" w:rsidRPr="00942D90">
        <w:rPr>
          <w:rFonts w:ascii="標楷體" w:eastAsia="標楷體" w:hAnsi="標楷體" w:hint="eastAsia"/>
        </w:rPr>
        <w:t>以上</w:t>
      </w:r>
      <w:r w:rsidR="008212DA" w:rsidRPr="00056226">
        <w:rPr>
          <w:rFonts w:ascii="標楷體" w:eastAsia="標楷體" w:hAnsi="標楷體" w:hint="eastAsia"/>
        </w:rPr>
        <w:t>。</w:t>
      </w:r>
    </w:p>
    <w:p w:rsidR="00DC6BB8" w:rsidRPr="00056226" w:rsidRDefault="00B377B7" w:rsidP="00296F8F">
      <w:pPr>
        <w:numPr>
          <w:ilvl w:val="0"/>
          <w:numId w:val="95"/>
        </w:numPr>
        <w:tabs>
          <w:tab w:val="clear" w:pos="1615"/>
          <w:tab w:val="num" w:pos="1276"/>
        </w:tabs>
        <w:ind w:left="1418" w:hanging="283"/>
        <w:jc w:val="both"/>
        <w:rPr>
          <w:rFonts w:ascii="標楷體" w:eastAsia="標楷體" w:hAnsi="標楷體"/>
        </w:rPr>
      </w:pPr>
      <w:r w:rsidRPr="00056226">
        <w:rPr>
          <w:rFonts w:ascii="標楷體" w:eastAsia="標楷體" w:hAnsi="標楷體" w:hint="eastAsia"/>
        </w:rPr>
        <w:t>防水系數：</w:t>
      </w:r>
      <w:r w:rsidR="008212DA" w:rsidRPr="00942D90">
        <w:rPr>
          <w:rFonts w:ascii="標楷體" w:eastAsia="標楷體" w:hAnsi="標楷體"/>
        </w:rPr>
        <w:t>IP6</w:t>
      </w:r>
      <w:r w:rsidR="008212DA" w:rsidRPr="00942D90">
        <w:rPr>
          <w:rFonts w:ascii="標楷體" w:eastAsia="標楷體" w:hAnsi="標楷體" w:hint="eastAsia"/>
        </w:rPr>
        <w:t>7</w:t>
      </w:r>
      <w:r w:rsidR="008212DA" w:rsidRPr="00942D90">
        <w:rPr>
          <w:rFonts w:ascii="標楷體" w:eastAsia="標楷體" w:hAnsi="標楷體"/>
        </w:rPr>
        <w:t>(</w:t>
      </w:r>
      <w:r w:rsidR="008212DA" w:rsidRPr="00942D90">
        <w:rPr>
          <w:rFonts w:ascii="標楷體" w:eastAsia="標楷體" w:hAnsi="標楷體" w:hint="eastAsia"/>
        </w:rPr>
        <w:t>含</w:t>
      </w:r>
      <w:r w:rsidR="008212DA" w:rsidRPr="00942D90">
        <w:rPr>
          <w:rFonts w:ascii="標楷體" w:eastAsia="標楷體" w:hAnsi="標楷體"/>
        </w:rPr>
        <w:t>)</w:t>
      </w:r>
      <w:r w:rsidR="008212DA" w:rsidRPr="00942D90">
        <w:rPr>
          <w:rFonts w:ascii="標楷體" w:eastAsia="標楷體" w:hAnsi="標楷體" w:hint="eastAsia"/>
        </w:rPr>
        <w:t>以上</w:t>
      </w:r>
      <w:r w:rsidR="008212DA" w:rsidRPr="00056226">
        <w:rPr>
          <w:rFonts w:ascii="標楷體" w:eastAsia="標楷體" w:hAnsi="標楷體" w:hint="eastAsia"/>
        </w:rPr>
        <w:t>。</w:t>
      </w:r>
    </w:p>
    <w:p w:rsidR="00B377B7" w:rsidRPr="00C57DB8" w:rsidRDefault="008212DA" w:rsidP="00296F8F">
      <w:pPr>
        <w:numPr>
          <w:ilvl w:val="0"/>
          <w:numId w:val="95"/>
        </w:numPr>
        <w:tabs>
          <w:tab w:val="clear" w:pos="1615"/>
          <w:tab w:val="num" w:pos="1276"/>
        </w:tabs>
        <w:ind w:left="1418" w:hanging="283"/>
        <w:jc w:val="both"/>
        <w:rPr>
          <w:rFonts w:ascii="標楷體" w:eastAsia="標楷體" w:hAnsi="標楷體"/>
        </w:rPr>
      </w:pPr>
      <w:r w:rsidRPr="005208B5">
        <w:rPr>
          <w:rFonts w:ascii="標楷體" w:eastAsia="標楷體" w:hAnsi="標楷體" w:hint="eastAsia"/>
          <w:szCs w:val="32"/>
        </w:rPr>
        <w:t>前方鏡頭需裝設於室內。</w:t>
      </w:r>
    </w:p>
    <w:p w:rsidR="00B377B7" w:rsidRPr="00F257E4" w:rsidRDefault="008212DA" w:rsidP="00296F8F">
      <w:pPr>
        <w:numPr>
          <w:ilvl w:val="0"/>
          <w:numId w:val="52"/>
        </w:numPr>
        <w:ind w:left="900" w:hanging="49"/>
        <w:jc w:val="both"/>
        <w:rPr>
          <w:rFonts w:ascii="標楷體" w:eastAsia="標楷體" w:hAnsi="標楷體"/>
          <w:szCs w:val="24"/>
        </w:rPr>
      </w:pPr>
      <w:r w:rsidRPr="00E80E8C">
        <w:rPr>
          <w:rFonts w:ascii="標楷體" w:eastAsia="標楷體" w:hAnsi="標楷體" w:hint="eastAsia"/>
          <w:szCs w:val="32"/>
        </w:rPr>
        <w:t>車用</w:t>
      </w:r>
      <w:r w:rsidRPr="00E80E8C">
        <w:rPr>
          <w:rFonts w:ascii="標楷體" w:eastAsia="標楷體" w:hAnsi="標楷體" w:hint="eastAsia"/>
        </w:rPr>
        <w:t>監視</w:t>
      </w:r>
      <w:r w:rsidRPr="00E80E8C">
        <w:rPr>
          <w:rFonts w:ascii="標楷體" w:eastAsia="標楷體" w:hAnsi="標楷體"/>
          <w:szCs w:val="32"/>
        </w:rPr>
        <w:t>LCD</w:t>
      </w:r>
      <w:r w:rsidRPr="00E80E8C">
        <w:rPr>
          <w:rFonts w:ascii="標楷體" w:eastAsia="標楷體" w:hAnsi="標楷體" w:hint="eastAsia"/>
          <w:szCs w:val="32"/>
        </w:rPr>
        <w:t>液晶螢幕</w:t>
      </w:r>
      <w:r w:rsidRPr="00E80E8C">
        <w:rPr>
          <w:rFonts w:ascii="標楷體" w:eastAsia="標楷體" w:hAnsi="標楷體" w:hint="eastAsia"/>
        </w:rPr>
        <w:t>尺寸：7吋</w:t>
      </w:r>
      <w:r w:rsidRPr="00F14D8E">
        <w:rPr>
          <w:rFonts w:ascii="標楷體" w:eastAsia="標楷體" w:hAnsi="標楷體"/>
        </w:rPr>
        <w:t>(</w:t>
      </w:r>
      <w:r w:rsidRPr="00F14D8E">
        <w:rPr>
          <w:rFonts w:ascii="標楷體" w:eastAsia="標楷體" w:hAnsi="標楷體" w:hint="eastAsia"/>
        </w:rPr>
        <w:t>含</w:t>
      </w:r>
      <w:r w:rsidRPr="00F14D8E">
        <w:rPr>
          <w:rFonts w:ascii="標楷體" w:eastAsia="標楷體" w:hAnsi="標楷體"/>
        </w:rPr>
        <w:t>)</w:t>
      </w:r>
      <w:r w:rsidRPr="00E80E8C">
        <w:rPr>
          <w:rFonts w:ascii="標楷體" w:eastAsia="標楷體" w:hAnsi="標楷體" w:hint="eastAsia"/>
        </w:rPr>
        <w:t>以上。</w:t>
      </w:r>
    </w:p>
    <w:p w:rsidR="00DC6BB8" w:rsidRPr="00056226" w:rsidRDefault="00DE598D" w:rsidP="00296F8F">
      <w:pPr>
        <w:numPr>
          <w:ilvl w:val="0"/>
          <w:numId w:val="51"/>
        </w:numPr>
        <w:ind w:left="851" w:hanging="731"/>
        <w:jc w:val="both"/>
        <w:rPr>
          <w:rFonts w:ascii="標楷體" w:eastAsia="標楷體" w:hAnsi="標楷體"/>
          <w:szCs w:val="24"/>
        </w:rPr>
      </w:pPr>
      <w:r w:rsidRPr="00056226">
        <w:rPr>
          <w:rFonts w:ascii="標楷體" w:eastAsia="標楷體" w:hAnsi="標楷體" w:hint="eastAsia"/>
          <w:szCs w:val="24"/>
        </w:rPr>
        <w:t>著裝器材室</w:t>
      </w:r>
      <w:r w:rsidR="00A31776" w:rsidRPr="00056226">
        <w:rPr>
          <w:rFonts w:ascii="標楷體" w:eastAsia="標楷體" w:hAnsi="標楷體" w:hint="eastAsia"/>
          <w:szCs w:val="24"/>
        </w:rPr>
        <w:t xml:space="preserve">: </w:t>
      </w:r>
    </w:p>
    <w:p w:rsidR="00D25C3A" w:rsidRPr="00056226" w:rsidRDefault="00D25C3A" w:rsidP="00296F8F">
      <w:pPr>
        <w:numPr>
          <w:ilvl w:val="0"/>
          <w:numId w:val="80"/>
        </w:numPr>
        <w:ind w:left="993" w:hanging="426"/>
        <w:jc w:val="both"/>
        <w:rPr>
          <w:rFonts w:ascii="標楷體" w:eastAsia="標楷體" w:hAnsi="標楷體"/>
          <w:szCs w:val="24"/>
        </w:rPr>
      </w:pPr>
      <w:r w:rsidRPr="00056226">
        <w:rPr>
          <w:rFonts w:ascii="標楷體" w:eastAsia="標楷體" w:hAnsi="標楷體" w:hint="eastAsia"/>
          <w:szCs w:val="24"/>
        </w:rPr>
        <w:t>位置:在駕駛艙後方與水箱之間。</w:t>
      </w:r>
    </w:p>
    <w:p w:rsidR="00D25C3A" w:rsidRPr="00056226" w:rsidRDefault="00D25C3A" w:rsidP="00296F8F">
      <w:pPr>
        <w:numPr>
          <w:ilvl w:val="0"/>
          <w:numId w:val="80"/>
        </w:numPr>
        <w:ind w:left="993" w:hanging="426"/>
        <w:jc w:val="both"/>
        <w:rPr>
          <w:rFonts w:ascii="標楷體" w:eastAsia="標楷體" w:hAnsi="標楷體"/>
          <w:szCs w:val="24"/>
        </w:rPr>
      </w:pPr>
      <w:r w:rsidRPr="00056226">
        <w:rPr>
          <w:rFonts w:ascii="標楷體" w:eastAsia="標楷體" w:hAnsi="標楷體" w:hint="eastAsia"/>
          <w:szCs w:val="24"/>
        </w:rPr>
        <w:t>座位數:可供3人以上乘坐之座位，並附個人安全帶。</w:t>
      </w:r>
    </w:p>
    <w:p w:rsidR="00D25C3A" w:rsidRPr="00056226" w:rsidRDefault="00D25C3A" w:rsidP="00296F8F">
      <w:pPr>
        <w:numPr>
          <w:ilvl w:val="0"/>
          <w:numId w:val="80"/>
        </w:numPr>
        <w:ind w:left="993" w:hanging="426"/>
        <w:jc w:val="both"/>
        <w:rPr>
          <w:rFonts w:ascii="標楷體" w:eastAsia="標楷體" w:hAnsi="標楷體"/>
          <w:szCs w:val="24"/>
        </w:rPr>
      </w:pPr>
      <w:r w:rsidRPr="00056226">
        <w:rPr>
          <w:rFonts w:ascii="標楷體" w:eastAsia="標楷體" w:hAnsi="標楷體" w:hint="eastAsia"/>
          <w:szCs w:val="24"/>
        </w:rPr>
        <w:t>座椅:</w:t>
      </w:r>
      <w:r w:rsidRPr="00056226">
        <w:rPr>
          <w:rFonts w:hint="eastAsia"/>
        </w:rPr>
        <w:t xml:space="preserve"> </w:t>
      </w:r>
      <w:proofErr w:type="gramStart"/>
      <w:r w:rsidRPr="00056226">
        <w:rPr>
          <w:rFonts w:ascii="標楷體" w:eastAsia="標楷體" w:hAnsi="標楷體" w:hint="eastAsia"/>
          <w:szCs w:val="24"/>
        </w:rPr>
        <w:t>座墊</w:t>
      </w:r>
      <w:proofErr w:type="gramEnd"/>
      <w:r w:rsidRPr="00056226">
        <w:rPr>
          <w:rFonts w:ascii="標楷體" w:eastAsia="標楷體" w:hAnsi="標楷體" w:hint="eastAsia"/>
          <w:szCs w:val="24"/>
        </w:rPr>
        <w:t>及椅背內須裝泡</w:t>
      </w:r>
      <w:proofErr w:type="gramStart"/>
      <w:r w:rsidRPr="00056226">
        <w:rPr>
          <w:rFonts w:ascii="標楷體" w:eastAsia="標楷體" w:hAnsi="標楷體" w:hint="eastAsia"/>
          <w:szCs w:val="24"/>
        </w:rPr>
        <w:t>綿</w:t>
      </w:r>
      <w:proofErr w:type="gramEnd"/>
      <w:r w:rsidRPr="00056226">
        <w:rPr>
          <w:rFonts w:ascii="標楷體" w:eastAsia="標楷體" w:hAnsi="標楷體" w:hint="eastAsia"/>
          <w:szCs w:val="24"/>
        </w:rPr>
        <w:t>外覆塑膠漆皮，</w:t>
      </w:r>
      <w:proofErr w:type="gramStart"/>
      <w:r w:rsidRPr="00056226">
        <w:rPr>
          <w:rFonts w:ascii="標楷體" w:eastAsia="標楷體" w:hAnsi="標楷體" w:hint="eastAsia"/>
          <w:szCs w:val="24"/>
        </w:rPr>
        <w:t>座墊</w:t>
      </w:r>
      <w:proofErr w:type="gramEnd"/>
      <w:r w:rsidRPr="00056226">
        <w:rPr>
          <w:rFonts w:ascii="標楷體" w:eastAsia="標楷體" w:hAnsi="標楷體" w:hint="eastAsia"/>
          <w:szCs w:val="24"/>
        </w:rPr>
        <w:t>以</w:t>
      </w:r>
      <w:proofErr w:type="gramStart"/>
      <w:r w:rsidRPr="00056226">
        <w:rPr>
          <w:rFonts w:ascii="標楷體" w:eastAsia="標楷體" w:hAnsi="標楷體" w:hint="eastAsia"/>
          <w:szCs w:val="24"/>
        </w:rPr>
        <w:t>可掀式</w:t>
      </w:r>
      <w:proofErr w:type="gramEnd"/>
      <w:r w:rsidRPr="00056226">
        <w:rPr>
          <w:rFonts w:ascii="標楷體" w:eastAsia="標楷體" w:hAnsi="標楷體" w:hint="eastAsia"/>
          <w:szCs w:val="24"/>
        </w:rPr>
        <w:t>設計，下方可儲藏裝備器材，</w:t>
      </w:r>
      <w:proofErr w:type="gramStart"/>
      <w:r w:rsidRPr="00056226">
        <w:rPr>
          <w:rFonts w:ascii="標楷體" w:eastAsia="標楷體" w:hAnsi="標楷體" w:hint="eastAsia"/>
          <w:szCs w:val="24"/>
        </w:rPr>
        <w:t>座墊</w:t>
      </w:r>
      <w:proofErr w:type="gramEnd"/>
      <w:r w:rsidRPr="00056226">
        <w:rPr>
          <w:rFonts w:ascii="標楷體" w:eastAsia="標楷體" w:hAnsi="標楷體" w:hint="eastAsia"/>
          <w:szCs w:val="24"/>
        </w:rPr>
        <w:t>須具掀開後可避免自動關閉之設計。</w:t>
      </w:r>
    </w:p>
    <w:p w:rsidR="00694622" w:rsidRPr="00056226" w:rsidRDefault="002C6A01" w:rsidP="00296F8F">
      <w:pPr>
        <w:numPr>
          <w:ilvl w:val="0"/>
          <w:numId w:val="80"/>
        </w:numPr>
        <w:ind w:left="993" w:hanging="426"/>
        <w:jc w:val="both"/>
        <w:rPr>
          <w:rFonts w:ascii="標楷體" w:eastAsia="標楷體" w:hAnsi="標楷體"/>
          <w:szCs w:val="24"/>
        </w:rPr>
      </w:pPr>
      <w:r w:rsidRPr="00056226">
        <w:rPr>
          <w:rFonts w:ascii="標楷體" w:eastAsia="標楷體" w:hAnsi="標楷體" w:hint="eastAsia"/>
          <w:szCs w:val="24"/>
        </w:rPr>
        <w:t>室門:</w:t>
      </w:r>
      <w:r w:rsidR="00694622" w:rsidRPr="00056226">
        <w:rPr>
          <w:rFonts w:ascii="標楷體" w:eastAsia="標楷體" w:hAnsi="標楷體" w:hint="eastAsia"/>
          <w:szCs w:val="24"/>
        </w:rPr>
        <w:t>左右兩側各應裝有1扇寬為 75</w:t>
      </w:r>
      <w:r w:rsidR="000B7625" w:rsidRPr="00056226">
        <w:rPr>
          <w:rFonts w:ascii="標楷體" w:eastAsia="標楷體" w:hAnsi="標楷體" w:hint="eastAsia"/>
          <w:szCs w:val="24"/>
        </w:rPr>
        <w:t>cm</w:t>
      </w:r>
      <w:r w:rsidR="00694622" w:rsidRPr="00056226">
        <w:rPr>
          <w:rFonts w:ascii="標楷體" w:eastAsia="標楷體" w:hAnsi="標楷體" w:hint="eastAsia"/>
          <w:szCs w:val="24"/>
        </w:rPr>
        <w:t>以上、高為160</w:t>
      </w:r>
      <w:r w:rsidR="000B7625" w:rsidRPr="00056226">
        <w:rPr>
          <w:rFonts w:ascii="標楷體" w:eastAsia="標楷體" w:hAnsi="標楷體" w:hint="eastAsia"/>
          <w:szCs w:val="24"/>
        </w:rPr>
        <w:t>cm</w:t>
      </w:r>
      <w:proofErr w:type="gramStart"/>
      <w:r w:rsidR="00694622" w:rsidRPr="00056226">
        <w:rPr>
          <w:rFonts w:ascii="標楷體" w:eastAsia="標楷體" w:hAnsi="標楷體" w:hint="eastAsia"/>
          <w:szCs w:val="24"/>
        </w:rPr>
        <w:t>以上室</w:t>
      </w:r>
      <w:proofErr w:type="gramEnd"/>
      <w:r w:rsidR="00694622" w:rsidRPr="00056226">
        <w:rPr>
          <w:rFonts w:ascii="標楷體" w:eastAsia="標楷體" w:hAnsi="標楷體" w:hint="eastAsia"/>
          <w:szCs w:val="24"/>
        </w:rPr>
        <w:t>門，室門上窗口需為長60</w:t>
      </w:r>
      <w:r w:rsidR="000B7625" w:rsidRPr="00056226">
        <w:rPr>
          <w:rFonts w:ascii="標楷體" w:eastAsia="標楷體" w:hAnsi="標楷體" w:hint="eastAsia"/>
          <w:szCs w:val="24"/>
        </w:rPr>
        <w:t>cm</w:t>
      </w:r>
      <w:r w:rsidR="00694622" w:rsidRPr="00056226">
        <w:rPr>
          <w:rFonts w:ascii="標楷體" w:eastAsia="標楷體" w:hAnsi="標楷體" w:hint="eastAsia"/>
          <w:szCs w:val="24"/>
        </w:rPr>
        <w:t>、寬40</w:t>
      </w:r>
      <w:r w:rsidR="000B7625" w:rsidRPr="00056226">
        <w:rPr>
          <w:rFonts w:ascii="標楷體" w:eastAsia="標楷體" w:hAnsi="標楷體" w:hint="eastAsia"/>
          <w:szCs w:val="24"/>
        </w:rPr>
        <w:t>cm</w:t>
      </w:r>
      <w:r w:rsidR="00694622" w:rsidRPr="00056226">
        <w:rPr>
          <w:rFonts w:ascii="標楷體" w:eastAsia="標楷體" w:hAnsi="標楷體" w:hint="eastAsia"/>
          <w:szCs w:val="24"/>
        </w:rPr>
        <w:t>以上，並為</w:t>
      </w:r>
      <w:proofErr w:type="gramStart"/>
      <w:r w:rsidR="00694622" w:rsidRPr="00056226">
        <w:rPr>
          <w:rFonts w:ascii="標楷體" w:eastAsia="標楷體" w:hAnsi="標楷體" w:hint="eastAsia"/>
          <w:szCs w:val="24"/>
        </w:rPr>
        <w:t>側拉式或</w:t>
      </w:r>
      <w:proofErr w:type="gramEnd"/>
      <w:r w:rsidR="00694622" w:rsidRPr="00056226">
        <w:rPr>
          <w:rFonts w:ascii="標楷體" w:eastAsia="標楷體" w:hAnsi="標楷體" w:hint="eastAsia"/>
          <w:szCs w:val="24"/>
        </w:rPr>
        <w:t>電動式操作方式開啟。車門把手應為嵌入式把手，且能避免人員意外碰撞致開啟車門。車門未關時，</w:t>
      </w:r>
      <w:proofErr w:type="gramStart"/>
      <w:r w:rsidR="00694622" w:rsidRPr="00056226">
        <w:rPr>
          <w:rFonts w:ascii="標楷體" w:eastAsia="標楷體" w:hAnsi="標楷體" w:hint="eastAsia"/>
          <w:szCs w:val="24"/>
        </w:rPr>
        <w:t>駕駛座應能</w:t>
      </w:r>
      <w:proofErr w:type="gramEnd"/>
      <w:r w:rsidR="00694622" w:rsidRPr="00056226">
        <w:rPr>
          <w:rFonts w:ascii="標楷體" w:eastAsia="標楷體" w:hAnsi="標楷體" w:hint="eastAsia"/>
          <w:szCs w:val="24"/>
        </w:rPr>
        <w:t>顯示警告燈號。</w:t>
      </w:r>
    </w:p>
    <w:p w:rsidR="002C6A01" w:rsidRPr="00056226" w:rsidRDefault="002C6A01" w:rsidP="00296F8F">
      <w:pPr>
        <w:numPr>
          <w:ilvl w:val="0"/>
          <w:numId w:val="80"/>
        </w:numPr>
        <w:ind w:left="993" w:hanging="426"/>
        <w:jc w:val="both"/>
        <w:rPr>
          <w:rFonts w:ascii="標楷體" w:eastAsia="標楷體" w:hAnsi="標楷體"/>
          <w:szCs w:val="24"/>
        </w:rPr>
      </w:pPr>
      <w:r w:rsidRPr="00056226">
        <w:rPr>
          <w:rFonts w:ascii="標楷體" w:eastAsia="標楷體" w:hAnsi="標楷體" w:hint="eastAsia"/>
          <w:szCs w:val="24"/>
        </w:rPr>
        <w:t>內部設計:</w:t>
      </w:r>
    </w:p>
    <w:p w:rsidR="002C6A01" w:rsidRPr="00056226" w:rsidRDefault="002C6A01" w:rsidP="00296F8F">
      <w:pPr>
        <w:numPr>
          <w:ilvl w:val="0"/>
          <w:numId w:val="96"/>
        </w:numPr>
        <w:ind w:left="1418" w:hanging="567"/>
        <w:jc w:val="both"/>
        <w:rPr>
          <w:rFonts w:ascii="標楷體" w:eastAsia="標楷體" w:hAnsi="標楷體"/>
          <w:szCs w:val="24"/>
        </w:rPr>
      </w:pPr>
      <w:r w:rsidRPr="00056226">
        <w:rPr>
          <w:rFonts w:ascii="標楷體" w:eastAsia="標楷體" w:hAnsi="標楷體" w:hint="eastAsia"/>
          <w:szCs w:val="24"/>
        </w:rPr>
        <w:t>需附冷氣系統，且應能獨立操作。</w:t>
      </w:r>
    </w:p>
    <w:p w:rsidR="002C6A01" w:rsidRPr="00056226" w:rsidRDefault="002C6A01" w:rsidP="00296F8F">
      <w:pPr>
        <w:numPr>
          <w:ilvl w:val="0"/>
          <w:numId w:val="96"/>
        </w:numPr>
        <w:ind w:left="1418" w:hanging="567"/>
        <w:jc w:val="both"/>
        <w:rPr>
          <w:rFonts w:ascii="標楷體" w:eastAsia="標楷體" w:hAnsi="標楷體"/>
          <w:szCs w:val="24"/>
        </w:rPr>
      </w:pPr>
      <w:r w:rsidRPr="00056226">
        <w:rPr>
          <w:rFonts w:ascii="標楷體" w:eastAsia="標楷體" w:hAnsi="標楷體" w:hint="eastAsia"/>
          <w:szCs w:val="24"/>
        </w:rPr>
        <w:t>於室內放置空氣呼吸器</w:t>
      </w:r>
      <w:proofErr w:type="gramStart"/>
      <w:r w:rsidRPr="00056226">
        <w:rPr>
          <w:rFonts w:ascii="標楷體" w:eastAsia="標楷體" w:hAnsi="標楷體" w:hint="eastAsia"/>
          <w:szCs w:val="24"/>
        </w:rPr>
        <w:t>座位式背架</w:t>
      </w:r>
      <w:proofErr w:type="gramEnd"/>
      <w:r w:rsidRPr="00056226">
        <w:rPr>
          <w:rFonts w:ascii="標楷體" w:eastAsia="標楷體" w:hAnsi="標楷體" w:hint="eastAsia"/>
          <w:szCs w:val="24"/>
        </w:rPr>
        <w:t>數量：應設計有3個以上。</w:t>
      </w:r>
    </w:p>
    <w:p w:rsidR="002C6A01" w:rsidRPr="00056226" w:rsidRDefault="002C6A01" w:rsidP="00296F8F">
      <w:pPr>
        <w:numPr>
          <w:ilvl w:val="0"/>
          <w:numId w:val="96"/>
        </w:numPr>
        <w:ind w:left="1418" w:hanging="567"/>
        <w:jc w:val="both"/>
        <w:rPr>
          <w:rFonts w:ascii="標楷體" w:eastAsia="標楷體" w:hAnsi="標楷體"/>
          <w:szCs w:val="24"/>
        </w:rPr>
      </w:pPr>
      <w:r w:rsidRPr="00056226">
        <w:rPr>
          <w:rFonts w:ascii="標楷體" w:eastAsia="標楷體" w:hAnsi="標楷體" w:hint="eastAsia"/>
          <w:szCs w:val="24"/>
        </w:rPr>
        <w:t>室內放置空氣呼吸器</w:t>
      </w:r>
      <w:proofErr w:type="gramStart"/>
      <w:r w:rsidRPr="00056226">
        <w:rPr>
          <w:rFonts w:ascii="標楷體" w:eastAsia="標楷體" w:hAnsi="標楷體" w:hint="eastAsia"/>
          <w:szCs w:val="24"/>
        </w:rPr>
        <w:t>座位式背架</w:t>
      </w:r>
      <w:proofErr w:type="gramEnd"/>
      <w:r w:rsidRPr="00056226">
        <w:rPr>
          <w:rFonts w:ascii="標楷體" w:eastAsia="標楷體" w:hAnsi="標楷體" w:hint="eastAsia"/>
          <w:szCs w:val="24"/>
        </w:rPr>
        <w:t>規格：符合本局規格用之空氣呼吸器固定裝備且該裝備須能讓人員在室內中，即能將空氣</w:t>
      </w:r>
      <w:proofErr w:type="gramStart"/>
      <w:r w:rsidRPr="00056226">
        <w:rPr>
          <w:rFonts w:ascii="標楷體" w:eastAsia="標楷體" w:hAnsi="標楷體" w:hint="eastAsia"/>
          <w:szCs w:val="24"/>
        </w:rPr>
        <w:t>呼吸器著</w:t>
      </w:r>
      <w:proofErr w:type="gramEnd"/>
      <w:r w:rsidRPr="00056226">
        <w:rPr>
          <w:rFonts w:ascii="標楷體" w:eastAsia="標楷體" w:hAnsi="標楷體" w:hint="eastAsia"/>
          <w:szCs w:val="24"/>
        </w:rPr>
        <w:t>裝於身上，並在</w:t>
      </w:r>
      <w:proofErr w:type="gramStart"/>
      <w:r w:rsidRPr="00056226">
        <w:rPr>
          <w:rFonts w:ascii="標楷體" w:eastAsia="標楷體" w:hAnsi="標楷體" w:hint="eastAsia"/>
          <w:szCs w:val="24"/>
        </w:rPr>
        <w:t>鬆</w:t>
      </w:r>
      <w:proofErr w:type="gramEnd"/>
      <w:r w:rsidRPr="00056226">
        <w:rPr>
          <w:rFonts w:ascii="標楷體" w:eastAsia="標楷體" w:hAnsi="標楷體" w:hint="eastAsia"/>
          <w:szCs w:val="24"/>
        </w:rPr>
        <w:t>(拉</w:t>
      </w:r>
      <w:proofErr w:type="gramStart"/>
      <w:r w:rsidRPr="00056226">
        <w:rPr>
          <w:rFonts w:ascii="標楷體" w:eastAsia="標楷體" w:hAnsi="標楷體" w:hint="eastAsia"/>
          <w:szCs w:val="24"/>
        </w:rPr>
        <w:t>）</w:t>
      </w:r>
      <w:proofErr w:type="gramEnd"/>
      <w:r w:rsidRPr="00056226">
        <w:rPr>
          <w:rFonts w:ascii="標楷體" w:eastAsia="標楷體" w:hAnsi="標楷體" w:hint="eastAsia"/>
          <w:szCs w:val="24"/>
        </w:rPr>
        <w:t>開空氣瓶</w:t>
      </w:r>
      <w:proofErr w:type="gramStart"/>
      <w:r w:rsidRPr="00056226">
        <w:rPr>
          <w:rFonts w:ascii="標楷體" w:eastAsia="標楷體" w:hAnsi="標楷體" w:hint="eastAsia"/>
          <w:szCs w:val="24"/>
        </w:rPr>
        <w:t>固定環（</w:t>
      </w:r>
      <w:proofErr w:type="gramEnd"/>
      <w:r w:rsidRPr="00056226">
        <w:rPr>
          <w:rFonts w:ascii="標楷體" w:eastAsia="標楷體" w:hAnsi="標楷體" w:hint="eastAsia"/>
          <w:szCs w:val="24"/>
        </w:rPr>
        <w:t>或控制</w:t>
      </w:r>
      <w:proofErr w:type="gramStart"/>
      <w:r w:rsidRPr="00056226">
        <w:rPr>
          <w:rFonts w:ascii="標楷體" w:eastAsia="標楷體" w:hAnsi="標楷體" w:hint="eastAsia"/>
          <w:szCs w:val="24"/>
        </w:rPr>
        <w:t>桿</w:t>
      </w:r>
      <w:proofErr w:type="gramEnd"/>
      <w:r w:rsidRPr="00056226">
        <w:rPr>
          <w:rFonts w:ascii="標楷體" w:eastAsia="標楷體" w:hAnsi="標楷體" w:hint="eastAsia"/>
          <w:szCs w:val="24"/>
        </w:rPr>
        <w:t>）後即可連同空氣呼吸器一起起身離開之設計。</w:t>
      </w:r>
      <w:r w:rsidR="00694622" w:rsidRPr="00056226">
        <w:rPr>
          <w:rFonts w:ascii="標楷體" w:eastAsia="標楷體" w:hAnsi="標楷體" w:hint="eastAsia"/>
          <w:szCs w:val="24"/>
        </w:rPr>
        <w:t>固定裝備施作前廠商須先與本局討論後提供設計圖說，且應儘量配合本局需求，確認後</w:t>
      </w:r>
      <w:proofErr w:type="gramStart"/>
      <w:r w:rsidR="00694622" w:rsidRPr="00056226">
        <w:rPr>
          <w:rFonts w:ascii="標楷體" w:eastAsia="標楷體" w:hAnsi="標楷體" w:hint="eastAsia"/>
          <w:szCs w:val="24"/>
        </w:rPr>
        <w:t>再行施作</w:t>
      </w:r>
      <w:proofErr w:type="gramEnd"/>
      <w:r w:rsidR="00694622" w:rsidRPr="00056226">
        <w:rPr>
          <w:rFonts w:ascii="標楷體" w:eastAsia="標楷體" w:hAnsi="標楷體" w:hint="eastAsia"/>
          <w:szCs w:val="24"/>
        </w:rPr>
        <w:t>。</w:t>
      </w:r>
    </w:p>
    <w:p w:rsidR="002C6A01" w:rsidRPr="00056226" w:rsidRDefault="002C6A01" w:rsidP="00296F8F">
      <w:pPr>
        <w:numPr>
          <w:ilvl w:val="0"/>
          <w:numId w:val="96"/>
        </w:numPr>
        <w:ind w:left="1418" w:hanging="567"/>
        <w:jc w:val="both"/>
        <w:rPr>
          <w:rFonts w:ascii="標楷體" w:eastAsia="標楷體" w:hAnsi="標楷體"/>
          <w:szCs w:val="24"/>
        </w:rPr>
      </w:pPr>
      <w:r w:rsidRPr="00056226">
        <w:rPr>
          <w:rFonts w:ascii="標楷體" w:eastAsia="標楷體" w:hAnsi="標楷體" w:hint="eastAsia"/>
          <w:szCs w:val="24"/>
        </w:rPr>
        <w:t>內部應配置照明燈（附開關），並由車輛電源供應，應具手動開關及車輛熄火後應自動關閉之設計。</w:t>
      </w:r>
    </w:p>
    <w:p w:rsidR="002C6A01" w:rsidRPr="00056226" w:rsidRDefault="002C6A01" w:rsidP="00296F8F">
      <w:pPr>
        <w:numPr>
          <w:ilvl w:val="0"/>
          <w:numId w:val="96"/>
        </w:numPr>
        <w:ind w:left="1418" w:hanging="567"/>
        <w:jc w:val="both"/>
        <w:rPr>
          <w:rFonts w:ascii="標楷體" w:eastAsia="標楷體" w:hAnsi="標楷體"/>
          <w:szCs w:val="24"/>
        </w:rPr>
      </w:pPr>
      <w:r w:rsidRPr="00056226">
        <w:rPr>
          <w:rFonts w:ascii="標楷體" w:eastAsia="標楷體" w:hAnsi="標楷體" w:hint="eastAsia"/>
          <w:szCs w:val="24"/>
        </w:rPr>
        <w:lastRenderedPageBreak/>
        <w:t>室內地板應以</w:t>
      </w:r>
      <w:r w:rsidR="00937ACE" w:rsidRPr="00056226">
        <w:rPr>
          <w:rFonts w:ascii="標楷體" w:eastAsia="標楷體" w:hAnsi="標楷體" w:hint="eastAsia"/>
          <w:szCs w:val="24"/>
        </w:rPr>
        <w:t>防滑花紋鋁板或鍍鋅鋼板打造並覆蓋防滑橡膠墊。</w:t>
      </w:r>
    </w:p>
    <w:p w:rsidR="00694622" w:rsidRPr="00056226" w:rsidRDefault="00694622" w:rsidP="00296F8F">
      <w:pPr>
        <w:numPr>
          <w:ilvl w:val="0"/>
          <w:numId w:val="96"/>
        </w:numPr>
        <w:ind w:left="1418" w:hanging="567"/>
        <w:jc w:val="both"/>
        <w:rPr>
          <w:rFonts w:ascii="標楷體" w:eastAsia="標楷體" w:hAnsi="標楷體"/>
          <w:szCs w:val="24"/>
        </w:rPr>
      </w:pPr>
      <w:r w:rsidRPr="00056226">
        <w:rPr>
          <w:rFonts w:ascii="標楷體" w:eastAsia="標楷體" w:hAnsi="標楷體" w:hint="eastAsia"/>
          <w:szCs w:val="24"/>
        </w:rPr>
        <w:t>座位前方適當位置裝有口徑 3</w:t>
      </w:r>
      <w:r w:rsidR="000B7625" w:rsidRPr="00056226">
        <w:rPr>
          <w:rFonts w:ascii="標楷體" w:eastAsia="標楷體" w:hAnsi="標楷體" w:hint="eastAsia"/>
          <w:szCs w:val="24"/>
        </w:rPr>
        <w:t>cm</w:t>
      </w:r>
      <w:r w:rsidRPr="00056226">
        <w:rPr>
          <w:rFonts w:ascii="標楷體" w:eastAsia="標楷體" w:hAnsi="標楷體" w:hint="eastAsia"/>
          <w:szCs w:val="24"/>
        </w:rPr>
        <w:t>以上不</w:t>
      </w:r>
      <w:proofErr w:type="gramStart"/>
      <w:r w:rsidRPr="00056226">
        <w:rPr>
          <w:rFonts w:ascii="標楷體" w:eastAsia="標楷體" w:hAnsi="標楷體" w:hint="eastAsia"/>
          <w:szCs w:val="24"/>
        </w:rPr>
        <w:t>銹</w:t>
      </w:r>
      <w:proofErr w:type="gramEnd"/>
      <w:r w:rsidRPr="00056226">
        <w:rPr>
          <w:rFonts w:ascii="標楷體" w:eastAsia="標楷體" w:hAnsi="標楷體" w:hint="eastAsia"/>
          <w:szCs w:val="24"/>
        </w:rPr>
        <w:t>鋼管扶手。</w:t>
      </w:r>
    </w:p>
    <w:p w:rsidR="004429D8" w:rsidRPr="00056226" w:rsidRDefault="004429D8" w:rsidP="00296F8F">
      <w:pPr>
        <w:numPr>
          <w:ilvl w:val="0"/>
          <w:numId w:val="80"/>
        </w:numPr>
        <w:ind w:left="993" w:hanging="426"/>
        <w:jc w:val="both"/>
        <w:rPr>
          <w:rFonts w:ascii="標楷體" w:eastAsia="標楷體" w:hAnsi="標楷體"/>
          <w:szCs w:val="24"/>
        </w:rPr>
      </w:pPr>
      <w:r w:rsidRPr="00056226">
        <w:rPr>
          <w:rFonts w:ascii="標楷體" w:eastAsia="標楷體" w:hAnsi="標楷體" w:hint="eastAsia"/>
          <w:szCs w:val="24"/>
        </w:rPr>
        <w:t>著</w:t>
      </w:r>
      <w:r w:rsidR="00BB6C5A" w:rsidRPr="00056226">
        <w:rPr>
          <w:rFonts w:ascii="標楷體" w:eastAsia="標楷體" w:hAnsi="標楷體" w:hint="eastAsia"/>
          <w:szCs w:val="24"/>
        </w:rPr>
        <w:t>裝器材室和駕駛艙</w:t>
      </w:r>
      <w:r w:rsidRPr="00056226">
        <w:rPr>
          <w:rFonts w:ascii="標楷體" w:eastAsia="標楷體" w:hAnsi="標楷體" w:hint="eastAsia"/>
          <w:szCs w:val="24"/>
        </w:rPr>
        <w:t>為獨立設計：</w:t>
      </w:r>
    </w:p>
    <w:p w:rsidR="007C5440" w:rsidRPr="00056226" w:rsidRDefault="007C5440" w:rsidP="00296F8F">
      <w:pPr>
        <w:numPr>
          <w:ilvl w:val="0"/>
          <w:numId w:val="97"/>
        </w:numPr>
        <w:ind w:left="1418" w:hanging="567"/>
        <w:jc w:val="both"/>
        <w:rPr>
          <w:rFonts w:ascii="標楷體" w:eastAsia="標楷體" w:hAnsi="標楷體"/>
          <w:szCs w:val="24"/>
        </w:rPr>
      </w:pPr>
      <w:r w:rsidRPr="00056226">
        <w:rPr>
          <w:rFonts w:ascii="標楷體" w:eastAsia="標楷體" w:hAnsi="標楷體" w:hint="eastAsia"/>
          <w:szCs w:val="24"/>
        </w:rPr>
        <w:t>加裝車裝無線電喇叭1組，與車裝無線電之訊號同步，且可手動調整音量。</w:t>
      </w:r>
    </w:p>
    <w:p w:rsidR="007C5440" w:rsidRPr="00056226" w:rsidRDefault="007C5440" w:rsidP="00296F8F">
      <w:pPr>
        <w:numPr>
          <w:ilvl w:val="0"/>
          <w:numId w:val="97"/>
        </w:numPr>
        <w:ind w:left="1418" w:hanging="567"/>
        <w:jc w:val="both"/>
        <w:rPr>
          <w:rFonts w:ascii="標楷體" w:eastAsia="標楷體" w:hAnsi="標楷體"/>
          <w:szCs w:val="24"/>
        </w:rPr>
      </w:pPr>
      <w:r w:rsidRPr="00056226">
        <w:rPr>
          <w:rFonts w:ascii="標楷體" w:eastAsia="標楷體" w:hAnsi="標楷體" w:hint="eastAsia"/>
          <w:szCs w:val="24"/>
        </w:rPr>
        <w:t>與駕駛艙設有雙向通訊系統：該對講機打開開關後，即可直接通訊對話設計。</w:t>
      </w:r>
    </w:p>
    <w:p w:rsidR="007C5440" w:rsidRPr="00056226" w:rsidRDefault="007C5440" w:rsidP="00296F8F">
      <w:pPr>
        <w:numPr>
          <w:ilvl w:val="0"/>
          <w:numId w:val="97"/>
        </w:numPr>
        <w:ind w:left="1418" w:hanging="567"/>
        <w:jc w:val="both"/>
        <w:rPr>
          <w:rFonts w:ascii="標楷體" w:eastAsia="標楷體" w:hAnsi="標楷體"/>
          <w:szCs w:val="24"/>
        </w:rPr>
      </w:pPr>
      <w:r w:rsidRPr="00056226">
        <w:rPr>
          <w:rFonts w:ascii="標楷體" w:eastAsia="標楷體" w:hAnsi="標楷體" w:hint="eastAsia"/>
          <w:szCs w:val="24"/>
        </w:rPr>
        <w:t>提示人員車輛左轉及右轉燈號設計。</w:t>
      </w:r>
    </w:p>
    <w:p w:rsidR="00CC1FE9" w:rsidRPr="00056226" w:rsidRDefault="003A245D" w:rsidP="00296F8F">
      <w:pPr>
        <w:numPr>
          <w:ilvl w:val="0"/>
          <w:numId w:val="80"/>
        </w:numPr>
        <w:ind w:left="993" w:hanging="426"/>
        <w:jc w:val="both"/>
        <w:rPr>
          <w:rFonts w:ascii="標楷體" w:eastAsia="標楷體" w:hAnsi="標楷體"/>
          <w:szCs w:val="24"/>
        </w:rPr>
      </w:pPr>
      <w:r w:rsidRPr="00056226">
        <w:rPr>
          <w:rFonts w:ascii="標楷體" w:eastAsia="標楷體" w:hAnsi="標楷體"/>
          <w:szCs w:val="24"/>
        </w:rPr>
        <w:t>艙</w:t>
      </w:r>
      <w:r w:rsidR="00CC1FE9" w:rsidRPr="00056226">
        <w:rPr>
          <w:rFonts w:ascii="標楷體" w:eastAsia="標楷體" w:hAnsi="標楷體" w:hint="eastAsia"/>
          <w:szCs w:val="24"/>
        </w:rPr>
        <w:t>內應設置LED方向燈與原</w:t>
      </w:r>
      <w:proofErr w:type="gramStart"/>
      <w:r w:rsidR="00CC1FE9" w:rsidRPr="00056226">
        <w:rPr>
          <w:rFonts w:ascii="標楷體" w:eastAsia="標楷體" w:hAnsi="標楷體" w:hint="eastAsia"/>
          <w:szCs w:val="24"/>
        </w:rPr>
        <w:t>方向燈連動</w:t>
      </w:r>
      <w:proofErr w:type="gramEnd"/>
      <w:r w:rsidR="00CC1FE9" w:rsidRPr="00056226">
        <w:rPr>
          <w:rFonts w:ascii="標楷體" w:eastAsia="標楷體" w:hAnsi="標楷體" w:hint="eastAsia"/>
          <w:szCs w:val="24"/>
        </w:rPr>
        <w:t>，使人員提早知道車輛動向，LED方向燈尺寸為10cm x 5cm(±2cm)。</w:t>
      </w:r>
    </w:p>
    <w:p w:rsidR="00B377B7" w:rsidRPr="00E80E8C" w:rsidRDefault="00B377B7" w:rsidP="00296F8F">
      <w:pPr>
        <w:numPr>
          <w:ilvl w:val="0"/>
          <w:numId w:val="48"/>
        </w:numPr>
        <w:tabs>
          <w:tab w:val="left" w:pos="518"/>
        </w:tabs>
        <w:ind w:left="532" w:hanging="532"/>
        <w:jc w:val="both"/>
        <w:rPr>
          <w:rFonts w:ascii="標楷體" w:eastAsia="標楷體" w:hAnsi="標楷體"/>
          <w:szCs w:val="24"/>
        </w:rPr>
      </w:pPr>
      <w:r w:rsidRPr="00E80E8C">
        <w:rPr>
          <w:rFonts w:ascii="標楷體" w:eastAsia="標楷體" w:hAnsi="標楷體" w:hint="eastAsia"/>
          <w:szCs w:val="24"/>
        </w:rPr>
        <w:t>消防幫浦:</w:t>
      </w:r>
      <w:r w:rsidR="003A245D" w:rsidRPr="00E80E8C">
        <w:rPr>
          <w:rFonts w:ascii="標楷體" w:eastAsia="標楷體" w:hAnsi="標楷體" w:hint="eastAsia"/>
          <w:snapToGrid w:val="0"/>
          <w:szCs w:val="24"/>
        </w:rPr>
        <w:t>為</w:t>
      </w:r>
      <w:r w:rsidR="000A3CB9">
        <w:rPr>
          <w:rFonts w:ascii="標楷體" w:eastAsia="標楷體" w:hAnsi="標楷體" w:hint="eastAsia"/>
          <w:snapToGrid w:val="0"/>
          <w:color w:val="FF0000"/>
          <w:szCs w:val="24"/>
        </w:rPr>
        <w:t>109年</w:t>
      </w:r>
      <w:r w:rsidR="003A245D" w:rsidRPr="00056226">
        <w:rPr>
          <w:rFonts w:ascii="標楷體" w:eastAsia="標楷體" w:hAnsi="標楷體" w:hint="eastAsia"/>
          <w:szCs w:val="24"/>
        </w:rPr>
        <w:t>或決標次日起</w:t>
      </w:r>
      <w:r w:rsidR="003A245D" w:rsidRPr="00056226">
        <w:rPr>
          <w:rFonts w:ascii="標楷體" w:eastAsia="標楷體" w:hAnsi="標楷體" w:hint="eastAsia"/>
          <w:snapToGrid w:val="0"/>
          <w:szCs w:val="24"/>
        </w:rPr>
        <w:t>以後生產，驗收時</w:t>
      </w:r>
      <w:proofErr w:type="gramStart"/>
      <w:r w:rsidR="003A245D" w:rsidRPr="00056226">
        <w:rPr>
          <w:rFonts w:ascii="標楷體" w:eastAsia="標楷體" w:hAnsi="標楷體" w:hint="eastAsia"/>
          <w:snapToGrid w:val="0"/>
          <w:szCs w:val="24"/>
        </w:rPr>
        <w:t>併</w:t>
      </w:r>
      <w:proofErr w:type="gramEnd"/>
      <w:r w:rsidR="003A245D" w:rsidRPr="00056226">
        <w:rPr>
          <w:rFonts w:ascii="標楷體" w:eastAsia="標楷體" w:hAnsi="標楷體" w:hint="eastAsia"/>
          <w:snapToGrid w:val="0"/>
          <w:szCs w:val="24"/>
        </w:rPr>
        <w:t>附</w:t>
      </w:r>
      <w:r w:rsidR="003A245D" w:rsidRPr="00056226">
        <w:rPr>
          <w:rFonts w:ascii="標楷體" w:eastAsia="標楷體" w:hAnsi="標楷體" w:hint="eastAsia"/>
          <w:szCs w:val="24"/>
        </w:rPr>
        <w:t>出廠證明及原廠性能測試報告(外文者應附中文</w:t>
      </w:r>
      <w:r w:rsidR="003A245D" w:rsidRPr="00056226">
        <w:rPr>
          <w:rFonts w:ascii="標楷體" w:eastAsia="標楷體" w:hAnsi="標楷體" w:hint="eastAsia"/>
          <w:snapToGrid w:val="0"/>
          <w:szCs w:val="24"/>
        </w:rPr>
        <w:t>翻譯)，</w:t>
      </w:r>
      <w:r w:rsidR="003A245D" w:rsidRPr="000C7679">
        <w:rPr>
          <w:rFonts w:ascii="標楷體" w:eastAsia="標楷體" w:hAnsi="標楷體" w:hint="eastAsia"/>
          <w:snapToGrid w:val="0"/>
          <w:szCs w:val="24"/>
        </w:rPr>
        <w:t>該文件</w:t>
      </w:r>
      <w:r w:rsidR="003A245D" w:rsidRPr="000C7679">
        <w:rPr>
          <w:rFonts w:ascii="標楷體" w:eastAsia="標楷體" w:hAnsi="標楷體" w:hint="eastAsia"/>
          <w:szCs w:val="24"/>
        </w:rPr>
        <w:t>需經第三方公正單位認證，附相關證明文件</w:t>
      </w:r>
      <w:r w:rsidR="003A245D" w:rsidRPr="000C7679">
        <w:rPr>
          <w:rFonts w:ascii="標楷體" w:eastAsia="標楷體" w:hAnsi="標楷體" w:hint="eastAsia"/>
          <w:snapToGrid w:val="0"/>
          <w:szCs w:val="24"/>
        </w:rPr>
        <w:t>。</w:t>
      </w:r>
      <w:r w:rsidR="003A245D" w:rsidRPr="000C7679">
        <w:rPr>
          <w:rFonts w:ascii="標楷體" w:eastAsia="標楷體" w:hAnsi="標楷體" w:hint="eastAsia"/>
          <w:szCs w:val="24"/>
        </w:rPr>
        <w:t>消防幫浦（含本體及動葉輪）材質應為耐腐蝕青銅或鋁合金製成，由引擎經</w:t>
      </w:r>
      <w:r w:rsidR="003A245D" w:rsidRPr="000C7679">
        <w:rPr>
          <w:rFonts w:ascii="標楷體" w:eastAsia="標楷體" w:hAnsi="標楷體"/>
          <w:szCs w:val="24"/>
        </w:rPr>
        <w:t>P.T.O.</w:t>
      </w:r>
      <w:r w:rsidR="003A245D" w:rsidRPr="000C7679">
        <w:rPr>
          <w:rFonts w:ascii="標楷體" w:eastAsia="標楷體" w:hAnsi="標楷體" w:hint="eastAsia"/>
          <w:szCs w:val="24"/>
        </w:rPr>
        <w:t>驅動</w:t>
      </w:r>
      <w:proofErr w:type="gramStart"/>
      <w:r w:rsidR="003A245D" w:rsidRPr="000C7679">
        <w:rPr>
          <w:rFonts w:ascii="標楷體" w:eastAsia="標楷體" w:hAnsi="標楷體" w:hint="eastAsia"/>
          <w:szCs w:val="24"/>
        </w:rPr>
        <w:t>且幫浦應</w:t>
      </w:r>
      <w:proofErr w:type="gramEnd"/>
      <w:r w:rsidR="003A245D" w:rsidRPr="000C7679">
        <w:rPr>
          <w:rFonts w:ascii="標楷體" w:eastAsia="標楷體" w:hAnsi="標楷體" w:hint="eastAsia"/>
          <w:szCs w:val="24"/>
        </w:rPr>
        <w:t>符合</w:t>
      </w:r>
      <w:r w:rsidR="003A245D" w:rsidRPr="000C7679">
        <w:rPr>
          <w:rFonts w:ascii="標楷體" w:eastAsia="標楷體" w:hAnsi="標楷體"/>
          <w:szCs w:val="24"/>
        </w:rPr>
        <w:t>EN</w:t>
      </w:r>
      <w:r w:rsidR="003A245D" w:rsidRPr="000C7679">
        <w:rPr>
          <w:rFonts w:ascii="標楷體" w:eastAsia="標楷體" w:hAnsi="標楷體" w:hint="eastAsia"/>
          <w:szCs w:val="24"/>
        </w:rPr>
        <w:t>1028</w:t>
      </w:r>
      <w:r w:rsidR="003A245D" w:rsidRPr="000C7679">
        <w:rPr>
          <w:rFonts w:ascii="標楷體" w:eastAsia="標楷體" w:hAnsi="標楷體"/>
          <w:szCs w:val="24"/>
        </w:rPr>
        <w:t>國際標準</w:t>
      </w:r>
      <w:r w:rsidR="003A245D" w:rsidRPr="00E80E8C">
        <w:rPr>
          <w:rFonts w:ascii="標楷體" w:eastAsia="標楷體" w:hAnsi="標楷體" w:hint="eastAsia"/>
          <w:szCs w:val="24"/>
        </w:rPr>
        <w:t>（附證明文件，外文者應附中文</w:t>
      </w:r>
      <w:r w:rsidR="00897C44">
        <w:rPr>
          <w:rFonts w:ascii="標楷體" w:eastAsia="標楷體" w:hAnsi="標楷體" w:hint="eastAsia"/>
          <w:szCs w:val="24"/>
        </w:rPr>
        <w:t>重點</w:t>
      </w:r>
      <w:r w:rsidR="003A245D">
        <w:rPr>
          <w:rFonts w:ascii="標楷體" w:eastAsia="標楷體" w:hAnsi="標楷體" w:hint="eastAsia"/>
          <w:snapToGrid w:val="0"/>
          <w:szCs w:val="24"/>
        </w:rPr>
        <w:t>翻譯</w:t>
      </w:r>
      <w:r w:rsidR="003A245D" w:rsidRPr="00E80E8C">
        <w:rPr>
          <w:rFonts w:ascii="標楷體" w:eastAsia="標楷體" w:hAnsi="標楷體" w:hint="eastAsia"/>
          <w:snapToGrid w:val="0"/>
          <w:szCs w:val="24"/>
        </w:rPr>
        <w:t>）</w:t>
      </w:r>
    </w:p>
    <w:p w:rsidR="00B377B7" w:rsidRPr="00E80E8C" w:rsidRDefault="00B377B7" w:rsidP="00296F8F">
      <w:pPr>
        <w:numPr>
          <w:ilvl w:val="0"/>
          <w:numId w:val="54"/>
        </w:numPr>
        <w:ind w:hanging="563"/>
        <w:jc w:val="both"/>
        <w:rPr>
          <w:rFonts w:ascii="標楷體" w:eastAsia="標楷體" w:hAnsi="標楷體"/>
          <w:szCs w:val="24"/>
        </w:rPr>
      </w:pPr>
      <w:proofErr w:type="gramStart"/>
      <w:r w:rsidRPr="00E80E8C">
        <w:rPr>
          <w:rFonts w:ascii="標楷體" w:eastAsia="標楷體" w:hAnsi="標楷體" w:hint="eastAsia"/>
          <w:snapToGrid w:val="0"/>
          <w:kern w:val="52"/>
          <w:szCs w:val="24"/>
        </w:rPr>
        <w:t>主幫浦</w:t>
      </w:r>
      <w:proofErr w:type="gramEnd"/>
      <w:r w:rsidRPr="00E80E8C">
        <w:rPr>
          <w:rFonts w:ascii="標楷體" w:eastAsia="標楷體" w:hAnsi="標楷體" w:hint="eastAsia"/>
          <w:snapToGrid w:val="0"/>
          <w:kern w:val="52"/>
          <w:szCs w:val="24"/>
        </w:rPr>
        <w:t>部分：</w:t>
      </w:r>
    </w:p>
    <w:p w:rsidR="00B377B7" w:rsidRPr="00937ACE" w:rsidRDefault="00B377B7" w:rsidP="00296F8F">
      <w:pPr>
        <w:numPr>
          <w:ilvl w:val="0"/>
          <w:numId w:val="70"/>
        </w:numPr>
        <w:tabs>
          <w:tab w:val="clear" w:pos="450"/>
          <w:tab w:val="num" w:pos="851"/>
        </w:tabs>
        <w:ind w:left="851" w:hanging="254"/>
        <w:jc w:val="both"/>
        <w:rPr>
          <w:rFonts w:ascii="標楷體" w:eastAsia="標楷體" w:hAnsi="標楷體"/>
          <w:snapToGrid w:val="0"/>
          <w:color w:val="000000"/>
          <w:szCs w:val="24"/>
        </w:rPr>
      </w:pPr>
      <w:r w:rsidRPr="00937ACE">
        <w:rPr>
          <w:rFonts w:ascii="標楷體" w:eastAsia="標楷體" w:hAnsi="標楷體" w:hint="eastAsia"/>
          <w:snapToGrid w:val="0"/>
          <w:color w:val="000000"/>
          <w:szCs w:val="24"/>
        </w:rPr>
        <w:t>出水能力：於壓力10 kg/</w:t>
      </w:r>
      <w:r w:rsidRPr="00937ACE">
        <w:rPr>
          <w:rFonts w:ascii="標楷體" w:eastAsia="標楷體" w:hAnsi="標楷體" w:hint="eastAsia"/>
          <w:color w:val="000000"/>
        </w:rPr>
        <w:t xml:space="preserve"> cm</w:t>
      </w:r>
      <w:r w:rsidRPr="00937ACE">
        <w:rPr>
          <w:rFonts w:ascii="標楷體" w:eastAsia="標楷體" w:hAnsi="標楷體" w:hint="eastAsia"/>
          <w:color w:val="000000"/>
          <w:vertAlign w:val="superscript"/>
        </w:rPr>
        <w:t>2</w:t>
      </w:r>
      <w:r w:rsidRPr="00937ACE">
        <w:rPr>
          <w:rFonts w:ascii="標楷體" w:eastAsia="標楷體" w:hAnsi="標楷體" w:hint="eastAsia"/>
          <w:snapToGrid w:val="0"/>
          <w:color w:val="000000"/>
          <w:szCs w:val="24"/>
        </w:rPr>
        <w:t>、吸水高度3m條件下，</w:t>
      </w:r>
      <w:r w:rsidRPr="000C7679">
        <w:rPr>
          <w:rFonts w:ascii="標楷體" w:eastAsia="標楷體" w:hAnsi="標楷體" w:hint="eastAsia"/>
          <w:snapToGrid w:val="0"/>
          <w:szCs w:val="24"/>
        </w:rPr>
        <w:t>出水量</w:t>
      </w:r>
      <w:r w:rsidR="00FF3BA7" w:rsidRPr="000C7679">
        <w:rPr>
          <w:rFonts w:ascii="標楷體" w:eastAsia="標楷體" w:hAnsi="標楷體" w:hint="eastAsia"/>
          <w:snapToGrid w:val="0"/>
          <w:szCs w:val="24"/>
        </w:rPr>
        <w:t>2</w:t>
      </w:r>
      <w:r w:rsidRPr="000C7679">
        <w:rPr>
          <w:rFonts w:ascii="標楷體" w:eastAsia="標楷體" w:hAnsi="標楷體" w:hint="eastAsia"/>
          <w:snapToGrid w:val="0"/>
          <w:szCs w:val="24"/>
        </w:rPr>
        <w:t>000 l/min</w:t>
      </w:r>
      <w:r w:rsidRPr="00937ACE">
        <w:rPr>
          <w:rFonts w:ascii="標楷體" w:eastAsia="標楷體" w:hAnsi="標楷體"/>
        </w:rPr>
        <w:t>(</w:t>
      </w:r>
      <w:r w:rsidRPr="00937ACE">
        <w:rPr>
          <w:rFonts w:ascii="標楷體" w:eastAsia="標楷體" w:hAnsi="標楷體" w:hint="eastAsia"/>
        </w:rPr>
        <w:t>含</w:t>
      </w:r>
      <w:r w:rsidRPr="00937ACE">
        <w:rPr>
          <w:rFonts w:ascii="標楷體" w:eastAsia="標楷體" w:hAnsi="標楷體"/>
        </w:rPr>
        <w:t>)</w:t>
      </w:r>
      <w:r w:rsidRPr="00937ACE">
        <w:rPr>
          <w:rFonts w:ascii="標楷體" w:eastAsia="標楷體" w:hAnsi="標楷體" w:hint="eastAsia"/>
          <w:snapToGrid w:val="0"/>
          <w:color w:val="000000"/>
          <w:szCs w:val="24"/>
        </w:rPr>
        <w:t>以上。(須檢附證明文件)</w:t>
      </w:r>
    </w:p>
    <w:p w:rsidR="00B377B7" w:rsidRPr="00937ACE" w:rsidRDefault="00B377B7" w:rsidP="00296F8F">
      <w:pPr>
        <w:numPr>
          <w:ilvl w:val="0"/>
          <w:numId w:val="70"/>
        </w:numPr>
        <w:tabs>
          <w:tab w:val="clear" w:pos="450"/>
          <w:tab w:val="num" w:pos="851"/>
        </w:tabs>
        <w:ind w:left="851" w:hanging="254"/>
        <w:jc w:val="both"/>
        <w:rPr>
          <w:rFonts w:ascii="標楷體" w:eastAsia="標楷體" w:hAnsi="標楷體"/>
          <w:snapToGrid w:val="0"/>
          <w:szCs w:val="24"/>
        </w:rPr>
      </w:pPr>
      <w:r w:rsidRPr="00937ACE">
        <w:rPr>
          <w:rFonts w:ascii="標楷體" w:eastAsia="標楷體" w:hAnsi="標楷體" w:hint="eastAsia"/>
          <w:snapToGrid w:val="0"/>
          <w:szCs w:val="24"/>
        </w:rPr>
        <w:t>消防</w:t>
      </w:r>
      <w:proofErr w:type="gramStart"/>
      <w:r w:rsidRPr="00937ACE">
        <w:rPr>
          <w:rFonts w:ascii="標楷體" w:eastAsia="標楷體" w:hAnsi="標楷體" w:hint="eastAsia"/>
          <w:snapToGrid w:val="0"/>
          <w:szCs w:val="24"/>
        </w:rPr>
        <w:t>幫浦須裝有</w:t>
      </w:r>
      <w:proofErr w:type="gramEnd"/>
      <w:r w:rsidRPr="00937ACE">
        <w:rPr>
          <w:rFonts w:ascii="標楷體" w:eastAsia="標楷體" w:hAnsi="標楷體" w:hint="eastAsia"/>
          <w:snapToGrid w:val="0"/>
          <w:szCs w:val="24"/>
        </w:rPr>
        <w:t>排水閥，</w:t>
      </w:r>
      <w:proofErr w:type="gramStart"/>
      <w:r w:rsidRPr="00937ACE">
        <w:rPr>
          <w:rFonts w:ascii="標楷體" w:eastAsia="標楷體" w:hAnsi="標楷體" w:hint="eastAsia"/>
          <w:snapToGrid w:val="0"/>
          <w:szCs w:val="24"/>
        </w:rPr>
        <w:t>此閥須</w:t>
      </w:r>
      <w:proofErr w:type="gramEnd"/>
      <w:r w:rsidRPr="00937ACE">
        <w:rPr>
          <w:rFonts w:ascii="標楷體" w:eastAsia="標楷體" w:hAnsi="標楷體" w:hint="eastAsia"/>
          <w:snapToGrid w:val="0"/>
          <w:szCs w:val="24"/>
        </w:rPr>
        <w:t>從車身外部即可控制開與關。</w:t>
      </w:r>
    </w:p>
    <w:p w:rsidR="00B377B7" w:rsidRPr="00E80E8C" w:rsidRDefault="00B377B7" w:rsidP="00296F8F">
      <w:pPr>
        <w:numPr>
          <w:ilvl w:val="0"/>
          <w:numId w:val="54"/>
        </w:numPr>
        <w:ind w:hanging="563"/>
        <w:jc w:val="both"/>
        <w:rPr>
          <w:rFonts w:ascii="標楷體" w:eastAsia="標楷體" w:hAnsi="標楷體"/>
          <w:szCs w:val="24"/>
        </w:rPr>
      </w:pPr>
      <w:r w:rsidRPr="00E80E8C">
        <w:rPr>
          <w:rFonts w:ascii="標楷體" w:eastAsia="標楷體" w:hAnsi="標楷體" w:hint="eastAsia"/>
          <w:snapToGrid w:val="0"/>
          <w:szCs w:val="24"/>
        </w:rPr>
        <w:t>真空幫浦</w:t>
      </w:r>
      <w:r w:rsidRPr="00E80E8C">
        <w:rPr>
          <w:rFonts w:ascii="標楷體" w:eastAsia="標楷體" w:hAnsi="標楷體" w:hint="eastAsia"/>
          <w:szCs w:val="24"/>
        </w:rPr>
        <w:t>：</w:t>
      </w:r>
    </w:p>
    <w:p w:rsidR="00B377B7" w:rsidRPr="00E80E8C" w:rsidRDefault="00B377B7" w:rsidP="00296F8F">
      <w:pPr>
        <w:numPr>
          <w:ilvl w:val="0"/>
          <w:numId w:val="71"/>
        </w:numPr>
        <w:tabs>
          <w:tab w:val="clear" w:pos="450"/>
        </w:tabs>
        <w:ind w:left="851" w:hanging="308"/>
        <w:jc w:val="both"/>
        <w:rPr>
          <w:rFonts w:ascii="標楷體" w:eastAsia="標楷體" w:hAnsi="標楷體"/>
          <w:szCs w:val="24"/>
        </w:rPr>
      </w:pPr>
      <w:r w:rsidRPr="00E80E8C">
        <w:rPr>
          <w:rFonts w:ascii="標楷體" w:eastAsia="標楷體" w:hAnsi="標楷體" w:hint="eastAsia"/>
          <w:snapToGrid w:val="0"/>
          <w:szCs w:val="24"/>
        </w:rPr>
        <w:t>型式</w:t>
      </w:r>
      <w:r w:rsidRPr="00E80E8C">
        <w:rPr>
          <w:rFonts w:ascii="標楷體" w:eastAsia="標楷體" w:hAnsi="標楷體" w:hint="eastAsia"/>
          <w:szCs w:val="24"/>
        </w:rPr>
        <w:t>：</w:t>
      </w:r>
      <w:r w:rsidRPr="00E80E8C">
        <w:rPr>
          <w:rFonts w:ascii="標楷體" w:eastAsia="標楷體" w:hAnsi="標楷體" w:hint="eastAsia"/>
          <w:snapToGrid w:val="0"/>
          <w:szCs w:val="24"/>
        </w:rPr>
        <w:t>全自動雙活塞式</w:t>
      </w:r>
      <w:r w:rsidRPr="00E80E8C">
        <w:rPr>
          <w:rFonts w:ascii="標楷體" w:eastAsia="標楷體" w:hAnsi="標楷體" w:hint="eastAsia"/>
          <w:szCs w:val="24"/>
        </w:rPr>
        <w:t>、</w:t>
      </w:r>
      <w:r w:rsidRPr="00E80E8C">
        <w:rPr>
          <w:rFonts w:ascii="標楷體" w:eastAsia="標楷體" w:hAnsi="標楷體" w:hint="eastAsia"/>
          <w:snapToGrid w:val="0"/>
          <w:szCs w:val="24"/>
        </w:rPr>
        <w:t>或自動水環式、或全</w:t>
      </w:r>
      <w:proofErr w:type="gramStart"/>
      <w:r w:rsidRPr="00E80E8C">
        <w:rPr>
          <w:rFonts w:ascii="標楷體" w:eastAsia="標楷體" w:hAnsi="標楷體" w:hint="eastAsia"/>
          <w:snapToGrid w:val="0"/>
          <w:szCs w:val="24"/>
        </w:rPr>
        <w:t>自動雙閥門</w:t>
      </w:r>
      <w:proofErr w:type="gramEnd"/>
      <w:r w:rsidRPr="00E80E8C">
        <w:rPr>
          <w:rFonts w:ascii="標楷體" w:eastAsia="標楷體" w:hAnsi="標楷體" w:hint="eastAsia"/>
          <w:snapToGrid w:val="0"/>
          <w:szCs w:val="24"/>
        </w:rPr>
        <w:t>式、或葉片</w:t>
      </w:r>
      <w:proofErr w:type="gramStart"/>
      <w:r w:rsidRPr="00E80E8C">
        <w:rPr>
          <w:rFonts w:ascii="標楷體" w:eastAsia="標楷體" w:hAnsi="標楷體" w:hint="eastAsia"/>
          <w:snapToGrid w:val="0"/>
          <w:szCs w:val="24"/>
        </w:rPr>
        <w:t>迴轉式等種</w:t>
      </w:r>
      <w:proofErr w:type="gramEnd"/>
      <w:r w:rsidRPr="00E80E8C">
        <w:rPr>
          <w:rFonts w:ascii="標楷體" w:eastAsia="標楷體" w:hAnsi="標楷體" w:hint="eastAsia"/>
          <w:snapToGrid w:val="0"/>
          <w:szCs w:val="24"/>
        </w:rPr>
        <w:t>型式真空幫浦。</w:t>
      </w:r>
    </w:p>
    <w:p w:rsidR="00B377B7" w:rsidRPr="00E80E8C" w:rsidRDefault="00B377B7" w:rsidP="00296F8F">
      <w:pPr>
        <w:numPr>
          <w:ilvl w:val="0"/>
          <w:numId w:val="71"/>
        </w:numPr>
        <w:tabs>
          <w:tab w:val="clear" w:pos="450"/>
          <w:tab w:val="num" w:pos="851"/>
        </w:tabs>
        <w:ind w:firstLine="117"/>
        <w:jc w:val="both"/>
        <w:rPr>
          <w:rFonts w:ascii="標楷體" w:eastAsia="標楷體" w:hAnsi="標楷體"/>
          <w:szCs w:val="24"/>
        </w:rPr>
      </w:pPr>
      <w:r w:rsidRPr="00E80E8C">
        <w:rPr>
          <w:rFonts w:ascii="標楷體" w:eastAsia="標楷體" w:hAnsi="標楷體" w:hint="eastAsia"/>
          <w:snapToGrid w:val="0"/>
          <w:szCs w:val="24"/>
        </w:rPr>
        <w:t>真空能力：操作</w:t>
      </w:r>
      <w:r w:rsidRPr="00E80E8C">
        <w:rPr>
          <w:rFonts w:ascii="標楷體" w:eastAsia="標楷體" w:hAnsi="標楷體"/>
          <w:snapToGrid w:val="0"/>
          <w:szCs w:val="24"/>
        </w:rPr>
        <w:t>30</w:t>
      </w:r>
      <w:r w:rsidRPr="00E80E8C">
        <w:rPr>
          <w:rFonts w:ascii="標楷體" w:eastAsia="標楷體" w:hAnsi="標楷體" w:hint="eastAsia"/>
          <w:snapToGrid w:val="0"/>
          <w:szCs w:val="24"/>
        </w:rPr>
        <w:t>秒真空度可達</w:t>
      </w:r>
      <w:r w:rsidRPr="00E80E8C">
        <w:rPr>
          <w:rFonts w:ascii="標楷體" w:eastAsia="標楷體" w:hAnsi="標楷體"/>
          <w:snapToGrid w:val="0"/>
          <w:szCs w:val="24"/>
        </w:rPr>
        <w:t>660 mmHg</w:t>
      </w:r>
      <w:r w:rsidRPr="00F14D8E">
        <w:rPr>
          <w:rFonts w:ascii="標楷體" w:eastAsia="標楷體" w:hAnsi="標楷體"/>
        </w:rPr>
        <w:t>(</w:t>
      </w:r>
      <w:r w:rsidRPr="00F14D8E">
        <w:rPr>
          <w:rFonts w:ascii="標楷體" w:eastAsia="標楷體" w:hAnsi="標楷體" w:hint="eastAsia"/>
        </w:rPr>
        <w:t>含</w:t>
      </w:r>
      <w:r w:rsidRPr="00F14D8E">
        <w:rPr>
          <w:rFonts w:ascii="標楷體" w:eastAsia="標楷體" w:hAnsi="標楷體"/>
        </w:rPr>
        <w:t>)</w:t>
      </w:r>
      <w:r w:rsidRPr="00E80E8C">
        <w:rPr>
          <w:rFonts w:ascii="標楷體" w:eastAsia="標楷體" w:hAnsi="標楷體" w:hint="eastAsia"/>
          <w:snapToGrid w:val="0"/>
          <w:szCs w:val="24"/>
        </w:rPr>
        <w:t>以上。</w:t>
      </w:r>
    </w:p>
    <w:p w:rsidR="00B377B7" w:rsidRPr="00453821" w:rsidRDefault="00B377B7" w:rsidP="00296F8F">
      <w:pPr>
        <w:numPr>
          <w:ilvl w:val="0"/>
          <w:numId w:val="71"/>
        </w:numPr>
        <w:tabs>
          <w:tab w:val="clear" w:pos="450"/>
          <w:tab w:val="num" w:pos="851"/>
        </w:tabs>
        <w:ind w:firstLine="117"/>
        <w:jc w:val="both"/>
        <w:rPr>
          <w:rFonts w:ascii="標楷體" w:eastAsia="標楷體" w:hAnsi="標楷體"/>
          <w:szCs w:val="24"/>
        </w:rPr>
      </w:pPr>
      <w:r w:rsidRPr="00E80E8C">
        <w:rPr>
          <w:rFonts w:ascii="標楷體" w:eastAsia="標楷體" w:hAnsi="標楷體" w:hint="eastAsia"/>
          <w:snapToGrid w:val="0"/>
          <w:szCs w:val="24"/>
        </w:rPr>
        <w:t>真空</w:t>
      </w:r>
      <w:proofErr w:type="gramStart"/>
      <w:r w:rsidRPr="00E80E8C">
        <w:rPr>
          <w:rFonts w:ascii="標楷體" w:eastAsia="標楷體" w:hAnsi="標楷體" w:hint="eastAsia"/>
          <w:snapToGrid w:val="0"/>
          <w:szCs w:val="24"/>
        </w:rPr>
        <w:t>幫浦需具</w:t>
      </w:r>
      <w:proofErr w:type="gramEnd"/>
      <w:r w:rsidRPr="00E80E8C">
        <w:rPr>
          <w:rFonts w:ascii="標楷體" w:eastAsia="標楷體" w:hAnsi="標楷體" w:hint="eastAsia"/>
          <w:snapToGrid w:val="0"/>
          <w:szCs w:val="24"/>
        </w:rPr>
        <w:t>潤滑油回收裝置，或不用潤滑油。</w:t>
      </w:r>
    </w:p>
    <w:p w:rsidR="00453821" w:rsidRDefault="00453821" w:rsidP="00296F8F">
      <w:pPr>
        <w:numPr>
          <w:ilvl w:val="0"/>
          <w:numId w:val="71"/>
        </w:numPr>
        <w:tabs>
          <w:tab w:val="clear" w:pos="450"/>
          <w:tab w:val="num" w:pos="851"/>
        </w:tabs>
        <w:ind w:left="851" w:hanging="284"/>
        <w:jc w:val="both"/>
        <w:rPr>
          <w:rFonts w:ascii="標楷體" w:eastAsia="標楷體" w:hAnsi="標楷體"/>
          <w:szCs w:val="24"/>
        </w:rPr>
      </w:pPr>
      <w:r w:rsidRPr="00674BE8">
        <w:rPr>
          <w:rFonts w:ascii="標楷體" w:eastAsia="標楷體" w:hAnsi="標楷體" w:hint="eastAsia"/>
          <w:snapToGrid w:val="0"/>
          <w:szCs w:val="24"/>
        </w:rPr>
        <w:t>全自動式真空幫浦，應具有在消防幫浦及真空幫</w:t>
      </w:r>
      <w:proofErr w:type="gramStart"/>
      <w:r w:rsidRPr="00674BE8">
        <w:rPr>
          <w:rFonts w:ascii="標楷體" w:eastAsia="標楷體" w:hAnsi="標楷體" w:hint="eastAsia"/>
          <w:snapToGrid w:val="0"/>
          <w:szCs w:val="24"/>
        </w:rPr>
        <w:t>浦均無水</w:t>
      </w:r>
      <w:proofErr w:type="gramEnd"/>
      <w:r w:rsidRPr="00674BE8">
        <w:rPr>
          <w:rFonts w:ascii="標楷體" w:eastAsia="標楷體" w:hAnsi="標楷體" w:hint="eastAsia"/>
          <w:snapToGrid w:val="0"/>
          <w:szCs w:val="24"/>
        </w:rPr>
        <w:t>狀況時能自動啟動，而在將水吸入</w:t>
      </w:r>
      <w:proofErr w:type="gramStart"/>
      <w:r w:rsidRPr="00674BE8">
        <w:rPr>
          <w:rFonts w:ascii="標楷體" w:eastAsia="標楷體" w:hAnsi="標楷體" w:hint="eastAsia"/>
          <w:snapToGrid w:val="0"/>
          <w:szCs w:val="24"/>
        </w:rPr>
        <w:t>幫浦且水壓</w:t>
      </w:r>
      <w:proofErr w:type="gramEnd"/>
      <w:r w:rsidRPr="00674BE8">
        <w:rPr>
          <w:rFonts w:ascii="標楷體" w:eastAsia="標楷體" w:hAnsi="標楷體" w:hint="eastAsia"/>
          <w:snapToGrid w:val="0"/>
          <w:szCs w:val="24"/>
        </w:rPr>
        <w:t>達到</w:t>
      </w:r>
      <w:r w:rsidRPr="00674BE8">
        <w:rPr>
          <w:rFonts w:ascii="標楷體" w:eastAsia="標楷體" w:hAnsi="標楷體"/>
          <w:snapToGrid w:val="0"/>
          <w:szCs w:val="24"/>
        </w:rPr>
        <w:t>2</w:t>
      </w:r>
      <w:r w:rsidRPr="00674BE8">
        <w:rPr>
          <w:rFonts w:ascii="標楷體" w:eastAsia="標楷體" w:hAnsi="標楷體" w:hint="eastAsia"/>
          <w:snapToGrid w:val="0"/>
          <w:szCs w:val="24"/>
        </w:rPr>
        <w:t>±</w:t>
      </w:r>
      <w:r w:rsidRPr="00674BE8">
        <w:rPr>
          <w:rFonts w:ascii="標楷體" w:eastAsia="標楷體" w:hAnsi="標楷體"/>
          <w:snapToGrid w:val="0"/>
          <w:szCs w:val="24"/>
        </w:rPr>
        <w:t>1</w:t>
      </w:r>
      <w:r w:rsidRPr="00674BE8">
        <w:rPr>
          <w:rFonts w:ascii="標楷體" w:eastAsia="標楷體" w:hAnsi="標楷體" w:hint="eastAsia"/>
          <w:snapToGrid w:val="0"/>
          <w:szCs w:val="24"/>
        </w:rPr>
        <w:t xml:space="preserve"> </w:t>
      </w:r>
      <w:r w:rsidRPr="00674BE8">
        <w:rPr>
          <w:rFonts w:ascii="標楷體" w:eastAsia="標楷體" w:hAnsi="標楷體"/>
          <w:snapToGrid w:val="0"/>
          <w:szCs w:val="24"/>
        </w:rPr>
        <w:t>kg/</w:t>
      </w:r>
      <w:r w:rsidRPr="00674BE8">
        <w:rPr>
          <w:rFonts w:ascii="MS Mincho" w:eastAsia="MS Mincho" w:hAnsi="MS Mincho" w:cs="MS Mincho" w:hint="eastAsia"/>
          <w:snapToGrid w:val="0"/>
          <w:szCs w:val="24"/>
        </w:rPr>
        <w:t>㎠</w:t>
      </w:r>
      <w:r w:rsidRPr="00674BE8">
        <w:rPr>
          <w:rFonts w:ascii="標楷體" w:eastAsia="標楷體" w:hAnsi="標楷體" w:hint="eastAsia"/>
          <w:snapToGrid w:val="0"/>
          <w:szCs w:val="24"/>
        </w:rPr>
        <w:t>時即會自動停止之功能。</w:t>
      </w:r>
    </w:p>
    <w:p w:rsidR="00B377B7" w:rsidRPr="00E80E8C" w:rsidRDefault="00B377B7" w:rsidP="00296F8F">
      <w:pPr>
        <w:numPr>
          <w:ilvl w:val="0"/>
          <w:numId w:val="54"/>
        </w:numPr>
        <w:ind w:hanging="667"/>
        <w:jc w:val="both"/>
        <w:rPr>
          <w:rFonts w:ascii="標楷體" w:eastAsia="標楷體" w:hAnsi="標楷體"/>
          <w:szCs w:val="24"/>
        </w:rPr>
      </w:pPr>
      <w:r w:rsidRPr="00E80E8C">
        <w:rPr>
          <w:rFonts w:ascii="標楷體" w:eastAsia="標楷體" w:hAnsi="標楷體" w:hint="eastAsia"/>
          <w:snapToGrid w:val="0"/>
          <w:szCs w:val="24"/>
        </w:rPr>
        <w:t>如為葉片</w:t>
      </w:r>
      <w:proofErr w:type="gramStart"/>
      <w:r w:rsidRPr="00E80E8C">
        <w:rPr>
          <w:rFonts w:ascii="標楷體" w:eastAsia="標楷體" w:hAnsi="標楷體" w:hint="eastAsia"/>
          <w:snapToGrid w:val="0"/>
          <w:szCs w:val="24"/>
        </w:rPr>
        <w:t>迴轉式則需</w:t>
      </w:r>
      <w:proofErr w:type="gramEnd"/>
      <w:r w:rsidRPr="00E80E8C">
        <w:rPr>
          <w:rFonts w:ascii="標楷體" w:eastAsia="標楷體" w:hAnsi="標楷體" w:hint="eastAsia"/>
          <w:snapToGrid w:val="0"/>
          <w:szCs w:val="24"/>
        </w:rPr>
        <w:t>有下列功能系統：</w:t>
      </w:r>
    </w:p>
    <w:p w:rsidR="00B377B7" w:rsidRPr="00E80E8C" w:rsidRDefault="00B377B7" w:rsidP="00296F8F">
      <w:pPr>
        <w:numPr>
          <w:ilvl w:val="0"/>
          <w:numId w:val="72"/>
        </w:numPr>
        <w:tabs>
          <w:tab w:val="clear" w:pos="450"/>
        </w:tabs>
        <w:ind w:left="851" w:hanging="308"/>
        <w:jc w:val="both"/>
        <w:rPr>
          <w:rFonts w:ascii="標楷體" w:eastAsia="標楷體" w:hAnsi="標楷體"/>
          <w:szCs w:val="24"/>
        </w:rPr>
      </w:pPr>
      <w:r w:rsidRPr="00E80E8C">
        <w:rPr>
          <w:rFonts w:ascii="標楷體" w:eastAsia="標楷體" w:hAnsi="標楷體" w:hint="eastAsia"/>
          <w:snapToGrid w:val="0"/>
          <w:szCs w:val="24"/>
        </w:rPr>
        <w:t>附自動監視系統：自動檢查冷卻</w:t>
      </w:r>
      <w:proofErr w:type="gramStart"/>
      <w:r w:rsidRPr="00E80E8C">
        <w:rPr>
          <w:rFonts w:ascii="標楷體" w:eastAsia="標楷體" w:hAnsi="標楷體" w:hint="eastAsia"/>
          <w:snapToGrid w:val="0"/>
          <w:szCs w:val="24"/>
        </w:rPr>
        <w:t>水閥進水口閥</w:t>
      </w:r>
      <w:proofErr w:type="gramEnd"/>
      <w:r w:rsidRPr="00E80E8C">
        <w:rPr>
          <w:rFonts w:ascii="標楷體" w:eastAsia="標楷體" w:hAnsi="標楷體" w:hint="eastAsia"/>
          <w:snapToGrid w:val="0"/>
          <w:szCs w:val="24"/>
        </w:rPr>
        <w:t>之開關情形，並以燈號顯示。</w:t>
      </w:r>
    </w:p>
    <w:p w:rsidR="00B377B7" w:rsidRPr="00E80E8C" w:rsidRDefault="00B377B7" w:rsidP="00296F8F">
      <w:pPr>
        <w:numPr>
          <w:ilvl w:val="0"/>
          <w:numId w:val="72"/>
        </w:numPr>
        <w:ind w:left="900" w:hanging="360"/>
        <w:jc w:val="both"/>
        <w:rPr>
          <w:rFonts w:ascii="標楷體" w:eastAsia="標楷體" w:hAnsi="標楷體"/>
          <w:szCs w:val="24"/>
        </w:rPr>
      </w:pPr>
      <w:r w:rsidRPr="00E80E8C">
        <w:rPr>
          <w:rFonts w:ascii="標楷體" w:eastAsia="標楷體" w:hAnsi="標楷體" w:hint="eastAsia"/>
          <w:snapToGrid w:val="0"/>
          <w:szCs w:val="24"/>
        </w:rPr>
        <w:t>附自動及手動兩用吸水系統於按下按鈕即可自動完成吸水作業，或手動拉</w:t>
      </w:r>
      <w:proofErr w:type="gramStart"/>
      <w:r w:rsidRPr="00E80E8C">
        <w:rPr>
          <w:rFonts w:ascii="標楷體" w:eastAsia="標楷體" w:hAnsi="標楷體" w:hint="eastAsia"/>
          <w:snapToGrid w:val="0"/>
          <w:szCs w:val="24"/>
        </w:rPr>
        <w:t>桿</w:t>
      </w:r>
      <w:proofErr w:type="gramEnd"/>
      <w:r w:rsidRPr="00E80E8C">
        <w:rPr>
          <w:rFonts w:ascii="標楷體" w:eastAsia="標楷體" w:hAnsi="標楷體" w:hint="eastAsia"/>
          <w:snapToGrid w:val="0"/>
          <w:szCs w:val="24"/>
        </w:rPr>
        <w:t>完成吸水作業。</w:t>
      </w:r>
    </w:p>
    <w:p w:rsidR="00B377B7" w:rsidRPr="006E5ADA" w:rsidRDefault="00B377B7" w:rsidP="00296F8F">
      <w:pPr>
        <w:numPr>
          <w:ilvl w:val="0"/>
          <w:numId w:val="54"/>
        </w:numPr>
        <w:ind w:hanging="667"/>
        <w:jc w:val="both"/>
        <w:rPr>
          <w:rFonts w:ascii="標楷體" w:eastAsia="標楷體" w:hAnsi="標楷體"/>
          <w:snapToGrid w:val="0"/>
          <w:szCs w:val="24"/>
        </w:rPr>
      </w:pPr>
      <w:r w:rsidRPr="006E5ADA">
        <w:rPr>
          <w:rFonts w:ascii="標楷體" w:eastAsia="標楷體" w:hAnsi="標楷體" w:hint="eastAsia"/>
          <w:snapToGrid w:val="0"/>
          <w:szCs w:val="24"/>
        </w:rPr>
        <w:t>水箱至消防幫浦供水開關應為機械</w:t>
      </w:r>
      <w:r>
        <w:rPr>
          <w:rFonts w:ascii="標楷體" w:eastAsia="標楷體" w:hAnsi="標楷體" w:hint="eastAsia"/>
          <w:snapToGrid w:val="0"/>
          <w:szCs w:val="24"/>
        </w:rPr>
        <w:t>式</w:t>
      </w:r>
      <w:r w:rsidRPr="006E5ADA">
        <w:rPr>
          <w:rFonts w:ascii="標楷體" w:eastAsia="標楷體" w:hAnsi="標楷體" w:hint="eastAsia"/>
          <w:snapToGrid w:val="0"/>
          <w:szCs w:val="24"/>
        </w:rPr>
        <w:t>設計，可由拉</w:t>
      </w:r>
      <w:proofErr w:type="gramStart"/>
      <w:r w:rsidRPr="006E5ADA">
        <w:rPr>
          <w:rFonts w:ascii="標楷體" w:eastAsia="標楷體" w:hAnsi="標楷體" w:hint="eastAsia"/>
          <w:snapToGrid w:val="0"/>
          <w:szCs w:val="24"/>
        </w:rPr>
        <w:t>桿</w:t>
      </w:r>
      <w:proofErr w:type="gramEnd"/>
      <w:r w:rsidRPr="006E5ADA">
        <w:rPr>
          <w:rFonts w:ascii="標楷體" w:eastAsia="標楷體" w:hAnsi="標楷體" w:hint="eastAsia"/>
          <w:snapToGrid w:val="0"/>
          <w:szCs w:val="24"/>
        </w:rPr>
        <w:t>直接開啟，不需經由氣動裝置驅動供水。</w:t>
      </w:r>
    </w:p>
    <w:p w:rsidR="00B377B7" w:rsidRPr="006C306D" w:rsidRDefault="00B377B7" w:rsidP="00296F8F">
      <w:pPr>
        <w:numPr>
          <w:ilvl w:val="0"/>
          <w:numId w:val="54"/>
        </w:numPr>
        <w:ind w:hanging="667"/>
        <w:jc w:val="both"/>
        <w:rPr>
          <w:rFonts w:ascii="標楷體" w:eastAsia="標楷體" w:hAnsi="標楷體"/>
          <w:color w:val="000000"/>
          <w:szCs w:val="24"/>
        </w:rPr>
      </w:pPr>
      <w:r w:rsidRPr="006C306D">
        <w:rPr>
          <w:rFonts w:ascii="標楷體" w:eastAsia="標楷體" w:hAnsi="標楷體" w:hint="eastAsia"/>
          <w:snapToGrid w:val="0"/>
          <w:color w:val="000000"/>
          <w:szCs w:val="24"/>
        </w:rPr>
        <w:t>消防</w:t>
      </w:r>
      <w:proofErr w:type="gramStart"/>
      <w:r w:rsidRPr="006C306D">
        <w:rPr>
          <w:rFonts w:ascii="標楷體" w:eastAsia="標楷體" w:hAnsi="標楷體" w:hint="eastAsia"/>
          <w:snapToGrid w:val="0"/>
          <w:color w:val="000000"/>
          <w:szCs w:val="24"/>
        </w:rPr>
        <w:t>幫浦應為</w:t>
      </w:r>
      <w:proofErr w:type="gramEnd"/>
      <w:r w:rsidR="00A0030D" w:rsidRPr="00B571E5">
        <w:rPr>
          <w:rFonts w:ascii="標楷體" w:eastAsia="標楷體" w:hAnsi="標楷體" w:hint="eastAsia"/>
          <w:snapToGrid w:val="0"/>
          <w:szCs w:val="24"/>
        </w:rPr>
        <w:t>一</w:t>
      </w:r>
      <w:r w:rsidRPr="00B571E5">
        <w:rPr>
          <w:rFonts w:ascii="標楷體" w:eastAsia="標楷體" w:hAnsi="標楷體" w:hint="eastAsia"/>
          <w:snapToGrid w:val="0"/>
          <w:szCs w:val="24"/>
        </w:rPr>
        <w:t>段</w:t>
      </w:r>
      <w:r w:rsidR="00856618" w:rsidRPr="00B571E5">
        <w:rPr>
          <w:rFonts w:ascii="標楷體" w:eastAsia="標楷體" w:hAnsi="標楷體" w:hint="eastAsia"/>
          <w:snapToGrid w:val="0"/>
          <w:szCs w:val="24"/>
        </w:rPr>
        <w:t>式</w:t>
      </w:r>
      <w:r w:rsidR="00A0030D" w:rsidRPr="00B571E5">
        <w:rPr>
          <w:rFonts w:ascii="標楷體" w:eastAsia="標楷體" w:hAnsi="標楷體" w:hint="eastAsia"/>
          <w:snapToGrid w:val="0"/>
          <w:szCs w:val="24"/>
        </w:rPr>
        <w:t>以上</w:t>
      </w:r>
      <w:r w:rsidRPr="006C306D">
        <w:rPr>
          <w:rFonts w:ascii="標楷體" w:eastAsia="標楷體" w:hAnsi="標楷體" w:hint="eastAsia"/>
          <w:snapToGrid w:val="0"/>
          <w:color w:val="000000"/>
          <w:szCs w:val="24"/>
        </w:rPr>
        <w:t>離心幫浦。</w:t>
      </w:r>
    </w:p>
    <w:p w:rsidR="00B377B7" w:rsidRPr="00937ACE" w:rsidRDefault="00B377B7" w:rsidP="00296F8F">
      <w:pPr>
        <w:numPr>
          <w:ilvl w:val="0"/>
          <w:numId w:val="54"/>
        </w:numPr>
        <w:ind w:hanging="667"/>
        <w:jc w:val="both"/>
        <w:rPr>
          <w:rFonts w:ascii="標楷體" w:eastAsia="標楷體" w:hAnsi="標楷體"/>
          <w:snapToGrid w:val="0"/>
          <w:color w:val="000000"/>
          <w:szCs w:val="24"/>
        </w:rPr>
      </w:pPr>
      <w:proofErr w:type="gramStart"/>
      <w:r w:rsidRPr="00937ACE">
        <w:rPr>
          <w:rFonts w:ascii="標楷體" w:eastAsia="標楷體" w:hAnsi="標楷體" w:hint="eastAsia"/>
          <w:snapToGrid w:val="0"/>
          <w:color w:val="000000"/>
          <w:szCs w:val="24"/>
        </w:rPr>
        <w:t>當幫浦</w:t>
      </w:r>
      <w:proofErr w:type="gramEnd"/>
      <w:r w:rsidRPr="00937ACE">
        <w:rPr>
          <w:rFonts w:ascii="標楷體" w:eastAsia="標楷體" w:hAnsi="標楷體" w:hint="eastAsia"/>
          <w:snapToGrid w:val="0"/>
          <w:color w:val="000000"/>
          <w:szCs w:val="24"/>
        </w:rPr>
        <w:t>本體溫度因作業時間過長或幫浦空轉過度導致溫度過高有聲響警告，並降溫之功能。</w:t>
      </w:r>
    </w:p>
    <w:p w:rsidR="00B377B7" w:rsidRPr="00937ACE" w:rsidRDefault="00B377B7" w:rsidP="00296F8F">
      <w:pPr>
        <w:numPr>
          <w:ilvl w:val="0"/>
          <w:numId w:val="54"/>
        </w:numPr>
        <w:ind w:hanging="667"/>
        <w:jc w:val="both"/>
        <w:rPr>
          <w:rFonts w:ascii="標楷體" w:eastAsia="標楷體" w:hAnsi="標楷體"/>
          <w:snapToGrid w:val="0"/>
          <w:color w:val="000000"/>
          <w:szCs w:val="24"/>
        </w:rPr>
      </w:pPr>
      <w:proofErr w:type="gramStart"/>
      <w:r w:rsidRPr="00937ACE">
        <w:rPr>
          <w:rFonts w:ascii="標楷體" w:eastAsia="標楷體" w:hAnsi="標楷體" w:hint="eastAsia"/>
          <w:snapToGrid w:val="0"/>
          <w:color w:val="000000"/>
          <w:szCs w:val="24"/>
        </w:rPr>
        <w:t>主幫浦</w:t>
      </w:r>
      <w:proofErr w:type="gramEnd"/>
      <w:r w:rsidRPr="00937ACE">
        <w:rPr>
          <w:rFonts w:ascii="標楷體" w:eastAsia="標楷體" w:hAnsi="標楷體" w:hint="eastAsia"/>
          <w:snapToGrid w:val="0"/>
          <w:color w:val="000000"/>
          <w:szCs w:val="24"/>
        </w:rPr>
        <w:t>及真空</w:t>
      </w:r>
      <w:proofErr w:type="gramStart"/>
      <w:r w:rsidRPr="00937ACE">
        <w:rPr>
          <w:rFonts w:ascii="標楷體" w:eastAsia="標楷體" w:hAnsi="標楷體" w:hint="eastAsia"/>
          <w:snapToGrid w:val="0"/>
          <w:color w:val="000000"/>
          <w:szCs w:val="24"/>
        </w:rPr>
        <w:t>幫浦須為</w:t>
      </w:r>
      <w:proofErr w:type="gramEnd"/>
      <w:r w:rsidRPr="00937ACE">
        <w:rPr>
          <w:rFonts w:ascii="標楷體" w:eastAsia="標楷體" w:hAnsi="標楷體" w:hint="eastAsia"/>
          <w:snapToGrid w:val="0"/>
          <w:color w:val="000000"/>
          <w:szCs w:val="24"/>
        </w:rPr>
        <w:t>同一廠牌，以確保整體性能。</w:t>
      </w:r>
    </w:p>
    <w:p w:rsidR="00B377B7" w:rsidRPr="00E80E8C" w:rsidRDefault="00B377B7" w:rsidP="00296F8F">
      <w:pPr>
        <w:numPr>
          <w:ilvl w:val="0"/>
          <w:numId w:val="48"/>
        </w:numPr>
        <w:tabs>
          <w:tab w:val="left" w:pos="518"/>
        </w:tabs>
        <w:ind w:hanging="960"/>
        <w:jc w:val="both"/>
        <w:rPr>
          <w:rFonts w:ascii="標楷體" w:eastAsia="標楷體" w:hAnsi="標楷體"/>
          <w:szCs w:val="24"/>
        </w:rPr>
      </w:pPr>
      <w:r w:rsidRPr="00B571E5">
        <w:rPr>
          <w:rFonts w:ascii="標楷體" w:eastAsia="標楷體" w:hAnsi="標楷體" w:hint="eastAsia"/>
          <w:szCs w:val="24"/>
        </w:rPr>
        <w:t>水箱</w:t>
      </w:r>
      <w:r w:rsidRPr="00E80E8C">
        <w:rPr>
          <w:rFonts w:ascii="標楷體" w:eastAsia="標楷體" w:hAnsi="標楷體" w:hint="eastAsia"/>
          <w:szCs w:val="24"/>
        </w:rPr>
        <w:t>：</w:t>
      </w:r>
    </w:p>
    <w:p w:rsidR="00B377B7" w:rsidRPr="00B571E5" w:rsidRDefault="00B377B7" w:rsidP="00296F8F">
      <w:pPr>
        <w:numPr>
          <w:ilvl w:val="0"/>
          <w:numId w:val="55"/>
        </w:numPr>
        <w:ind w:hanging="705"/>
        <w:jc w:val="both"/>
        <w:rPr>
          <w:rFonts w:ascii="標楷體" w:eastAsia="標楷體" w:hAnsi="標楷體"/>
          <w:szCs w:val="24"/>
        </w:rPr>
      </w:pPr>
      <w:r w:rsidRPr="00B571E5">
        <w:rPr>
          <w:rFonts w:ascii="標楷體" w:eastAsia="標楷體" w:hAnsi="標楷體" w:hint="eastAsia"/>
          <w:snapToGrid w:val="0"/>
          <w:szCs w:val="24"/>
        </w:rPr>
        <w:lastRenderedPageBreak/>
        <w:t>容量：</w:t>
      </w:r>
      <w:r w:rsidR="00DA226E" w:rsidRPr="00B571E5">
        <w:rPr>
          <w:rFonts w:ascii="標楷體" w:eastAsia="標楷體" w:hAnsi="標楷體" w:hint="eastAsia"/>
          <w:snapToGrid w:val="0"/>
          <w:szCs w:val="24"/>
        </w:rPr>
        <w:t>1</w:t>
      </w:r>
      <w:r w:rsidR="00DA226E" w:rsidRPr="00B571E5">
        <w:rPr>
          <w:rFonts w:ascii="標楷體" w:eastAsia="標楷體" w:hAnsi="標楷體"/>
          <w:snapToGrid w:val="0"/>
          <w:szCs w:val="24"/>
        </w:rPr>
        <w:t>,</w:t>
      </w:r>
      <w:r w:rsidR="00DA226E" w:rsidRPr="00B571E5">
        <w:rPr>
          <w:rFonts w:ascii="標楷體" w:eastAsia="標楷體" w:hAnsi="標楷體" w:hint="eastAsia"/>
          <w:snapToGrid w:val="0"/>
          <w:szCs w:val="24"/>
        </w:rPr>
        <w:t>5</w:t>
      </w:r>
      <w:r w:rsidRPr="00B571E5">
        <w:rPr>
          <w:rFonts w:ascii="標楷體" w:eastAsia="標楷體" w:hAnsi="標楷體" w:hint="eastAsia"/>
          <w:snapToGrid w:val="0"/>
          <w:szCs w:val="24"/>
        </w:rPr>
        <w:t>00公升以上水量。</w:t>
      </w:r>
    </w:p>
    <w:p w:rsidR="00B377B7" w:rsidRPr="00E80E8C" w:rsidRDefault="00B377B7" w:rsidP="00296F8F">
      <w:pPr>
        <w:numPr>
          <w:ilvl w:val="0"/>
          <w:numId w:val="55"/>
        </w:numPr>
        <w:ind w:hanging="667"/>
        <w:jc w:val="both"/>
        <w:rPr>
          <w:rFonts w:ascii="標楷體" w:eastAsia="標楷體" w:hAnsi="標楷體"/>
          <w:szCs w:val="24"/>
        </w:rPr>
      </w:pPr>
      <w:proofErr w:type="gramStart"/>
      <w:r w:rsidRPr="00E80E8C">
        <w:rPr>
          <w:rFonts w:ascii="標楷體" w:eastAsia="標楷體" w:hAnsi="標楷體" w:hint="eastAsia"/>
          <w:snapToGrid w:val="0"/>
          <w:szCs w:val="24"/>
        </w:rPr>
        <w:t>箱體材質</w:t>
      </w:r>
      <w:proofErr w:type="gramEnd"/>
      <w:r w:rsidRPr="00E80E8C">
        <w:rPr>
          <w:rFonts w:ascii="標楷體" w:eastAsia="標楷體" w:hAnsi="標楷體" w:hint="eastAsia"/>
          <w:snapToGrid w:val="0"/>
          <w:szCs w:val="24"/>
        </w:rPr>
        <w:t>：</w:t>
      </w:r>
      <w:proofErr w:type="gramStart"/>
      <w:r w:rsidRPr="00E80E8C">
        <w:rPr>
          <w:rFonts w:ascii="標楷體" w:eastAsia="標楷體" w:hAnsi="標楷體" w:hint="eastAsia"/>
          <w:snapToGrid w:val="0"/>
          <w:szCs w:val="24"/>
        </w:rPr>
        <w:t>採</w:t>
      </w:r>
      <w:proofErr w:type="gramEnd"/>
      <w:r w:rsidRPr="00E80E8C">
        <w:rPr>
          <w:rFonts w:ascii="標楷體" w:eastAsia="標楷體" w:hAnsi="標楷體" w:hint="eastAsia"/>
          <w:snapToGrid w:val="0"/>
          <w:szCs w:val="24"/>
        </w:rPr>
        <w:t>不</w:t>
      </w:r>
      <w:proofErr w:type="gramStart"/>
      <w:r w:rsidRPr="00E80E8C">
        <w:rPr>
          <w:rFonts w:ascii="標楷體" w:eastAsia="標楷體" w:hAnsi="標楷體" w:hint="eastAsia"/>
          <w:snapToGrid w:val="0"/>
          <w:szCs w:val="24"/>
        </w:rPr>
        <w:t>銹</w:t>
      </w:r>
      <w:proofErr w:type="gramEnd"/>
      <w:r w:rsidRPr="00E80E8C">
        <w:rPr>
          <w:rFonts w:ascii="標楷體" w:eastAsia="標楷體" w:hAnsi="標楷體" w:hint="eastAsia"/>
          <w:snapToGrid w:val="0"/>
          <w:szCs w:val="24"/>
        </w:rPr>
        <w:t>鋼板（</w:t>
      </w:r>
      <w:r w:rsidRPr="00E80E8C">
        <w:rPr>
          <w:rFonts w:ascii="標楷體" w:eastAsia="標楷體" w:hAnsi="標楷體"/>
          <w:snapToGrid w:val="0"/>
          <w:szCs w:val="24"/>
        </w:rPr>
        <w:t>SUS</w:t>
      </w:r>
      <w:r w:rsidRPr="00E80E8C">
        <w:rPr>
          <w:rFonts w:ascii="標楷體" w:eastAsia="標楷體" w:hAnsi="標楷體" w:hint="eastAsia"/>
          <w:snapToGrid w:val="0"/>
          <w:szCs w:val="24"/>
        </w:rPr>
        <w:t>＃3</w:t>
      </w:r>
      <w:r w:rsidRPr="00E80E8C">
        <w:rPr>
          <w:rFonts w:ascii="標楷體" w:eastAsia="標楷體" w:hAnsi="標楷體"/>
          <w:snapToGrid w:val="0"/>
          <w:szCs w:val="24"/>
        </w:rPr>
        <w:t>04</w:t>
      </w:r>
      <w:r w:rsidRPr="00E80E8C">
        <w:rPr>
          <w:rFonts w:ascii="標楷體" w:eastAsia="標楷體" w:hAnsi="標楷體" w:hint="eastAsia"/>
          <w:snapToGrid w:val="0"/>
          <w:szCs w:val="24"/>
        </w:rPr>
        <w:t>）箱底厚度3</w:t>
      </w:r>
      <w:r w:rsidRPr="00E80E8C">
        <w:rPr>
          <w:rFonts w:ascii="標楷體" w:eastAsia="標楷體" w:hAnsi="標楷體"/>
          <w:snapToGrid w:val="0"/>
          <w:szCs w:val="24"/>
        </w:rPr>
        <w:t xml:space="preserve"> mm</w:t>
      </w:r>
      <w:r w:rsidRPr="00E80E8C">
        <w:rPr>
          <w:rFonts w:ascii="標楷體" w:eastAsia="標楷體" w:hAnsi="標楷體" w:hint="eastAsia"/>
          <w:snapToGrid w:val="0"/>
          <w:szCs w:val="24"/>
        </w:rPr>
        <w:t xml:space="preserve">以上，側面厚度3 </w:t>
      </w:r>
      <w:r w:rsidRPr="00E80E8C">
        <w:rPr>
          <w:rFonts w:ascii="標楷體" w:eastAsia="標楷體" w:hAnsi="標楷體"/>
          <w:snapToGrid w:val="0"/>
          <w:szCs w:val="24"/>
        </w:rPr>
        <w:t>mm</w:t>
      </w:r>
      <w:r w:rsidRPr="00E80E8C">
        <w:rPr>
          <w:rFonts w:ascii="標楷體" w:eastAsia="標楷體" w:hAnsi="標楷體" w:hint="eastAsia"/>
          <w:snapToGrid w:val="0"/>
          <w:szCs w:val="24"/>
        </w:rPr>
        <w:t>以上，隔板厚度</w:t>
      </w:r>
      <w:r w:rsidRPr="00E80E8C">
        <w:rPr>
          <w:rFonts w:ascii="標楷體" w:eastAsia="標楷體" w:hAnsi="標楷體"/>
          <w:snapToGrid w:val="0"/>
          <w:szCs w:val="24"/>
        </w:rPr>
        <w:t>2.5mm</w:t>
      </w:r>
      <w:r w:rsidRPr="00E80E8C">
        <w:rPr>
          <w:rFonts w:ascii="標楷體" w:eastAsia="標楷體" w:hAnsi="標楷體" w:hint="eastAsia"/>
          <w:snapToGrid w:val="0"/>
          <w:szCs w:val="24"/>
        </w:rPr>
        <w:t>以上</w:t>
      </w:r>
      <w:r w:rsidR="00232B84" w:rsidRPr="0031439E">
        <w:rPr>
          <w:rFonts w:ascii="標楷體" w:eastAsia="標楷體" w:hAnsi="標楷體" w:hint="eastAsia"/>
          <w:snapToGrid w:val="0"/>
          <w:color w:val="FF0000"/>
          <w:szCs w:val="24"/>
        </w:rPr>
        <w:t>或抗震防腐蝕材料</w:t>
      </w:r>
      <w:r w:rsidR="0031439E" w:rsidRPr="0031439E">
        <w:rPr>
          <w:rFonts w:ascii="標楷體" w:eastAsia="標楷體" w:hAnsi="標楷體" w:hint="eastAsia"/>
          <w:snapToGrid w:val="0"/>
          <w:color w:val="FF0000"/>
          <w:szCs w:val="24"/>
        </w:rPr>
        <w:t>高密度聚乙烯（</w:t>
      </w:r>
      <w:r w:rsidR="00232B84" w:rsidRPr="0031439E">
        <w:rPr>
          <w:rFonts w:ascii="標楷體" w:eastAsia="標楷體" w:hAnsi="標楷體" w:hint="eastAsia"/>
          <w:snapToGrid w:val="0"/>
          <w:color w:val="FF0000"/>
          <w:szCs w:val="24"/>
        </w:rPr>
        <w:t>H</w:t>
      </w:r>
      <w:r w:rsidR="00232B84" w:rsidRPr="0031439E">
        <w:rPr>
          <w:rFonts w:ascii="標楷體" w:eastAsia="標楷體" w:hAnsi="標楷體"/>
          <w:snapToGrid w:val="0"/>
          <w:color w:val="FF0000"/>
          <w:szCs w:val="24"/>
        </w:rPr>
        <w:t>DPE</w:t>
      </w:r>
      <w:r w:rsidR="0031439E" w:rsidRPr="0031439E">
        <w:rPr>
          <w:rFonts w:ascii="標楷體" w:eastAsia="標楷體" w:hAnsi="標楷體" w:hint="eastAsia"/>
          <w:snapToGrid w:val="0"/>
          <w:color w:val="FF0000"/>
          <w:szCs w:val="24"/>
        </w:rPr>
        <w:t>）</w:t>
      </w:r>
      <w:r w:rsidR="00232B84" w:rsidRPr="0031439E">
        <w:rPr>
          <w:rFonts w:ascii="標楷體" w:eastAsia="標楷體" w:hAnsi="標楷體" w:hint="eastAsia"/>
          <w:snapToGrid w:val="0"/>
          <w:color w:val="FF0000"/>
          <w:szCs w:val="24"/>
        </w:rPr>
        <w:t>其厚度10mm(含)以上。</w:t>
      </w:r>
    </w:p>
    <w:p w:rsidR="00B377B7" w:rsidRPr="006641F0" w:rsidRDefault="00B377B7" w:rsidP="00296F8F">
      <w:pPr>
        <w:numPr>
          <w:ilvl w:val="0"/>
          <w:numId w:val="55"/>
        </w:numPr>
        <w:ind w:hanging="667"/>
        <w:jc w:val="both"/>
        <w:rPr>
          <w:rFonts w:ascii="標楷體" w:eastAsia="標楷體" w:hAnsi="標楷體"/>
          <w:snapToGrid w:val="0"/>
          <w:szCs w:val="24"/>
        </w:rPr>
      </w:pPr>
      <w:r w:rsidRPr="00E80E8C">
        <w:rPr>
          <w:rFonts w:ascii="標楷體" w:eastAsia="標楷體" w:hAnsi="標楷體" w:hint="eastAsia"/>
          <w:snapToGrid w:val="0"/>
          <w:szCs w:val="24"/>
        </w:rPr>
        <w:t>隔板：</w:t>
      </w:r>
      <w:r w:rsidRPr="00DD7A0C">
        <w:rPr>
          <w:rFonts w:ascii="標楷體" w:eastAsia="標楷體" w:hAnsi="標楷體" w:hint="eastAsia"/>
          <w:snapToGrid w:val="0"/>
          <w:szCs w:val="24"/>
        </w:rPr>
        <w:t>隔板之間尺寸應為</w:t>
      </w:r>
      <w:r w:rsidRPr="006641F0">
        <w:rPr>
          <w:rFonts w:ascii="標楷體" w:eastAsia="標楷體" w:hAnsi="標楷體" w:hint="eastAsia"/>
          <w:snapToGrid w:val="0"/>
          <w:szCs w:val="24"/>
        </w:rPr>
        <w:t>50~90 cm</w:t>
      </w:r>
      <w:r>
        <w:rPr>
          <w:rFonts w:ascii="標楷體" w:eastAsia="標楷體" w:hAnsi="標楷體" w:hint="eastAsia"/>
          <w:snapToGrid w:val="0"/>
          <w:szCs w:val="24"/>
        </w:rPr>
        <w:t>，</w:t>
      </w:r>
      <w:r w:rsidRPr="00E80E8C">
        <w:rPr>
          <w:rFonts w:ascii="標楷體" w:eastAsia="標楷體" w:hAnsi="標楷體" w:hint="eastAsia"/>
          <w:snapToGrid w:val="0"/>
          <w:szCs w:val="24"/>
        </w:rPr>
        <w:t>高度必須由底部直達</w:t>
      </w:r>
      <w:proofErr w:type="gramStart"/>
      <w:r w:rsidRPr="00E80E8C">
        <w:rPr>
          <w:rFonts w:ascii="標楷體" w:eastAsia="標楷體" w:hAnsi="標楷體" w:hint="eastAsia"/>
          <w:snapToGrid w:val="0"/>
          <w:szCs w:val="24"/>
        </w:rPr>
        <w:t>頂部，</w:t>
      </w:r>
      <w:r w:rsidRPr="006641F0">
        <w:rPr>
          <w:rFonts w:ascii="標楷體" w:eastAsia="標楷體" w:hAnsi="標楷體" w:hint="eastAsia"/>
          <w:snapToGrid w:val="0"/>
          <w:szCs w:val="24"/>
        </w:rPr>
        <w:t>且水</w:t>
      </w:r>
      <w:proofErr w:type="gramEnd"/>
      <w:r w:rsidRPr="006641F0">
        <w:rPr>
          <w:rFonts w:ascii="標楷體" w:eastAsia="標楷體" w:hAnsi="標楷體" w:hint="eastAsia"/>
          <w:snapToGrid w:val="0"/>
          <w:szCs w:val="24"/>
        </w:rPr>
        <w:t>在內部</w:t>
      </w:r>
      <w:proofErr w:type="gramStart"/>
      <w:r w:rsidRPr="006641F0">
        <w:rPr>
          <w:rFonts w:ascii="標楷體" w:eastAsia="標楷體" w:hAnsi="標楷體" w:hint="eastAsia"/>
          <w:snapToGrid w:val="0"/>
          <w:szCs w:val="24"/>
        </w:rPr>
        <w:t>隔板間能互通</w:t>
      </w:r>
      <w:proofErr w:type="gramEnd"/>
      <w:r w:rsidRPr="00E80E8C">
        <w:rPr>
          <w:rFonts w:ascii="標楷體" w:eastAsia="標楷體" w:hAnsi="標楷體" w:hint="eastAsia"/>
          <w:snapToGrid w:val="0"/>
          <w:szCs w:val="24"/>
        </w:rPr>
        <w:t>。</w:t>
      </w:r>
    </w:p>
    <w:p w:rsidR="00B377B7" w:rsidRPr="00E80E8C" w:rsidRDefault="00B377B7" w:rsidP="00296F8F">
      <w:pPr>
        <w:numPr>
          <w:ilvl w:val="0"/>
          <w:numId w:val="55"/>
        </w:numPr>
        <w:ind w:hanging="667"/>
        <w:jc w:val="both"/>
        <w:rPr>
          <w:rFonts w:ascii="標楷體" w:eastAsia="標楷體" w:hAnsi="標楷體"/>
          <w:szCs w:val="24"/>
        </w:rPr>
      </w:pPr>
      <w:proofErr w:type="gramStart"/>
      <w:r w:rsidRPr="00E80E8C">
        <w:rPr>
          <w:rFonts w:ascii="標楷體" w:eastAsia="標楷體" w:hAnsi="標楷體" w:hint="eastAsia"/>
          <w:snapToGrid w:val="0"/>
          <w:szCs w:val="24"/>
        </w:rPr>
        <w:t>頂板</w:t>
      </w:r>
      <w:proofErr w:type="gramEnd"/>
      <w:r w:rsidRPr="00E80E8C">
        <w:rPr>
          <w:rFonts w:ascii="標楷體" w:eastAsia="標楷體" w:hAnsi="標楷體" w:hint="eastAsia"/>
          <w:snapToGrid w:val="0"/>
          <w:szCs w:val="24"/>
        </w:rPr>
        <w:t>：</w:t>
      </w:r>
      <w:proofErr w:type="gramStart"/>
      <w:r w:rsidRPr="00E80E8C">
        <w:rPr>
          <w:rFonts w:ascii="標楷體" w:eastAsia="標楷體" w:hAnsi="標楷體" w:hint="eastAsia"/>
          <w:snapToGrid w:val="0"/>
          <w:szCs w:val="24"/>
        </w:rPr>
        <w:t>頂部（</w:t>
      </w:r>
      <w:proofErr w:type="gramEnd"/>
      <w:r w:rsidRPr="00E80E8C">
        <w:rPr>
          <w:rFonts w:ascii="標楷體" w:eastAsia="標楷體" w:hAnsi="標楷體" w:hint="eastAsia"/>
          <w:snapToGrid w:val="0"/>
          <w:szCs w:val="24"/>
        </w:rPr>
        <w:t>車頂平台）以厚度</w:t>
      </w:r>
      <w:r w:rsidRPr="00E80E8C">
        <w:rPr>
          <w:rFonts w:ascii="標楷體" w:eastAsia="標楷體" w:hAnsi="標楷體"/>
          <w:snapToGrid w:val="0"/>
          <w:szCs w:val="24"/>
        </w:rPr>
        <w:t>3 mm</w:t>
      </w:r>
      <w:r w:rsidRPr="00E80E8C">
        <w:rPr>
          <w:rFonts w:ascii="標楷體" w:eastAsia="標楷體" w:hAnsi="標楷體" w:hint="eastAsia"/>
          <w:snapToGrid w:val="0"/>
          <w:szCs w:val="24"/>
        </w:rPr>
        <w:t>以上防滑花紋鋁板或防滑花紋不</w:t>
      </w:r>
      <w:proofErr w:type="gramStart"/>
      <w:r w:rsidRPr="00E80E8C">
        <w:rPr>
          <w:rFonts w:ascii="標楷體" w:eastAsia="標楷體" w:hAnsi="標楷體" w:hint="eastAsia"/>
          <w:snapToGrid w:val="0"/>
          <w:szCs w:val="24"/>
        </w:rPr>
        <w:t>銹</w:t>
      </w:r>
      <w:proofErr w:type="gramEnd"/>
      <w:r w:rsidRPr="00E80E8C">
        <w:rPr>
          <w:rFonts w:ascii="標楷體" w:eastAsia="標楷體" w:hAnsi="標楷體" w:hint="eastAsia"/>
          <w:snapToGrid w:val="0"/>
          <w:szCs w:val="24"/>
        </w:rPr>
        <w:t>鋼板覆蓋。</w:t>
      </w:r>
    </w:p>
    <w:p w:rsidR="00B377B7" w:rsidRPr="00E80E8C" w:rsidRDefault="00B377B7" w:rsidP="00296F8F">
      <w:pPr>
        <w:numPr>
          <w:ilvl w:val="0"/>
          <w:numId w:val="55"/>
        </w:numPr>
        <w:ind w:hanging="667"/>
        <w:jc w:val="both"/>
        <w:rPr>
          <w:rFonts w:ascii="標楷體" w:eastAsia="標楷體" w:hAnsi="標楷體"/>
          <w:szCs w:val="24"/>
        </w:rPr>
      </w:pPr>
      <w:r w:rsidRPr="00E80E8C">
        <w:rPr>
          <w:rFonts w:ascii="標楷體" w:eastAsia="標楷體" w:hAnsi="標楷體" w:hint="eastAsia"/>
          <w:snapToGrid w:val="0"/>
          <w:szCs w:val="24"/>
        </w:rPr>
        <w:t>底部：水箱底部應設有</w:t>
      </w:r>
      <w:proofErr w:type="gramStart"/>
      <w:r w:rsidRPr="00E80E8C">
        <w:rPr>
          <w:rFonts w:ascii="標楷體" w:eastAsia="標楷體" w:hAnsi="標楷體" w:hint="eastAsia"/>
          <w:snapToGrid w:val="0"/>
          <w:szCs w:val="24"/>
        </w:rPr>
        <w:t>集污槽</w:t>
      </w:r>
      <w:proofErr w:type="gramEnd"/>
      <w:r w:rsidRPr="00E80E8C">
        <w:rPr>
          <w:rFonts w:ascii="標楷體" w:eastAsia="標楷體" w:hAnsi="標楷體" w:hint="eastAsia"/>
          <w:snapToGrid w:val="0"/>
          <w:szCs w:val="24"/>
        </w:rPr>
        <w:t>（</w:t>
      </w:r>
      <w:r w:rsidRPr="00316B50">
        <w:rPr>
          <w:rFonts w:ascii="標楷體" w:eastAsia="標楷體" w:hAnsi="標楷體" w:hint="eastAsia"/>
          <w:snapToGrid w:val="0"/>
          <w:szCs w:val="24"/>
        </w:rPr>
        <w:t>直徑10</w:t>
      </w:r>
      <w:r>
        <w:rPr>
          <w:rFonts w:ascii="標楷體" w:eastAsia="標楷體" w:hAnsi="標楷體" w:hint="eastAsia"/>
          <w:snapToGrid w:val="0"/>
          <w:szCs w:val="24"/>
        </w:rPr>
        <w:t xml:space="preserve"> cm</w:t>
      </w:r>
      <w:r w:rsidRPr="00316B50">
        <w:rPr>
          <w:rFonts w:ascii="標楷體" w:eastAsia="標楷體" w:hAnsi="標楷體" w:hint="eastAsia"/>
          <w:snapToGrid w:val="0"/>
          <w:szCs w:val="24"/>
        </w:rPr>
        <w:t>×深10</w:t>
      </w:r>
      <w:r>
        <w:rPr>
          <w:rFonts w:ascii="標楷體" w:eastAsia="標楷體" w:hAnsi="標楷體" w:hint="eastAsia"/>
          <w:snapToGrid w:val="0"/>
          <w:szCs w:val="24"/>
        </w:rPr>
        <w:t xml:space="preserve"> cm</w:t>
      </w:r>
      <w:r w:rsidRPr="00316B50">
        <w:rPr>
          <w:rFonts w:ascii="標楷體" w:eastAsia="標楷體" w:hAnsi="標楷體" w:hint="eastAsia"/>
          <w:snapToGrid w:val="0"/>
          <w:szCs w:val="24"/>
        </w:rPr>
        <w:t>以上</w:t>
      </w:r>
      <w:r w:rsidRPr="00E80E8C">
        <w:rPr>
          <w:rFonts w:ascii="標楷體" w:eastAsia="標楷體" w:hAnsi="標楷體" w:hint="eastAsia"/>
          <w:snapToGrid w:val="0"/>
          <w:szCs w:val="24"/>
        </w:rPr>
        <w:t>），</w:t>
      </w:r>
      <w:proofErr w:type="gramStart"/>
      <w:r w:rsidRPr="00E80E8C">
        <w:rPr>
          <w:rFonts w:ascii="標楷體" w:eastAsia="標楷體" w:hAnsi="標楷體" w:hint="eastAsia"/>
          <w:snapToGrid w:val="0"/>
          <w:szCs w:val="24"/>
        </w:rPr>
        <w:t>集污槽</w:t>
      </w:r>
      <w:proofErr w:type="gramEnd"/>
      <w:r w:rsidRPr="00E80E8C">
        <w:rPr>
          <w:rFonts w:ascii="標楷體" w:eastAsia="標楷體" w:hAnsi="標楷體" w:hint="eastAsia"/>
          <w:snapToGrid w:val="0"/>
          <w:szCs w:val="24"/>
        </w:rPr>
        <w:t>裝設有一個出水口（</w:t>
      </w:r>
      <w:r w:rsidRPr="00955D22">
        <w:rPr>
          <w:rFonts w:ascii="標楷體" w:eastAsia="標楷體" w:hAnsi="標楷體" w:hint="eastAsia"/>
          <w:snapToGrid w:val="0"/>
          <w:szCs w:val="24"/>
        </w:rPr>
        <w:t>口徑6.3</w:t>
      </w:r>
      <w:r>
        <w:rPr>
          <w:rFonts w:ascii="標楷體" w:eastAsia="標楷體" w:hAnsi="標楷體" w:hint="eastAsia"/>
          <w:snapToGrid w:val="0"/>
          <w:szCs w:val="24"/>
        </w:rPr>
        <w:t xml:space="preserve"> cm</w:t>
      </w:r>
      <w:r w:rsidRPr="00955D22">
        <w:rPr>
          <w:rFonts w:ascii="標楷體" w:eastAsia="標楷體" w:hAnsi="標楷體" w:hint="eastAsia"/>
          <w:snapToGrid w:val="0"/>
          <w:szCs w:val="24"/>
        </w:rPr>
        <w:t>以上</w:t>
      </w:r>
      <w:r w:rsidRPr="00E80E8C">
        <w:rPr>
          <w:rFonts w:ascii="標楷體" w:eastAsia="標楷體" w:hAnsi="標楷體" w:hint="eastAsia"/>
          <w:snapToGrid w:val="0"/>
          <w:szCs w:val="24"/>
        </w:rPr>
        <w:t>），供連接到消防</w:t>
      </w:r>
      <w:proofErr w:type="gramStart"/>
      <w:r w:rsidRPr="00E80E8C">
        <w:rPr>
          <w:rFonts w:ascii="標楷體" w:eastAsia="標楷體" w:hAnsi="標楷體" w:hint="eastAsia"/>
          <w:snapToGrid w:val="0"/>
          <w:szCs w:val="24"/>
        </w:rPr>
        <w:t>幫浦入水</w:t>
      </w:r>
      <w:proofErr w:type="gramEnd"/>
      <w:r w:rsidRPr="00E80E8C">
        <w:rPr>
          <w:rFonts w:ascii="標楷體" w:eastAsia="標楷體" w:hAnsi="標楷體" w:hint="eastAsia"/>
          <w:snapToGrid w:val="0"/>
          <w:szCs w:val="24"/>
        </w:rPr>
        <w:t>口；</w:t>
      </w:r>
      <w:proofErr w:type="gramStart"/>
      <w:r w:rsidRPr="00E80E8C">
        <w:rPr>
          <w:rFonts w:ascii="標楷體" w:eastAsia="標楷體" w:hAnsi="標楷體" w:hint="eastAsia"/>
          <w:snapToGrid w:val="0"/>
          <w:szCs w:val="24"/>
        </w:rPr>
        <w:t>集污槽入</w:t>
      </w:r>
      <w:proofErr w:type="gramEnd"/>
      <w:r w:rsidRPr="00E80E8C">
        <w:rPr>
          <w:rFonts w:ascii="標楷體" w:eastAsia="標楷體" w:hAnsi="標楷體" w:hint="eastAsia"/>
          <w:snapToGrid w:val="0"/>
          <w:szCs w:val="24"/>
        </w:rPr>
        <w:t>水口處並裝有可拆卸式不</w:t>
      </w:r>
      <w:proofErr w:type="gramStart"/>
      <w:r w:rsidRPr="00E80E8C">
        <w:rPr>
          <w:rFonts w:ascii="標楷體" w:eastAsia="標楷體" w:hAnsi="標楷體" w:hint="eastAsia"/>
          <w:snapToGrid w:val="0"/>
          <w:szCs w:val="24"/>
        </w:rPr>
        <w:t>銹鋼或銅濾</w:t>
      </w:r>
      <w:proofErr w:type="gramEnd"/>
      <w:r w:rsidRPr="00E80E8C">
        <w:rPr>
          <w:rFonts w:ascii="標楷體" w:eastAsia="標楷體" w:hAnsi="標楷體" w:hint="eastAsia"/>
          <w:snapToGrid w:val="0"/>
          <w:szCs w:val="24"/>
        </w:rPr>
        <w:t>網，以利清洗</w:t>
      </w:r>
      <w:proofErr w:type="gramStart"/>
      <w:r w:rsidRPr="00E80E8C">
        <w:rPr>
          <w:rFonts w:ascii="標楷體" w:eastAsia="標楷體" w:hAnsi="標楷體" w:hint="eastAsia"/>
          <w:snapToGrid w:val="0"/>
          <w:szCs w:val="24"/>
        </w:rPr>
        <w:t>集污槽底部，集污槽</w:t>
      </w:r>
      <w:proofErr w:type="gramEnd"/>
      <w:r w:rsidRPr="00E80E8C">
        <w:rPr>
          <w:rFonts w:ascii="標楷體" w:eastAsia="標楷體" w:hAnsi="標楷體" w:hint="eastAsia"/>
          <w:snapToGrid w:val="0"/>
          <w:szCs w:val="24"/>
        </w:rPr>
        <w:t>底部裝設有口徑25</w:t>
      </w:r>
      <w:proofErr w:type="gramStart"/>
      <w:r w:rsidRPr="00E80E8C">
        <w:rPr>
          <w:rFonts w:ascii="標楷體" w:eastAsia="標楷體" w:hAnsi="標楷體" w:hint="eastAsia"/>
          <w:snapToGrid w:val="0"/>
          <w:szCs w:val="24"/>
        </w:rPr>
        <w:t>㎜</w:t>
      </w:r>
      <w:proofErr w:type="gramEnd"/>
      <w:r w:rsidRPr="00E80E8C">
        <w:rPr>
          <w:rFonts w:ascii="標楷體" w:eastAsia="標楷體" w:hAnsi="標楷體" w:hint="eastAsia"/>
          <w:snapToGrid w:val="0"/>
          <w:szCs w:val="24"/>
        </w:rPr>
        <w:t>以上</w:t>
      </w:r>
      <w:proofErr w:type="gramStart"/>
      <w:r w:rsidRPr="00E80E8C">
        <w:rPr>
          <w:rFonts w:ascii="標楷體" w:eastAsia="標楷體" w:hAnsi="標楷體" w:hint="eastAsia"/>
          <w:snapToGrid w:val="0"/>
          <w:szCs w:val="24"/>
        </w:rPr>
        <w:t>洩</w:t>
      </w:r>
      <w:proofErr w:type="gramEnd"/>
      <w:r w:rsidRPr="00E80E8C">
        <w:rPr>
          <w:rFonts w:ascii="標楷體" w:eastAsia="標楷體" w:hAnsi="標楷體" w:hint="eastAsia"/>
          <w:snapToGrid w:val="0"/>
          <w:szCs w:val="24"/>
        </w:rPr>
        <w:t>水口法蘭。</w:t>
      </w:r>
    </w:p>
    <w:p w:rsidR="00B377B7" w:rsidRPr="00E80E8C" w:rsidRDefault="00B377B7" w:rsidP="00296F8F">
      <w:pPr>
        <w:numPr>
          <w:ilvl w:val="0"/>
          <w:numId w:val="55"/>
        </w:numPr>
        <w:ind w:hanging="667"/>
        <w:jc w:val="both"/>
        <w:rPr>
          <w:rFonts w:ascii="標楷體" w:eastAsia="標楷體" w:hAnsi="標楷體"/>
          <w:szCs w:val="24"/>
        </w:rPr>
      </w:pPr>
      <w:r w:rsidRPr="00E80E8C">
        <w:rPr>
          <w:rFonts w:ascii="標楷體" w:eastAsia="標楷體" w:hAnsi="標楷體" w:hint="eastAsia"/>
          <w:snapToGrid w:val="0"/>
          <w:szCs w:val="24"/>
        </w:rPr>
        <w:t>水箱注水入水口：於水箱內部應裝設2條通至離水箱</w:t>
      </w:r>
      <w:proofErr w:type="gramStart"/>
      <w:r w:rsidRPr="00E80E8C">
        <w:rPr>
          <w:rFonts w:ascii="標楷體" w:eastAsia="標楷體" w:hAnsi="標楷體" w:hint="eastAsia"/>
          <w:snapToGrid w:val="0"/>
          <w:szCs w:val="24"/>
        </w:rPr>
        <w:t>頂板100㎜</w:t>
      </w:r>
      <w:proofErr w:type="gramEnd"/>
      <w:r w:rsidRPr="00E80E8C">
        <w:rPr>
          <w:rFonts w:ascii="標楷體" w:eastAsia="標楷體" w:hAnsi="標楷體" w:hint="eastAsia"/>
          <w:snapToGrid w:val="0"/>
          <w:szCs w:val="24"/>
        </w:rPr>
        <w:t>以內之管路，此管路另一端則連接至水箱左右兩旁各1個（口徑63.5</w:t>
      </w:r>
      <w:proofErr w:type="gramStart"/>
      <w:r w:rsidRPr="00E80E8C">
        <w:rPr>
          <w:rFonts w:ascii="標楷體" w:eastAsia="標楷體" w:hAnsi="標楷體" w:hint="eastAsia"/>
          <w:snapToGrid w:val="0"/>
          <w:szCs w:val="24"/>
        </w:rPr>
        <w:t>㎜</w:t>
      </w:r>
      <w:proofErr w:type="gramEnd"/>
      <w:r w:rsidRPr="00E80E8C">
        <w:rPr>
          <w:rFonts w:ascii="標楷體" w:eastAsia="標楷體" w:hAnsi="標楷體" w:hint="eastAsia"/>
          <w:snapToGrid w:val="0"/>
          <w:szCs w:val="24"/>
        </w:rPr>
        <w:t>以上、厚15</w:t>
      </w:r>
      <w:proofErr w:type="gramStart"/>
      <w:r w:rsidRPr="00E80E8C">
        <w:rPr>
          <w:rFonts w:ascii="標楷體" w:eastAsia="標楷體" w:hAnsi="標楷體" w:hint="eastAsia"/>
          <w:snapToGrid w:val="0"/>
          <w:szCs w:val="24"/>
        </w:rPr>
        <w:t>㎜</w:t>
      </w:r>
      <w:proofErr w:type="gramEnd"/>
      <w:r w:rsidRPr="00E80E8C">
        <w:rPr>
          <w:rFonts w:ascii="標楷體" w:eastAsia="標楷體" w:hAnsi="標楷體" w:hint="eastAsia"/>
          <w:snapToGrid w:val="0"/>
          <w:szCs w:val="24"/>
        </w:rPr>
        <w:t>以上）入水口法蘭。</w:t>
      </w:r>
    </w:p>
    <w:p w:rsidR="00B377B7" w:rsidRPr="00240A11" w:rsidRDefault="00B377B7" w:rsidP="00296F8F">
      <w:pPr>
        <w:numPr>
          <w:ilvl w:val="0"/>
          <w:numId w:val="55"/>
        </w:numPr>
        <w:ind w:hanging="667"/>
        <w:jc w:val="both"/>
        <w:rPr>
          <w:rFonts w:ascii="標楷體" w:eastAsia="標楷體" w:hAnsi="標楷體"/>
          <w:color w:val="000000"/>
          <w:szCs w:val="24"/>
        </w:rPr>
      </w:pPr>
      <w:r w:rsidRPr="00E80E8C">
        <w:rPr>
          <w:rFonts w:ascii="標楷體" w:eastAsia="標楷體" w:hAnsi="標楷體" w:hint="eastAsia"/>
          <w:snapToGrid w:val="0"/>
          <w:szCs w:val="24"/>
        </w:rPr>
        <w:t>幫</w:t>
      </w:r>
      <w:proofErr w:type="gramStart"/>
      <w:r w:rsidRPr="00E80E8C">
        <w:rPr>
          <w:rFonts w:ascii="標楷體" w:eastAsia="標楷體" w:hAnsi="標楷體" w:hint="eastAsia"/>
          <w:snapToGrid w:val="0"/>
          <w:szCs w:val="24"/>
        </w:rPr>
        <w:t>浦充灌</w:t>
      </w:r>
      <w:proofErr w:type="gramEnd"/>
      <w:r w:rsidRPr="00E80E8C">
        <w:rPr>
          <w:rFonts w:ascii="標楷體" w:eastAsia="標楷體" w:hAnsi="標楷體" w:hint="eastAsia"/>
          <w:snapToGrid w:val="0"/>
          <w:szCs w:val="24"/>
        </w:rPr>
        <w:t>入水口：於水箱</w:t>
      </w:r>
      <w:proofErr w:type="gramStart"/>
      <w:r w:rsidRPr="00E80E8C">
        <w:rPr>
          <w:rFonts w:ascii="標楷體" w:eastAsia="標楷體" w:hAnsi="標楷體" w:hint="eastAsia"/>
          <w:snapToGrid w:val="0"/>
          <w:szCs w:val="24"/>
        </w:rPr>
        <w:t>後側應裝</w:t>
      </w:r>
      <w:proofErr w:type="gramEnd"/>
      <w:r w:rsidRPr="00E80E8C">
        <w:rPr>
          <w:rFonts w:ascii="標楷體" w:eastAsia="標楷體" w:hAnsi="標楷體" w:hint="eastAsia"/>
          <w:snapToGrid w:val="0"/>
          <w:szCs w:val="24"/>
        </w:rPr>
        <w:t>設</w:t>
      </w:r>
      <w:r w:rsidRPr="00240A11">
        <w:rPr>
          <w:rFonts w:ascii="標楷體" w:eastAsia="標楷體" w:hAnsi="標楷體" w:hint="eastAsia"/>
          <w:snapToGrid w:val="0"/>
          <w:color w:val="000000"/>
          <w:szCs w:val="24"/>
        </w:rPr>
        <w:t>1個入水口管線（口徑35</w:t>
      </w:r>
      <w:proofErr w:type="gramStart"/>
      <w:r w:rsidRPr="00240A11">
        <w:rPr>
          <w:rFonts w:ascii="標楷體" w:eastAsia="標楷體" w:hAnsi="標楷體" w:hint="eastAsia"/>
          <w:snapToGrid w:val="0"/>
          <w:color w:val="000000"/>
          <w:szCs w:val="24"/>
        </w:rPr>
        <w:t>㎜</w:t>
      </w:r>
      <w:proofErr w:type="gramEnd"/>
      <w:r w:rsidRPr="00240A11">
        <w:rPr>
          <w:rFonts w:ascii="標楷體" w:eastAsia="標楷體" w:hAnsi="標楷體" w:hint="eastAsia"/>
          <w:snapToGrid w:val="0"/>
          <w:color w:val="000000"/>
          <w:szCs w:val="24"/>
        </w:rPr>
        <w:t>以上）</w:t>
      </w:r>
      <w:proofErr w:type="gramStart"/>
      <w:r w:rsidRPr="00240A11">
        <w:rPr>
          <w:rFonts w:ascii="標楷體" w:eastAsia="標楷體" w:hAnsi="標楷體" w:hint="eastAsia"/>
          <w:snapToGrid w:val="0"/>
          <w:color w:val="000000"/>
          <w:szCs w:val="24"/>
        </w:rPr>
        <w:t>附同口徑球閥或</w:t>
      </w:r>
      <w:proofErr w:type="gramEnd"/>
      <w:r w:rsidRPr="00240A11">
        <w:rPr>
          <w:rFonts w:ascii="標楷體" w:eastAsia="標楷體" w:hAnsi="標楷體" w:hint="eastAsia"/>
          <w:snapToGrid w:val="0"/>
          <w:color w:val="000000"/>
          <w:szCs w:val="24"/>
        </w:rPr>
        <w:t>開關閥。</w:t>
      </w:r>
    </w:p>
    <w:p w:rsidR="00B377B7" w:rsidRPr="00E80E8C" w:rsidRDefault="00B377B7" w:rsidP="00296F8F">
      <w:pPr>
        <w:numPr>
          <w:ilvl w:val="0"/>
          <w:numId w:val="55"/>
        </w:numPr>
        <w:ind w:hanging="667"/>
        <w:jc w:val="both"/>
        <w:rPr>
          <w:rFonts w:ascii="標楷體" w:eastAsia="標楷體" w:hAnsi="標楷體"/>
          <w:szCs w:val="24"/>
        </w:rPr>
      </w:pPr>
      <w:r w:rsidRPr="00E80E8C">
        <w:rPr>
          <w:rFonts w:ascii="標楷體" w:eastAsia="標楷體" w:hAnsi="標楷體" w:hint="eastAsia"/>
          <w:snapToGrid w:val="0"/>
          <w:szCs w:val="24"/>
        </w:rPr>
        <w:t>溢流管：內部裝設口徑</w:t>
      </w:r>
      <w:r w:rsidRPr="00E80E8C">
        <w:rPr>
          <w:rFonts w:ascii="標楷體" w:eastAsia="標楷體" w:hAnsi="標楷體"/>
          <w:snapToGrid w:val="0"/>
          <w:szCs w:val="24"/>
        </w:rPr>
        <w:t>63.5 mm</w:t>
      </w:r>
      <w:r w:rsidRPr="00E80E8C">
        <w:rPr>
          <w:rFonts w:ascii="標楷體" w:eastAsia="標楷體" w:hAnsi="標楷體" w:hint="eastAsia"/>
          <w:snapToGrid w:val="0"/>
          <w:szCs w:val="24"/>
        </w:rPr>
        <w:t>以上通過水箱頂部再向下</w:t>
      </w:r>
      <w:proofErr w:type="gramStart"/>
      <w:r w:rsidRPr="00E80E8C">
        <w:rPr>
          <w:rFonts w:ascii="標楷體" w:eastAsia="標楷體" w:hAnsi="標楷體" w:hint="eastAsia"/>
          <w:snapToGrid w:val="0"/>
          <w:szCs w:val="24"/>
        </w:rPr>
        <w:t>彎之溢流</w:t>
      </w:r>
      <w:proofErr w:type="gramEnd"/>
      <w:r w:rsidRPr="00E80E8C">
        <w:rPr>
          <w:rFonts w:ascii="標楷體" w:eastAsia="標楷體" w:hAnsi="標楷體" w:hint="eastAsia"/>
          <w:snapToGrid w:val="0"/>
          <w:szCs w:val="24"/>
        </w:rPr>
        <w:t>管，溢</w:t>
      </w:r>
      <w:proofErr w:type="gramStart"/>
      <w:r w:rsidRPr="00E80E8C">
        <w:rPr>
          <w:rFonts w:ascii="標楷體" w:eastAsia="標楷體" w:hAnsi="標楷體" w:hint="eastAsia"/>
          <w:snapToGrid w:val="0"/>
          <w:szCs w:val="24"/>
        </w:rPr>
        <w:t>流管出水</w:t>
      </w:r>
      <w:proofErr w:type="gramEnd"/>
      <w:r w:rsidRPr="00E80E8C">
        <w:rPr>
          <w:rFonts w:ascii="標楷體" w:eastAsia="標楷體" w:hAnsi="標楷體" w:hint="eastAsia"/>
          <w:snapToGrid w:val="0"/>
          <w:szCs w:val="24"/>
        </w:rPr>
        <w:t>口必須低於車輛底盤大樑。</w:t>
      </w:r>
    </w:p>
    <w:p w:rsidR="00B377B7" w:rsidRPr="00E80E8C" w:rsidRDefault="00B377B7" w:rsidP="00296F8F">
      <w:pPr>
        <w:numPr>
          <w:ilvl w:val="0"/>
          <w:numId w:val="55"/>
        </w:numPr>
        <w:ind w:hanging="667"/>
        <w:jc w:val="both"/>
        <w:rPr>
          <w:rFonts w:ascii="標楷體" w:eastAsia="標楷體" w:hAnsi="標楷體"/>
          <w:szCs w:val="24"/>
        </w:rPr>
      </w:pPr>
      <w:r w:rsidRPr="00E80E8C">
        <w:rPr>
          <w:rFonts w:ascii="標楷體" w:eastAsia="標楷體" w:hAnsi="標楷體" w:hint="eastAsia"/>
          <w:snapToGrid w:val="0"/>
          <w:szCs w:val="24"/>
        </w:rPr>
        <w:t>人孔：</w:t>
      </w:r>
    </w:p>
    <w:p w:rsidR="00B377B7" w:rsidRPr="00E80E8C" w:rsidRDefault="00B377B7" w:rsidP="00296F8F">
      <w:pPr>
        <w:numPr>
          <w:ilvl w:val="0"/>
          <w:numId w:val="56"/>
        </w:numPr>
        <w:tabs>
          <w:tab w:val="clear" w:pos="450"/>
          <w:tab w:val="num" w:pos="709"/>
        </w:tabs>
        <w:ind w:left="709" w:hanging="283"/>
        <w:jc w:val="both"/>
        <w:rPr>
          <w:rFonts w:ascii="標楷體" w:eastAsia="標楷體" w:hAnsi="標楷體"/>
          <w:szCs w:val="24"/>
        </w:rPr>
      </w:pPr>
      <w:r w:rsidRPr="00E80E8C">
        <w:rPr>
          <w:rFonts w:ascii="標楷體" w:eastAsia="標楷體" w:hAnsi="標楷體" w:hint="eastAsia"/>
          <w:szCs w:val="24"/>
        </w:rPr>
        <w:t>水箱頂部平台須設有直徑40</w:t>
      </w:r>
      <w:r>
        <w:rPr>
          <w:rFonts w:ascii="標楷體" w:eastAsia="標楷體" w:hAnsi="標楷體" w:hint="eastAsia"/>
          <w:szCs w:val="24"/>
        </w:rPr>
        <w:t xml:space="preserve"> cm</w:t>
      </w:r>
      <w:r w:rsidRPr="00E80E8C">
        <w:rPr>
          <w:rFonts w:ascii="標楷體" w:eastAsia="標楷體" w:hAnsi="標楷體" w:hint="eastAsia"/>
          <w:szCs w:val="24"/>
        </w:rPr>
        <w:t>以上人孔，並裝置鋁製或不</w:t>
      </w:r>
      <w:proofErr w:type="gramStart"/>
      <w:r w:rsidRPr="00E80E8C">
        <w:rPr>
          <w:rFonts w:ascii="標楷體" w:eastAsia="標楷體" w:hAnsi="標楷體" w:hint="eastAsia"/>
          <w:szCs w:val="24"/>
        </w:rPr>
        <w:t>銹鋼製人孔</w:t>
      </w:r>
      <w:proofErr w:type="gramEnd"/>
      <w:r w:rsidRPr="00E80E8C">
        <w:rPr>
          <w:rFonts w:ascii="標楷體" w:eastAsia="標楷體" w:hAnsi="標楷體" w:hint="eastAsia"/>
          <w:szCs w:val="24"/>
        </w:rPr>
        <w:t>蓋。</w:t>
      </w:r>
    </w:p>
    <w:p w:rsidR="00B377B7" w:rsidRPr="00E80E8C" w:rsidRDefault="00B377B7" w:rsidP="00296F8F">
      <w:pPr>
        <w:numPr>
          <w:ilvl w:val="0"/>
          <w:numId w:val="56"/>
        </w:numPr>
        <w:tabs>
          <w:tab w:val="clear" w:pos="450"/>
          <w:tab w:val="num" w:pos="709"/>
        </w:tabs>
        <w:ind w:left="851" w:hanging="425"/>
        <w:jc w:val="both"/>
        <w:rPr>
          <w:rFonts w:ascii="標楷體" w:eastAsia="標楷體" w:hAnsi="標楷體"/>
          <w:szCs w:val="24"/>
        </w:rPr>
      </w:pPr>
      <w:r w:rsidRPr="00E80E8C">
        <w:rPr>
          <w:rFonts w:ascii="標楷體" w:eastAsia="標楷體" w:hAnsi="標楷體" w:hint="eastAsia"/>
          <w:szCs w:val="24"/>
        </w:rPr>
        <w:t>人</w:t>
      </w:r>
      <w:proofErr w:type="gramStart"/>
      <w:r w:rsidRPr="00E80E8C">
        <w:rPr>
          <w:rFonts w:ascii="標楷體" w:eastAsia="標楷體" w:hAnsi="標楷體" w:hint="eastAsia"/>
          <w:szCs w:val="24"/>
        </w:rPr>
        <w:t>孔蓋須由</w:t>
      </w:r>
      <w:proofErr w:type="gramEnd"/>
      <w:r w:rsidRPr="00E80E8C">
        <w:rPr>
          <w:rFonts w:ascii="標楷體" w:eastAsia="標楷體" w:hAnsi="標楷體" w:hint="eastAsia"/>
          <w:szCs w:val="24"/>
        </w:rPr>
        <w:t>單一螺栓鎖緊，且在不用工具時就可單手快速打開。</w:t>
      </w:r>
    </w:p>
    <w:p w:rsidR="00B377B7" w:rsidRPr="00E80E8C" w:rsidRDefault="00B377B7" w:rsidP="00296F8F">
      <w:pPr>
        <w:numPr>
          <w:ilvl w:val="0"/>
          <w:numId w:val="56"/>
        </w:numPr>
        <w:tabs>
          <w:tab w:val="clear" w:pos="450"/>
          <w:tab w:val="num" w:pos="709"/>
        </w:tabs>
        <w:ind w:left="851" w:hanging="425"/>
        <w:jc w:val="both"/>
        <w:rPr>
          <w:rFonts w:ascii="標楷體" w:eastAsia="標楷體" w:hAnsi="標楷體"/>
          <w:szCs w:val="24"/>
        </w:rPr>
      </w:pPr>
      <w:proofErr w:type="gramStart"/>
      <w:r w:rsidRPr="00E80E8C">
        <w:rPr>
          <w:rFonts w:ascii="標楷體" w:eastAsia="標楷體" w:hAnsi="標楷體" w:hint="eastAsia"/>
          <w:szCs w:val="24"/>
        </w:rPr>
        <w:t>附超壓</w:t>
      </w:r>
      <w:proofErr w:type="gramEnd"/>
      <w:r w:rsidRPr="00E80E8C">
        <w:rPr>
          <w:rFonts w:ascii="標楷體" w:eastAsia="標楷體" w:hAnsi="標楷體" w:hint="eastAsia"/>
          <w:szCs w:val="24"/>
        </w:rPr>
        <w:t>時能自動</w:t>
      </w:r>
      <w:proofErr w:type="gramStart"/>
      <w:r w:rsidRPr="00E80E8C">
        <w:rPr>
          <w:rFonts w:ascii="標楷體" w:eastAsia="標楷體" w:hAnsi="標楷體" w:hint="eastAsia"/>
          <w:szCs w:val="24"/>
        </w:rPr>
        <w:t>洩</w:t>
      </w:r>
      <w:proofErr w:type="gramEnd"/>
      <w:r w:rsidRPr="00E80E8C">
        <w:rPr>
          <w:rFonts w:ascii="標楷體" w:eastAsia="標楷體" w:hAnsi="標楷體" w:hint="eastAsia"/>
          <w:szCs w:val="24"/>
        </w:rPr>
        <w:t>壓之裝置。</w:t>
      </w:r>
    </w:p>
    <w:p w:rsidR="00B377B7" w:rsidRPr="00E80E8C" w:rsidRDefault="00B377B7" w:rsidP="00296F8F">
      <w:pPr>
        <w:numPr>
          <w:ilvl w:val="0"/>
          <w:numId w:val="55"/>
        </w:numPr>
        <w:ind w:hanging="667"/>
        <w:jc w:val="both"/>
        <w:rPr>
          <w:rFonts w:ascii="標楷體" w:eastAsia="標楷體" w:hAnsi="標楷體"/>
          <w:szCs w:val="24"/>
        </w:rPr>
      </w:pPr>
      <w:r w:rsidRPr="00E80E8C">
        <w:rPr>
          <w:rFonts w:ascii="標楷體" w:eastAsia="標楷體" w:hAnsi="標楷體" w:hint="eastAsia"/>
          <w:szCs w:val="24"/>
        </w:rPr>
        <w:t>水箱應裝設有水量顯示器採用透明水量計。</w:t>
      </w:r>
    </w:p>
    <w:p w:rsidR="00B377B7" w:rsidRPr="00E80E8C" w:rsidRDefault="00B377B7" w:rsidP="00296F8F">
      <w:pPr>
        <w:numPr>
          <w:ilvl w:val="0"/>
          <w:numId w:val="48"/>
        </w:numPr>
        <w:tabs>
          <w:tab w:val="left" w:pos="518"/>
        </w:tabs>
        <w:ind w:hanging="960"/>
        <w:jc w:val="both"/>
        <w:rPr>
          <w:rFonts w:ascii="標楷體" w:eastAsia="標楷體" w:hAnsi="標楷體"/>
          <w:szCs w:val="24"/>
        </w:rPr>
      </w:pPr>
      <w:proofErr w:type="gramStart"/>
      <w:r w:rsidRPr="00E80E8C">
        <w:rPr>
          <w:rFonts w:ascii="標楷體" w:eastAsia="標楷體" w:hAnsi="標楷體" w:hint="eastAsia"/>
          <w:szCs w:val="24"/>
        </w:rPr>
        <w:t>幫浦室</w:t>
      </w:r>
      <w:proofErr w:type="gramEnd"/>
      <w:r w:rsidRPr="00E80E8C">
        <w:rPr>
          <w:rFonts w:ascii="標楷體" w:eastAsia="標楷體" w:hAnsi="標楷體" w:hint="eastAsia"/>
          <w:szCs w:val="24"/>
        </w:rPr>
        <w:t>：</w:t>
      </w:r>
    </w:p>
    <w:p w:rsidR="00B377B7" w:rsidRPr="00E80E8C" w:rsidRDefault="00B377B7" w:rsidP="00296F8F">
      <w:pPr>
        <w:numPr>
          <w:ilvl w:val="0"/>
          <w:numId w:val="57"/>
        </w:numPr>
        <w:ind w:hanging="705"/>
        <w:jc w:val="both"/>
        <w:rPr>
          <w:rFonts w:ascii="標楷體" w:eastAsia="標楷體" w:hAnsi="標楷體"/>
          <w:szCs w:val="24"/>
        </w:rPr>
      </w:pPr>
      <w:r w:rsidRPr="00E80E8C">
        <w:rPr>
          <w:rFonts w:ascii="標楷體" w:eastAsia="標楷體" w:hAnsi="標楷體" w:hint="eastAsia"/>
          <w:snapToGrid w:val="0"/>
          <w:szCs w:val="24"/>
        </w:rPr>
        <w:t>結構：應為</w:t>
      </w:r>
      <w:r w:rsidRPr="00B571E5">
        <w:rPr>
          <w:rFonts w:ascii="標楷體" w:eastAsia="標楷體" w:hAnsi="標楷體" w:hint="eastAsia"/>
          <w:snapToGrid w:val="0"/>
          <w:szCs w:val="24"/>
        </w:rPr>
        <w:t>不</w:t>
      </w:r>
      <w:proofErr w:type="gramStart"/>
      <w:r w:rsidRPr="00B571E5">
        <w:rPr>
          <w:rFonts w:ascii="標楷體" w:eastAsia="標楷體" w:hAnsi="標楷體" w:hint="eastAsia"/>
          <w:snapToGrid w:val="0"/>
          <w:szCs w:val="24"/>
        </w:rPr>
        <w:t>銹</w:t>
      </w:r>
      <w:proofErr w:type="gramEnd"/>
      <w:r w:rsidRPr="00B571E5">
        <w:rPr>
          <w:rFonts w:ascii="標楷體" w:eastAsia="標楷體" w:hAnsi="標楷體" w:hint="eastAsia"/>
          <w:snapToGrid w:val="0"/>
          <w:szCs w:val="24"/>
        </w:rPr>
        <w:t>鋼</w:t>
      </w:r>
      <w:r w:rsidR="000B7D8F" w:rsidRPr="00B571E5">
        <w:rPr>
          <w:rFonts w:ascii="標楷體" w:eastAsia="標楷體" w:hAnsi="標楷體" w:hint="eastAsia"/>
          <w:snapToGrid w:val="0"/>
          <w:szCs w:val="24"/>
        </w:rPr>
        <w:t>（SUS#304）</w:t>
      </w:r>
      <w:r w:rsidR="00232B84" w:rsidRPr="0031439E">
        <w:rPr>
          <w:rFonts w:ascii="標楷體" w:eastAsia="標楷體" w:hAnsi="標楷體" w:hint="eastAsia"/>
          <w:snapToGrid w:val="0"/>
          <w:color w:val="FF0000"/>
          <w:szCs w:val="24"/>
        </w:rPr>
        <w:t>或鋁合金</w:t>
      </w:r>
      <w:r w:rsidR="00C07D4B" w:rsidRPr="00B571E5">
        <w:rPr>
          <w:rFonts w:ascii="標楷體" w:eastAsia="標楷體" w:hAnsi="標楷體" w:hint="eastAsia"/>
          <w:snapToGrid w:val="0"/>
          <w:szCs w:val="24"/>
        </w:rPr>
        <w:t>骨架</w:t>
      </w:r>
      <w:r w:rsidRPr="00E80E8C">
        <w:rPr>
          <w:rFonts w:ascii="標楷體" w:eastAsia="標楷體" w:hAnsi="標楷體" w:hint="eastAsia"/>
          <w:snapToGrid w:val="0"/>
          <w:szCs w:val="24"/>
        </w:rPr>
        <w:t>，地板及頂部均覆蓋防滑花紋鋁板，其他面則覆蓋鋁</w:t>
      </w:r>
      <w:proofErr w:type="gramStart"/>
      <w:r w:rsidRPr="00E80E8C">
        <w:rPr>
          <w:rFonts w:ascii="標楷體" w:eastAsia="標楷體" w:hAnsi="標楷體" w:hint="eastAsia"/>
          <w:snapToGrid w:val="0"/>
          <w:szCs w:val="24"/>
        </w:rPr>
        <w:t>板或烤漆</w:t>
      </w:r>
      <w:proofErr w:type="gramEnd"/>
      <w:r w:rsidRPr="00E80E8C">
        <w:rPr>
          <w:rFonts w:ascii="標楷體" w:eastAsia="標楷體" w:hAnsi="標楷體" w:hint="eastAsia"/>
          <w:snapToGrid w:val="0"/>
          <w:szCs w:val="24"/>
        </w:rPr>
        <w:t>鐵板或不</w:t>
      </w:r>
      <w:proofErr w:type="gramStart"/>
      <w:r w:rsidRPr="00E80E8C">
        <w:rPr>
          <w:rFonts w:ascii="標楷體" w:eastAsia="標楷體" w:hAnsi="標楷體" w:hint="eastAsia"/>
          <w:snapToGrid w:val="0"/>
          <w:szCs w:val="24"/>
        </w:rPr>
        <w:t>銹</w:t>
      </w:r>
      <w:proofErr w:type="gramEnd"/>
      <w:r w:rsidRPr="00E80E8C">
        <w:rPr>
          <w:rFonts w:ascii="標楷體" w:eastAsia="標楷體" w:hAnsi="標楷體" w:hint="eastAsia"/>
          <w:snapToGrid w:val="0"/>
          <w:szCs w:val="24"/>
        </w:rPr>
        <w:t>鋼板。</w:t>
      </w:r>
    </w:p>
    <w:p w:rsidR="00B377B7" w:rsidRPr="004C0149" w:rsidRDefault="00B377B7" w:rsidP="00296F8F">
      <w:pPr>
        <w:numPr>
          <w:ilvl w:val="0"/>
          <w:numId w:val="57"/>
        </w:numPr>
        <w:ind w:hanging="667"/>
        <w:jc w:val="both"/>
        <w:rPr>
          <w:rFonts w:ascii="標楷體" w:eastAsia="標楷體" w:hAnsi="標楷體"/>
          <w:snapToGrid w:val="0"/>
          <w:szCs w:val="24"/>
        </w:rPr>
      </w:pPr>
      <w:r w:rsidRPr="004C0149">
        <w:rPr>
          <w:rFonts w:ascii="標楷體" w:eastAsia="標楷體" w:hAnsi="標楷體" w:hint="eastAsia"/>
          <w:snapToGrid w:val="0"/>
          <w:szCs w:val="24"/>
        </w:rPr>
        <w:t>車後</w:t>
      </w:r>
      <w:proofErr w:type="gramStart"/>
      <w:r w:rsidRPr="004C0149">
        <w:rPr>
          <w:rFonts w:ascii="標楷體" w:eastAsia="標楷體" w:hAnsi="標楷體" w:hint="eastAsia"/>
          <w:snapToGrid w:val="0"/>
          <w:szCs w:val="24"/>
        </w:rPr>
        <w:t>捲</w:t>
      </w:r>
      <w:proofErr w:type="gramEnd"/>
      <w:r w:rsidRPr="004C0149">
        <w:rPr>
          <w:rFonts w:ascii="標楷體" w:eastAsia="標楷體" w:hAnsi="標楷體" w:hint="eastAsia"/>
          <w:snapToGrid w:val="0"/>
          <w:szCs w:val="24"/>
        </w:rPr>
        <w:t>門：在幫</w:t>
      </w:r>
      <w:proofErr w:type="gramStart"/>
      <w:r w:rsidRPr="004C0149">
        <w:rPr>
          <w:rFonts w:ascii="標楷體" w:eastAsia="標楷體" w:hAnsi="標楷體" w:hint="eastAsia"/>
          <w:snapToGrid w:val="0"/>
          <w:szCs w:val="24"/>
        </w:rPr>
        <w:t>浦室後側須</w:t>
      </w:r>
      <w:proofErr w:type="gramEnd"/>
      <w:r w:rsidRPr="004C0149">
        <w:rPr>
          <w:rFonts w:ascii="標楷體" w:eastAsia="標楷體" w:hAnsi="標楷體" w:hint="eastAsia"/>
          <w:snapToGrid w:val="0"/>
          <w:szCs w:val="24"/>
        </w:rPr>
        <w:t>裝設容易開關之雙夾層式防水鋁質</w:t>
      </w:r>
      <w:proofErr w:type="gramStart"/>
      <w:r w:rsidRPr="004C0149">
        <w:rPr>
          <w:rFonts w:ascii="標楷體" w:eastAsia="標楷體" w:hAnsi="標楷體" w:hint="eastAsia"/>
          <w:snapToGrid w:val="0"/>
          <w:szCs w:val="24"/>
        </w:rPr>
        <w:t>捲</w:t>
      </w:r>
      <w:proofErr w:type="gramEnd"/>
      <w:r w:rsidRPr="004C0149">
        <w:rPr>
          <w:rFonts w:ascii="標楷體" w:eastAsia="標楷體" w:hAnsi="標楷體" w:hint="eastAsia"/>
          <w:snapToGrid w:val="0"/>
          <w:szCs w:val="24"/>
        </w:rPr>
        <w:t>門，</w:t>
      </w:r>
      <w:proofErr w:type="gramStart"/>
      <w:r w:rsidRPr="004C0149">
        <w:rPr>
          <w:rFonts w:ascii="標楷體" w:eastAsia="標楷體" w:hAnsi="標楷體" w:hint="eastAsia"/>
          <w:snapToGrid w:val="0"/>
          <w:szCs w:val="24"/>
        </w:rPr>
        <w:t>捲</w:t>
      </w:r>
      <w:proofErr w:type="gramEnd"/>
      <w:r w:rsidRPr="004C0149">
        <w:rPr>
          <w:rFonts w:ascii="標楷體" w:eastAsia="標楷體" w:hAnsi="標楷體" w:hint="eastAsia"/>
          <w:snapToGrid w:val="0"/>
          <w:szCs w:val="24"/>
        </w:rPr>
        <w:t>門拉下時應能固定於捲軸上。</w:t>
      </w:r>
    </w:p>
    <w:p w:rsidR="00B377B7" w:rsidRPr="00E80E8C" w:rsidRDefault="00B377B7" w:rsidP="00296F8F">
      <w:pPr>
        <w:numPr>
          <w:ilvl w:val="0"/>
          <w:numId w:val="57"/>
        </w:numPr>
        <w:ind w:hanging="667"/>
        <w:jc w:val="both"/>
        <w:rPr>
          <w:rFonts w:ascii="標楷體" w:eastAsia="標楷體" w:hAnsi="標楷體"/>
          <w:szCs w:val="24"/>
        </w:rPr>
      </w:pPr>
      <w:r w:rsidRPr="00E80E8C">
        <w:rPr>
          <w:rFonts w:ascii="標楷體" w:eastAsia="標楷體" w:hAnsi="標楷體" w:hint="eastAsia"/>
          <w:snapToGrid w:val="0"/>
          <w:szCs w:val="24"/>
        </w:rPr>
        <w:t>爬梯：</w:t>
      </w:r>
    </w:p>
    <w:p w:rsidR="00B377B7" w:rsidRPr="00E80E8C" w:rsidRDefault="00B377B7" w:rsidP="00296F8F">
      <w:pPr>
        <w:numPr>
          <w:ilvl w:val="0"/>
          <w:numId w:val="44"/>
        </w:numPr>
        <w:tabs>
          <w:tab w:val="clear" w:pos="450"/>
          <w:tab w:val="num" w:pos="851"/>
        </w:tabs>
        <w:ind w:left="851" w:hanging="371"/>
        <w:jc w:val="both"/>
        <w:rPr>
          <w:rFonts w:ascii="標楷體" w:eastAsia="標楷體" w:hAnsi="標楷體"/>
          <w:szCs w:val="24"/>
        </w:rPr>
      </w:pPr>
      <w:proofErr w:type="gramStart"/>
      <w:r w:rsidRPr="002858D1">
        <w:rPr>
          <w:rFonts w:ascii="標楷體" w:eastAsia="標楷體" w:hAnsi="標楷體" w:hint="eastAsia"/>
          <w:szCs w:val="24"/>
        </w:rPr>
        <w:t>於幫浦室後側應</w:t>
      </w:r>
      <w:proofErr w:type="gramEnd"/>
      <w:r w:rsidRPr="002858D1">
        <w:rPr>
          <w:rFonts w:ascii="標楷體" w:eastAsia="標楷體" w:hAnsi="標楷體" w:hint="eastAsia"/>
          <w:szCs w:val="24"/>
        </w:rPr>
        <w:t>設有內</w:t>
      </w:r>
      <w:proofErr w:type="gramStart"/>
      <w:r w:rsidRPr="002858D1">
        <w:rPr>
          <w:rFonts w:ascii="標楷體" w:eastAsia="標楷體" w:hAnsi="標楷體" w:hint="eastAsia"/>
          <w:szCs w:val="24"/>
        </w:rPr>
        <w:t>縮式爬梯</w:t>
      </w:r>
      <w:proofErr w:type="gramEnd"/>
      <w:r w:rsidRPr="002858D1">
        <w:rPr>
          <w:rFonts w:ascii="標楷體" w:eastAsia="標楷體" w:hAnsi="標楷體" w:hint="eastAsia"/>
          <w:szCs w:val="24"/>
        </w:rPr>
        <w:t>，供人員爬至車頂平台。</w:t>
      </w:r>
    </w:p>
    <w:p w:rsidR="00B377B7" w:rsidRPr="002E48F8" w:rsidRDefault="00B377B7" w:rsidP="00296F8F">
      <w:pPr>
        <w:numPr>
          <w:ilvl w:val="0"/>
          <w:numId w:val="44"/>
        </w:numPr>
        <w:tabs>
          <w:tab w:val="clear" w:pos="450"/>
          <w:tab w:val="num" w:pos="851"/>
        </w:tabs>
        <w:ind w:left="851" w:hanging="371"/>
        <w:jc w:val="both"/>
        <w:rPr>
          <w:rFonts w:ascii="標楷體" w:eastAsia="標楷體" w:hAnsi="標楷體"/>
          <w:szCs w:val="24"/>
        </w:rPr>
      </w:pPr>
      <w:r w:rsidRPr="002858D1">
        <w:rPr>
          <w:rFonts w:ascii="標楷體" w:eastAsia="標楷體" w:hAnsi="標楷體" w:hint="eastAsia"/>
          <w:szCs w:val="24"/>
        </w:rPr>
        <w:t xml:space="preserve">寬度（梯內緣計算）25~35 </w:t>
      </w:r>
      <w:r>
        <w:rPr>
          <w:rFonts w:ascii="標楷體" w:eastAsia="標楷體" w:hAnsi="標楷體" w:hint="eastAsia"/>
          <w:szCs w:val="24"/>
        </w:rPr>
        <w:t>cm</w:t>
      </w:r>
      <w:r w:rsidRPr="002858D1">
        <w:rPr>
          <w:rFonts w:ascii="標楷體" w:eastAsia="標楷體" w:hAnsi="標楷體" w:hint="eastAsia"/>
          <w:szCs w:val="24"/>
        </w:rPr>
        <w:t>。</w:t>
      </w:r>
    </w:p>
    <w:p w:rsidR="00B377B7" w:rsidRPr="002858D1" w:rsidRDefault="00B377B7" w:rsidP="00296F8F">
      <w:pPr>
        <w:numPr>
          <w:ilvl w:val="0"/>
          <w:numId w:val="44"/>
        </w:numPr>
        <w:tabs>
          <w:tab w:val="clear" w:pos="450"/>
          <w:tab w:val="num" w:pos="851"/>
        </w:tabs>
        <w:ind w:left="851" w:hanging="371"/>
        <w:jc w:val="both"/>
        <w:rPr>
          <w:rFonts w:ascii="標楷體" w:eastAsia="標楷體" w:hAnsi="標楷體"/>
          <w:szCs w:val="24"/>
        </w:rPr>
      </w:pPr>
      <w:r w:rsidRPr="002858D1">
        <w:rPr>
          <w:rFonts w:ascii="標楷體" w:eastAsia="標楷體" w:hAnsi="標楷體" w:hint="eastAsia"/>
          <w:szCs w:val="24"/>
        </w:rPr>
        <w:t>階梯間距（梯階上緣計算）30±3 cm。</w:t>
      </w:r>
    </w:p>
    <w:p w:rsidR="00B377B7" w:rsidRPr="002858D1" w:rsidRDefault="00B377B7" w:rsidP="00296F8F">
      <w:pPr>
        <w:numPr>
          <w:ilvl w:val="0"/>
          <w:numId w:val="44"/>
        </w:numPr>
        <w:tabs>
          <w:tab w:val="clear" w:pos="450"/>
          <w:tab w:val="num" w:pos="851"/>
        </w:tabs>
        <w:ind w:left="851" w:hanging="371"/>
        <w:jc w:val="both"/>
        <w:rPr>
          <w:rFonts w:ascii="標楷體" w:eastAsia="標楷體" w:hAnsi="標楷體"/>
          <w:szCs w:val="24"/>
        </w:rPr>
      </w:pPr>
      <w:r w:rsidRPr="002858D1">
        <w:rPr>
          <w:rFonts w:ascii="標楷體" w:eastAsia="標楷體" w:hAnsi="標楷體" w:hint="eastAsia"/>
          <w:szCs w:val="24"/>
        </w:rPr>
        <w:t>階梯須有防滑花紋設計。</w:t>
      </w:r>
    </w:p>
    <w:p w:rsidR="00B377B7" w:rsidRDefault="00B377B7" w:rsidP="00296F8F">
      <w:pPr>
        <w:numPr>
          <w:ilvl w:val="0"/>
          <w:numId w:val="44"/>
        </w:numPr>
        <w:tabs>
          <w:tab w:val="clear" w:pos="450"/>
          <w:tab w:val="num" w:pos="851"/>
        </w:tabs>
        <w:ind w:left="851" w:hanging="371"/>
        <w:jc w:val="both"/>
        <w:rPr>
          <w:rFonts w:ascii="標楷體" w:eastAsia="標楷體" w:hAnsi="標楷體"/>
          <w:szCs w:val="24"/>
        </w:rPr>
      </w:pPr>
      <w:r w:rsidRPr="00E80E8C">
        <w:rPr>
          <w:rFonts w:ascii="標楷體" w:eastAsia="標楷體" w:hAnsi="標楷體" w:hint="eastAsia"/>
          <w:szCs w:val="24"/>
        </w:rPr>
        <w:t>爬梯設計應不影響人員操作及行車安全。</w:t>
      </w:r>
    </w:p>
    <w:p w:rsidR="00B377B7" w:rsidRDefault="00B377B7" w:rsidP="00296F8F">
      <w:pPr>
        <w:numPr>
          <w:ilvl w:val="0"/>
          <w:numId w:val="44"/>
        </w:numPr>
        <w:tabs>
          <w:tab w:val="clear" w:pos="450"/>
          <w:tab w:val="num" w:pos="851"/>
        </w:tabs>
        <w:ind w:left="851" w:hanging="371"/>
        <w:jc w:val="both"/>
        <w:rPr>
          <w:rFonts w:ascii="標楷體" w:eastAsia="標楷體" w:hAnsi="標楷體"/>
          <w:szCs w:val="24"/>
        </w:rPr>
      </w:pPr>
      <w:r>
        <w:rPr>
          <w:rFonts w:ascii="標楷體" w:eastAsia="標楷體" w:hAnsi="標楷體" w:hint="eastAsia"/>
          <w:szCs w:val="24"/>
        </w:rPr>
        <w:t>爬梯材質為不</w:t>
      </w:r>
      <w:proofErr w:type="gramStart"/>
      <w:r>
        <w:rPr>
          <w:rFonts w:ascii="標楷體" w:eastAsia="標楷體" w:hAnsi="標楷體" w:hint="eastAsia"/>
          <w:szCs w:val="24"/>
        </w:rPr>
        <w:t>銹</w:t>
      </w:r>
      <w:proofErr w:type="gramEnd"/>
      <w:r>
        <w:rPr>
          <w:rFonts w:ascii="標楷體" w:eastAsia="標楷體" w:hAnsi="標楷體" w:hint="eastAsia"/>
          <w:szCs w:val="24"/>
        </w:rPr>
        <w:t>鋼製。</w:t>
      </w:r>
    </w:p>
    <w:p w:rsidR="00B377B7" w:rsidRPr="002858D1" w:rsidRDefault="00B377B7" w:rsidP="00296F8F">
      <w:pPr>
        <w:numPr>
          <w:ilvl w:val="0"/>
          <w:numId w:val="44"/>
        </w:numPr>
        <w:tabs>
          <w:tab w:val="clear" w:pos="450"/>
          <w:tab w:val="num" w:pos="851"/>
        </w:tabs>
        <w:ind w:left="851" w:hanging="371"/>
        <w:jc w:val="both"/>
        <w:rPr>
          <w:rFonts w:ascii="標楷體" w:eastAsia="標楷體" w:hAnsi="標楷體"/>
          <w:szCs w:val="24"/>
        </w:rPr>
      </w:pPr>
      <w:r w:rsidRPr="002858D1">
        <w:rPr>
          <w:rFonts w:ascii="標楷體" w:eastAsia="標楷體" w:hAnsi="標楷體" w:hint="eastAsia"/>
          <w:szCs w:val="24"/>
        </w:rPr>
        <w:t>於距離地面高度150~180 cm之</w:t>
      </w:r>
      <w:proofErr w:type="gramStart"/>
      <w:r w:rsidRPr="002858D1">
        <w:rPr>
          <w:rFonts w:ascii="標楷體" w:eastAsia="標楷體" w:hAnsi="標楷體" w:hint="eastAsia"/>
          <w:szCs w:val="24"/>
        </w:rPr>
        <w:t>左側梯柱</w:t>
      </w:r>
      <w:proofErr w:type="gramEnd"/>
      <w:r w:rsidRPr="002858D1">
        <w:rPr>
          <w:rFonts w:ascii="標楷體" w:eastAsia="標楷體" w:hAnsi="標楷體" w:hint="eastAsia"/>
          <w:szCs w:val="24"/>
        </w:rPr>
        <w:t>上設置1組</w:t>
      </w:r>
      <w:proofErr w:type="gramStart"/>
      <w:r w:rsidRPr="002858D1">
        <w:rPr>
          <w:rFonts w:ascii="標楷體" w:eastAsia="標楷體" w:hAnsi="標楷體" w:hint="eastAsia"/>
          <w:szCs w:val="24"/>
        </w:rPr>
        <w:t>橡膠製水帶</w:t>
      </w:r>
      <w:proofErr w:type="gramEnd"/>
      <w:r w:rsidRPr="002858D1">
        <w:rPr>
          <w:rFonts w:ascii="標楷體" w:eastAsia="標楷體" w:hAnsi="標楷體" w:hint="eastAsia"/>
          <w:szCs w:val="24"/>
        </w:rPr>
        <w:t>接頭固</w:t>
      </w:r>
      <w:r w:rsidRPr="002858D1">
        <w:rPr>
          <w:rFonts w:ascii="標楷體" w:eastAsia="標楷體" w:hAnsi="標楷體" w:hint="eastAsia"/>
          <w:szCs w:val="24"/>
        </w:rPr>
        <w:lastRenderedPageBreak/>
        <w:t>定座，設置位置應不影響人員上下通行爬梯。</w:t>
      </w:r>
    </w:p>
    <w:p w:rsidR="00B377B7" w:rsidRDefault="00B377B7" w:rsidP="00B377B7">
      <w:pPr>
        <w:ind w:firstLineChars="100" w:firstLine="240"/>
        <w:jc w:val="both"/>
        <w:rPr>
          <w:rFonts w:ascii="標楷體" w:eastAsia="標楷體" w:hAnsi="標楷體"/>
          <w:szCs w:val="24"/>
        </w:rPr>
      </w:pPr>
      <w:r>
        <w:rPr>
          <w:rFonts w:ascii="標楷體" w:eastAsia="標楷體" w:hAnsi="標楷體" w:hint="eastAsia"/>
          <w:szCs w:val="24"/>
        </w:rPr>
        <w:t>(四).人員管制板：</w:t>
      </w:r>
    </w:p>
    <w:p w:rsidR="00B377B7" w:rsidRDefault="00B377B7" w:rsidP="00B377B7">
      <w:pPr>
        <w:ind w:firstLineChars="100" w:firstLine="240"/>
        <w:jc w:val="both"/>
        <w:rPr>
          <w:rFonts w:ascii="標楷體" w:eastAsia="標楷體" w:hAnsi="標楷體"/>
          <w:szCs w:val="24"/>
        </w:rPr>
      </w:pPr>
      <w:r>
        <w:rPr>
          <w:rFonts w:ascii="標楷體" w:eastAsia="標楷體" w:hAnsi="標楷體" w:hint="eastAsia"/>
          <w:szCs w:val="24"/>
        </w:rPr>
        <w:t xml:space="preserve">  1.  </w:t>
      </w:r>
      <w:r w:rsidRPr="004318DE">
        <w:rPr>
          <w:rFonts w:ascii="標楷體" w:eastAsia="標楷體" w:hAnsi="標楷體" w:hint="eastAsia"/>
          <w:szCs w:val="24"/>
        </w:rPr>
        <w:t>裝設於消防車後車體</w:t>
      </w:r>
      <w:proofErr w:type="gramStart"/>
      <w:r w:rsidRPr="004318DE">
        <w:rPr>
          <w:rFonts w:ascii="標楷體" w:eastAsia="標楷體" w:hAnsi="標楷體" w:hint="eastAsia"/>
          <w:szCs w:val="24"/>
        </w:rPr>
        <w:t>外部（於爬</w:t>
      </w:r>
      <w:proofErr w:type="gramEnd"/>
      <w:r w:rsidRPr="004318DE">
        <w:rPr>
          <w:rFonts w:ascii="標楷體" w:eastAsia="標楷體" w:hAnsi="標楷體" w:hint="eastAsia"/>
          <w:szCs w:val="24"/>
        </w:rPr>
        <w:t>梯另一側）。</w:t>
      </w:r>
    </w:p>
    <w:p w:rsidR="00B377B7" w:rsidRDefault="00B377B7" w:rsidP="00B377B7">
      <w:pPr>
        <w:ind w:firstLineChars="100" w:firstLine="240"/>
        <w:jc w:val="both"/>
        <w:rPr>
          <w:rFonts w:ascii="標楷體" w:eastAsia="標楷體" w:hAnsi="標楷體"/>
          <w:szCs w:val="24"/>
        </w:rPr>
      </w:pPr>
      <w:r>
        <w:rPr>
          <w:rFonts w:ascii="標楷體" w:eastAsia="標楷體" w:hAnsi="標楷體" w:hint="eastAsia"/>
          <w:szCs w:val="24"/>
        </w:rPr>
        <w:t xml:space="preserve">  2.  </w:t>
      </w:r>
      <w:r w:rsidRPr="004318DE">
        <w:rPr>
          <w:rFonts w:ascii="標楷體" w:eastAsia="標楷體" w:hAnsi="標楷體" w:hint="eastAsia"/>
          <w:szCs w:val="24"/>
        </w:rPr>
        <w:t>外觀顏色為與消防車相同之紅色，且有防</w:t>
      </w:r>
      <w:proofErr w:type="gramStart"/>
      <w:r w:rsidRPr="004318DE">
        <w:rPr>
          <w:rFonts w:ascii="標楷體" w:eastAsia="標楷體" w:hAnsi="標楷體" w:hint="eastAsia"/>
          <w:szCs w:val="24"/>
        </w:rPr>
        <w:t>銹</w:t>
      </w:r>
      <w:proofErr w:type="gramEnd"/>
      <w:r w:rsidRPr="004318DE">
        <w:rPr>
          <w:rFonts w:ascii="標楷體" w:eastAsia="標楷體" w:hAnsi="標楷體" w:hint="eastAsia"/>
          <w:szCs w:val="24"/>
        </w:rPr>
        <w:t>處理。</w:t>
      </w:r>
    </w:p>
    <w:p w:rsidR="00B377B7" w:rsidRDefault="00B377B7" w:rsidP="00B377B7">
      <w:pPr>
        <w:ind w:firstLineChars="100" w:firstLine="240"/>
        <w:jc w:val="both"/>
        <w:rPr>
          <w:rFonts w:ascii="標楷體" w:eastAsia="標楷體" w:hAnsi="標楷體"/>
          <w:szCs w:val="24"/>
        </w:rPr>
      </w:pPr>
      <w:r>
        <w:rPr>
          <w:rFonts w:ascii="標楷體" w:eastAsia="標楷體" w:hAnsi="標楷體" w:hint="eastAsia"/>
          <w:szCs w:val="24"/>
        </w:rPr>
        <w:t xml:space="preserve">  3.  </w:t>
      </w:r>
      <w:r w:rsidRPr="004318DE">
        <w:rPr>
          <w:rFonts w:ascii="標楷體" w:eastAsia="標楷體" w:hAnsi="標楷體" w:hint="eastAsia"/>
          <w:szCs w:val="24"/>
        </w:rPr>
        <w:t>本體為厚1.0mm以上鐵板（或其他可供磁鐵吸附材質）製作。</w:t>
      </w:r>
    </w:p>
    <w:p w:rsidR="00B377B7" w:rsidRDefault="00B377B7" w:rsidP="00B377B7">
      <w:pPr>
        <w:ind w:firstLineChars="100" w:firstLine="240"/>
        <w:jc w:val="both"/>
        <w:rPr>
          <w:rFonts w:ascii="標楷體" w:eastAsia="標楷體" w:hAnsi="標楷體"/>
          <w:szCs w:val="24"/>
        </w:rPr>
      </w:pPr>
      <w:r>
        <w:rPr>
          <w:rFonts w:ascii="標楷體" w:eastAsia="標楷體" w:hAnsi="標楷體" w:hint="eastAsia"/>
          <w:szCs w:val="24"/>
        </w:rPr>
        <w:t xml:space="preserve">  4.  </w:t>
      </w:r>
      <w:r w:rsidRPr="004318DE">
        <w:rPr>
          <w:rFonts w:ascii="標楷體" w:eastAsia="標楷體" w:hAnsi="標楷體" w:hint="eastAsia"/>
          <w:szCs w:val="24"/>
        </w:rPr>
        <w:t>尺寸大小：</w:t>
      </w:r>
      <w:r>
        <w:rPr>
          <w:rFonts w:ascii="標楷體" w:eastAsia="標楷體" w:hAnsi="標楷體" w:hint="eastAsia"/>
          <w:szCs w:val="24"/>
        </w:rPr>
        <w:t>長</w:t>
      </w:r>
      <w:r w:rsidRPr="004318DE">
        <w:rPr>
          <w:rFonts w:ascii="標楷體" w:eastAsia="標楷體" w:hAnsi="標楷體" w:hint="eastAsia"/>
          <w:szCs w:val="24"/>
        </w:rPr>
        <w:t>70cm（±1cm），寬29cm（±1cm）</w:t>
      </w:r>
      <w:r>
        <w:rPr>
          <w:rFonts w:ascii="標楷體" w:eastAsia="標楷體" w:hAnsi="標楷體" w:hint="eastAsia"/>
          <w:szCs w:val="24"/>
        </w:rPr>
        <w:t>，</w:t>
      </w:r>
      <w:r w:rsidRPr="004318DE">
        <w:rPr>
          <w:rFonts w:ascii="標楷體" w:eastAsia="標楷體" w:hAnsi="標楷體" w:hint="eastAsia"/>
          <w:szCs w:val="24"/>
        </w:rPr>
        <w:t>深5cm（±1cm）。</w:t>
      </w:r>
    </w:p>
    <w:p w:rsidR="00B377B7" w:rsidRDefault="00B377B7" w:rsidP="00B377B7">
      <w:pPr>
        <w:ind w:leftChars="109" w:left="987" w:hangingChars="302" w:hanging="725"/>
        <w:jc w:val="both"/>
        <w:rPr>
          <w:rFonts w:ascii="標楷體" w:eastAsia="標楷體" w:hAnsi="標楷體"/>
          <w:szCs w:val="24"/>
        </w:rPr>
      </w:pPr>
      <w:r>
        <w:rPr>
          <w:rFonts w:ascii="標楷體" w:eastAsia="標楷體" w:hAnsi="標楷體" w:hint="eastAsia"/>
          <w:szCs w:val="24"/>
        </w:rPr>
        <w:t xml:space="preserve">  5.  附</w:t>
      </w:r>
      <w:r w:rsidRPr="003B3EA9">
        <w:rPr>
          <w:rFonts w:ascii="標楷體" w:eastAsia="標楷體" w:hAnsi="標楷體" w:hint="eastAsia"/>
          <w:szCs w:val="24"/>
        </w:rPr>
        <w:t>計時器</w:t>
      </w:r>
      <w:r>
        <w:rPr>
          <w:rFonts w:ascii="標楷體" w:eastAsia="標楷體" w:hAnsi="標楷體" w:hint="eastAsia"/>
          <w:szCs w:val="24"/>
        </w:rPr>
        <w:t>4個，電子時鐘1個(含電池)，其</w:t>
      </w:r>
      <w:r w:rsidRPr="003B3EA9">
        <w:rPr>
          <w:rFonts w:ascii="標楷體" w:eastAsia="標楷體" w:hAnsi="標楷體" w:hint="eastAsia"/>
          <w:szCs w:val="24"/>
        </w:rPr>
        <w:t>背後應具有磁性，能固定吸附於人員管制板上。</w:t>
      </w:r>
    </w:p>
    <w:p w:rsidR="00B377B7" w:rsidRDefault="00B377B7" w:rsidP="00B377B7">
      <w:pPr>
        <w:ind w:leftChars="109" w:left="987" w:hangingChars="302" w:hanging="725"/>
        <w:jc w:val="both"/>
        <w:rPr>
          <w:rFonts w:ascii="標楷體" w:eastAsia="標楷體" w:hAnsi="標楷體"/>
          <w:szCs w:val="24"/>
        </w:rPr>
      </w:pPr>
      <w:r>
        <w:rPr>
          <w:rFonts w:ascii="標楷體" w:eastAsia="標楷體" w:hAnsi="標楷體" w:hint="eastAsia"/>
          <w:szCs w:val="24"/>
        </w:rPr>
        <w:t xml:space="preserve">  6.  </w:t>
      </w:r>
      <w:r w:rsidRPr="004318DE">
        <w:rPr>
          <w:rFonts w:ascii="標楷體" w:eastAsia="標楷體" w:hAnsi="標楷體" w:hint="eastAsia"/>
          <w:szCs w:val="24"/>
        </w:rPr>
        <w:t>外型</w:t>
      </w:r>
      <w:proofErr w:type="gramStart"/>
      <w:r w:rsidRPr="004318DE">
        <w:rPr>
          <w:rFonts w:ascii="標楷體" w:eastAsia="標楷體" w:hAnsi="標楷體" w:hint="eastAsia"/>
          <w:szCs w:val="24"/>
        </w:rPr>
        <w:t>為盒型</w:t>
      </w:r>
      <w:proofErr w:type="gramEnd"/>
      <w:r w:rsidRPr="004318DE">
        <w:rPr>
          <w:rFonts w:ascii="標楷體" w:eastAsia="標楷體" w:hAnsi="標楷體" w:hint="eastAsia"/>
          <w:szCs w:val="24"/>
        </w:rPr>
        <w:t>，具有如同門之開關功能，並有供固定用之卡</w:t>
      </w:r>
      <w:proofErr w:type="gramStart"/>
      <w:r w:rsidRPr="004318DE">
        <w:rPr>
          <w:rFonts w:ascii="標楷體" w:eastAsia="標楷體" w:hAnsi="標楷體" w:hint="eastAsia"/>
          <w:szCs w:val="24"/>
        </w:rPr>
        <w:t>榫</w:t>
      </w:r>
      <w:proofErr w:type="gramEnd"/>
      <w:r w:rsidRPr="004318DE">
        <w:rPr>
          <w:rFonts w:ascii="標楷體" w:eastAsia="標楷體" w:hAnsi="標楷體" w:hint="eastAsia"/>
          <w:szCs w:val="24"/>
        </w:rPr>
        <w:t>（或類似功能之構造），內部空間可吸附置放計時器及人員名牌等器具。</w:t>
      </w:r>
    </w:p>
    <w:p w:rsidR="00B377B7" w:rsidRDefault="00B377B7" w:rsidP="00B377B7">
      <w:pPr>
        <w:ind w:leftChars="109" w:left="987" w:hangingChars="302" w:hanging="725"/>
        <w:jc w:val="both"/>
        <w:rPr>
          <w:rFonts w:ascii="標楷體" w:eastAsia="標楷體" w:hAnsi="標楷體"/>
          <w:szCs w:val="24"/>
        </w:rPr>
      </w:pPr>
      <w:r>
        <w:rPr>
          <w:rFonts w:ascii="標楷體" w:eastAsia="標楷體" w:hAnsi="標楷體" w:hint="eastAsia"/>
          <w:szCs w:val="24"/>
        </w:rPr>
        <w:t xml:space="preserve">  7.  </w:t>
      </w:r>
      <w:r w:rsidRPr="004318DE">
        <w:rPr>
          <w:rFonts w:ascii="標楷體" w:eastAsia="標楷體" w:hAnsi="標楷體" w:hint="eastAsia"/>
          <w:szCs w:val="24"/>
        </w:rPr>
        <w:t>樣式如</w:t>
      </w:r>
      <w:r>
        <w:rPr>
          <w:rFonts w:ascii="標楷體" w:eastAsia="標楷體" w:hAnsi="標楷體" w:hint="eastAsia"/>
          <w:szCs w:val="24"/>
        </w:rPr>
        <w:t>下左圖（</w:t>
      </w:r>
      <w:r w:rsidRPr="004318DE">
        <w:rPr>
          <w:rFonts w:ascii="標楷體" w:eastAsia="標楷體" w:hAnsi="標楷體" w:hint="eastAsia"/>
          <w:szCs w:val="24"/>
        </w:rPr>
        <w:t>標示尺寸可接受±1cm之誤差）</w:t>
      </w:r>
      <w:r>
        <w:rPr>
          <w:rFonts w:ascii="標楷體" w:eastAsia="標楷體" w:hAnsi="標楷體" w:hint="eastAsia"/>
          <w:szCs w:val="24"/>
        </w:rPr>
        <w:t>，右圖為型式參考</w:t>
      </w:r>
      <w:r w:rsidRPr="004318DE">
        <w:rPr>
          <w:rFonts w:ascii="標楷體" w:eastAsia="標楷體" w:hAnsi="標楷體" w:hint="eastAsia"/>
          <w:szCs w:val="24"/>
        </w:rPr>
        <w:t>：</w:t>
      </w:r>
    </w:p>
    <w:p w:rsidR="00B377B7" w:rsidRPr="004318DE" w:rsidRDefault="00B377B7" w:rsidP="00B377B7">
      <w:pPr>
        <w:ind w:leftChars="109" w:left="987" w:hangingChars="302" w:hanging="725"/>
        <w:jc w:val="both"/>
        <w:rPr>
          <w:rFonts w:ascii="標楷體" w:eastAsia="標楷體" w:hAnsi="標楷體"/>
          <w:szCs w:val="24"/>
        </w:rPr>
      </w:pPr>
      <w:r>
        <w:rPr>
          <w:rFonts w:ascii="標楷體" w:eastAsia="標楷體" w:hAnsi="標楷體" w:hint="eastAsia"/>
          <w:szCs w:val="24"/>
        </w:rPr>
        <w:t xml:space="preserve">     </w:t>
      </w:r>
      <w:r w:rsidR="005257F9" w:rsidRPr="004318DE">
        <w:rPr>
          <w:rFonts w:ascii="標楷體" w:eastAsia="標楷體" w:hAnsi="標楷體" w:hint="eastAsia"/>
          <w:noProof/>
          <w:szCs w:val="24"/>
        </w:rPr>
        <w:drawing>
          <wp:inline distT="0" distB="0" distL="0" distR="0" wp14:anchorId="2CEFD12A" wp14:editId="073815C6">
            <wp:extent cx="1962150" cy="34671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3467100"/>
                    </a:xfrm>
                    <a:prstGeom prst="rect">
                      <a:avLst/>
                    </a:prstGeom>
                    <a:noFill/>
                    <a:ln>
                      <a:noFill/>
                    </a:ln>
                  </pic:spPr>
                </pic:pic>
              </a:graphicData>
            </a:graphic>
          </wp:inline>
        </w:drawing>
      </w:r>
      <w:r w:rsidRPr="002F4BA2">
        <w:t xml:space="preserve"> </w:t>
      </w:r>
      <w:r w:rsidR="005257F9">
        <w:rPr>
          <w:noProof/>
        </w:rPr>
        <w:drawing>
          <wp:inline distT="0" distB="0" distL="0" distR="0" wp14:anchorId="0DA7F46C" wp14:editId="7F587C24">
            <wp:extent cx="2476500" cy="3314700"/>
            <wp:effectExtent l="0" t="0" r="0" b="0"/>
            <wp:docPr id="6" name="圖片 6" descr="42356751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235675168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3314700"/>
                    </a:xfrm>
                    <a:prstGeom prst="rect">
                      <a:avLst/>
                    </a:prstGeom>
                    <a:noFill/>
                    <a:ln>
                      <a:noFill/>
                    </a:ln>
                  </pic:spPr>
                </pic:pic>
              </a:graphicData>
            </a:graphic>
          </wp:inline>
        </w:drawing>
      </w:r>
    </w:p>
    <w:p w:rsidR="00B377B7" w:rsidRPr="00E80E8C" w:rsidRDefault="00B377B7" w:rsidP="00296F8F">
      <w:pPr>
        <w:numPr>
          <w:ilvl w:val="0"/>
          <w:numId w:val="48"/>
        </w:numPr>
        <w:tabs>
          <w:tab w:val="left" w:pos="518"/>
        </w:tabs>
        <w:ind w:hanging="960"/>
        <w:jc w:val="both"/>
        <w:rPr>
          <w:rFonts w:ascii="標楷體" w:eastAsia="標楷體" w:hAnsi="標楷體"/>
          <w:szCs w:val="24"/>
        </w:rPr>
      </w:pPr>
      <w:r w:rsidRPr="00E80E8C">
        <w:rPr>
          <w:rFonts w:ascii="標楷體" w:eastAsia="標楷體" w:hAnsi="標楷體" w:hint="eastAsia"/>
          <w:szCs w:val="24"/>
        </w:rPr>
        <w:t>管線及</w:t>
      </w:r>
      <w:proofErr w:type="gramStart"/>
      <w:r w:rsidRPr="00E80E8C">
        <w:rPr>
          <w:rFonts w:ascii="標楷體" w:eastAsia="標楷體" w:hAnsi="標楷體" w:hint="eastAsia"/>
          <w:szCs w:val="24"/>
        </w:rPr>
        <w:t>朝天瞄子</w:t>
      </w:r>
      <w:proofErr w:type="gramEnd"/>
      <w:r w:rsidRPr="00E80E8C">
        <w:rPr>
          <w:rFonts w:ascii="標楷體" w:eastAsia="標楷體" w:hAnsi="標楷體" w:hint="eastAsia"/>
          <w:szCs w:val="24"/>
        </w:rPr>
        <w:t>：</w:t>
      </w:r>
    </w:p>
    <w:p w:rsidR="00B377B7" w:rsidRPr="00E80E8C" w:rsidRDefault="00B377B7" w:rsidP="00296F8F">
      <w:pPr>
        <w:numPr>
          <w:ilvl w:val="0"/>
          <w:numId w:val="58"/>
        </w:numPr>
        <w:ind w:hanging="705"/>
        <w:jc w:val="both"/>
        <w:rPr>
          <w:rFonts w:ascii="標楷體" w:eastAsia="標楷體" w:hAnsi="標楷體"/>
          <w:szCs w:val="24"/>
        </w:rPr>
      </w:pPr>
      <w:r w:rsidRPr="00E80E8C">
        <w:rPr>
          <w:rFonts w:ascii="標楷體" w:eastAsia="標楷體" w:hAnsi="標楷體" w:hint="eastAsia"/>
          <w:snapToGrid w:val="0"/>
          <w:szCs w:val="24"/>
        </w:rPr>
        <w:t>所有金屬製</w:t>
      </w:r>
      <w:proofErr w:type="gramStart"/>
      <w:r w:rsidRPr="00E80E8C">
        <w:rPr>
          <w:rFonts w:ascii="標楷體" w:eastAsia="標楷體" w:hAnsi="標楷體" w:hint="eastAsia"/>
          <w:snapToGrid w:val="0"/>
          <w:szCs w:val="24"/>
        </w:rPr>
        <w:t>管線均須使用</w:t>
      </w:r>
      <w:proofErr w:type="gramEnd"/>
      <w:r w:rsidRPr="00E80E8C">
        <w:rPr>
          <w:rFonts w:ascii="標楷體" w:eastAsia="標楷體" w:hAnsi="標楷體" w:hint="eastAsia"/>
          <w:snapToGrid w:val="0"/>
          <w:szCs w:val="24"/>
        </w:rPr>
        <w:t>鋁製品、或不</w:t>
      </w:r>
      <w:proofErr w:type="gramStart"/>
      <w:r w:rsidRPr="00E80E8C">
        <w:rPr>
          <w:rFonts w:ascii="標楷體" w:eastAsia="標楷體" w:hAnsi="標楷體" w:hint="eastAsia"/>
          <w:snapToGrid w:val="0"/>
          <w:szCs w:val="24"/>
        </w:rPr>
        <w:t>銹</w:t>
      </w:r>
      <w:proofErr w:type="gramEnd"/>
      <w:r w:rsidRPr="00E80E8C">
        <w:rPr>
          <w:rFonts w:ascii="標楷體" w:eastAsia="標楷體" w:hAnsi="標楷體" w:hint="eastAsia"/>
          <w:snapToGrid w:val="0"/>
          <w:szCs w:val="24"/>
        </w:rPr>
        <w:t>鋼製品或整體經熱浸鍍鋅處理之鐵製品。</w:t>
      </w:r>
    </w:p>
    <w:p w:rsidR="00B377B7" w:rsidRPr="00E80E8C" w:rsidRDefault="00B377B7" w:rsidP="00296F8F">
      <w:pPr>
        <w:numPr>
          <w:ilvl w:val="0"/>
          <w:numId w:val="58"/>
        </w:numPr>
        <w:ind w:hanging="667"/>
        <w:jc w:val="both"/>
        <w:rPr>
          <w:rFonts w:ascii="標楷體" w:eastAsia="標楷體" w:hAnsi="標楷體"/>
          <w:szCs w:val="24"/>
        </w:rPr>
      </w:pPr>
      <w:r w:rsidRPr="00E80E8C">
        <w:rPr>
          <w:rFonts w:ascii="標楷體" w:eastAsia="標楷體" w:hAnsi="標楷體" w:hint="eastAsia"/>
          <w:snapToGrid w:val="0"/>
          <w:szCs w:val="24"/>
        </w:rPr>
        <w:t>幫浦進水口：</w:t>
      </w:r>
      <w:proofErr w:type="gramStart"/>
      <w:r w:rsidRPr="00E80E8C">
        <w:rPr>
          <w:rFonts w:ascii="標楷體" w:eastAsia="標楷體" w:hAnsi="標楷體" w:hint="eastAsia"/>
          <w:snapToGrid w:val="0"/>
          <w:szCs w:val="24"/>
        </w:rPr>
        <w:t>幫浦後側</w:t>
      </w:r>
      <w:proofErr w:type="gramEnd"/>
      <w:r w:rsidRPr="00E80E8C">
        <w:rPr>
          <w:rFonts w:ascii="標楷體" w:eastAsia="標楷體" w:hAnsi="標楷體" w:hint="eastAsia"/>
          <w:snapToGrid w:val="0"/>
          <w:szCs w:val="24"/>
        </w:rPr>
        <w:t>（面向車輛後方）1個直徑</w:t>
      </w:r>
      <w:r w:rsidRPr="00E80E8C">
        <w:rPr>
          <w:rFonts w:ascii="標楷體" w:eastAsia="標楷體" w:hAnsi="標楷體"/>
          <w:snapToGrid w:val="0"/>
          <w:szCs w:val="24"/>
        </w:rPr>
        <w:t>4</w:t>
      </w:r>
      <w:r>
        <w:rPr>
          <w:rFonts w:ascii="標楷體" w:eastAsia="標楷體" w:hAnsi="標楷體" w:hint="eastAsia"/>
          <w:snapToGrid w:val="0"/>
          <w:szCs w:val="24"/>
        </w:rPr>
        <w:t>英吋</w:t>
      </w:r>
      <w:r w:rsidRPr="00E80E8C">
        <w:rPr>
          <w:rFonts w:ascii="標楷體" w:eastAsia="標楷體" w:hAnsi="標楷體" w:hint="eastAsia"/>
          <w:snapToGrid w:val="0"/>
          <w:szCs w:val="24"/>
        </w:rPr>
        <w:t>之進水</w:t>
      </w:r>
      <w:proofErr w:type="gramStart"/>
      <w:r w:rsidRPr="00E80E8C">
        <w:rPr>
          <w:rFonts w:ascii="標楷體" w:eastAsia="標楷體" w:hAnsi="標楷體" w:hint="eastAsia"/>
          <w:snapToGrid w:val="0"/>
          <w:szCs w:val="24"/>
        </w:rPr>
        <w:t>口附內徑</w:t>
      </w:r>
      <w:proofErr w:type="gramEnd"/>
      <w:r w:rsidRPr="00E80E8C">
        <w:rPr>
          <w:rFonts w:ascii="標楷體" w:eastAsia="標楷體" w:hAnsi="標楷體"/>
          <w:snapToGrid w:val="0"/>
          <w:szCs w:val="24"/>
        </w:rPr>
        <w:t>4</w:t>
      </w:r>
      <w:r>
        <w:rPr>
          <w:rFonts w:ascii="標楷體" w:eastAsia="標楷體" w:hAnsi="標楷體" w:hint="eastAsia"/>
          <w:snapToGrid w:val="0"/>
          <w:szCs w:val="24"/>
        </w:rPr>
        <w:t>英吋</w:t>
      </w:r>
      <w:r w:rsidR="00786588">
        <w:rPr>
          <w:rFonts w:ascii="標楷體" w:eastAsia="標楷體" w:hAnsi="標楷體" w:hint="eastAsia"/>
          <w:snapToGrid w:val="0"/>
          <w:szCs w:val="24"/>
        </w:rPr>
        <w:t>以上之開關</w:t>
      </w:r>
      <w:proofErr w:type="gramStart"/>
      <w:r w:rsidR="00786588">
        <w:rPr>
          <w:rFonts w:ascii="標楷體" w:eastAsia="標楷體" w:hAnsi="標楷體" w:hint="eastAsia"/>
          <w:snapToGrid w:val="0"/>
          <w:szCs w:val="24"/>
        </w:rPr>
        <w:t>閥及牙式公</w:t>
      </w:r>
      <w:proofErr w:type="gramEnd"/>
      <w:r w:rsidR="00786588">
        <w:rPr>
          <w:rFonts w:ascii="標楷體" w:eastAsia="標楷體" w:hAnsi="標楷體" w:hint="eastAsia"/>
          <w:snapToGrid w:val="0"/>
          <w:szCs w:val="24"/>
        </w:rPr>
        <w:t>接頭內附不</w:t>
      </w:r>
      <w:proofErr w:type="gramStart"/>
      <w:r w:rsidR="00786588">
        <w:rPr>
          <w:rFonts w:ascii="標楷體" w:eastAsia="標楷體" w:hAnsi="標楷體" w:hint="eastAsia"/>
          <w:snapToGrid w:val="0"/>
          <w:szCs w:val="24"/>
        </w:rPr>
        <w:t>銹鋼濾網及盲蓋</w:t>
      </w:r>
      <w:proofErr w:type="gramEnd"/>
      <w:r w:rsidR="00786588">
        <w:rPr>
          <w:rFonts w:ascii="標楷體" w:eastAsia="標楷體" w:hAnsi="標楷體" w:hint="eastAsia"/>
          <w:snapToGrid w:val="0"/>
          <w:szCs w:val="24"/>
        </w:rPr>
        <w:t>，</w:t>
      </w:r>
      <w:r w:rsidR="00786588" w:rsidRPr="00975131">
        <w:rPr>
          <w:rFonts w:ascii="標楷體" w:eastAsia="標楷體" w:hAnsi="標楷體" w:hint="eastAsia"/>
          <w:snapToGrid w:val="0"/>
          <w:szCs w:val="24"/>
        </w:rPr>
        <w:t>另附4英寸</w:t>
      </w:r>
      <w:proofErr w:type="gramStart"/>
      <w:r w:rsidR="00786588" w:rsidRPr="00975131">
        <w:rPr>
          <w:rFonts w:ascii="標楷體" w:eastAsia="標楷體" w:hAnsi="標楷體" w:hint="eastAsia"/>
          <w:snapToGrid w:val="0"/>
          <w:szCs w:val="24"/>
        </w:rPr>
        <w:t>牙式轉2.5英寸</w:t>
      </w:r>
      <w:proofErr w:type="gramEnd"/>
      <w:r w:rsidR="00786588" w:rsidRPr="00975131">
        <w:rPr>
          <w:rFonts w:ascii="標楷體" w:eastAsia="標楷體" w:hAnsi="標楷體" w:hint="eastAsia"/>
          <w:snapToGrid w:val="0"/>
          <w:szCs w:val="24"/>
        </w:rPr>
        <w:t>快速母接頭</w:t>
      </w:r>
      <w:r w:rsidR="00786588">
        <w:rPr>
          <w:rFonts w:ascii="標楷體" w:eastAsia="標楷體" w:hAnsi="標楷體" w:hint="eastAsia"/>
          <w:snapToGrid w:val="0"/>
          <w:szCs w:val="24"/>
        </w:rPr>
        <w:t>。</w:t>
      </w:r>
    </w:p>
    <w:p w:rsidR="00B377B7" w:rsidRPr="00E80E8C" w:rsidRDefault="00B377B7" w:rsidP="00296F8F">
      <w:pPr>
        <w:numPr>
          <w:ilvl w:val="0"/>
          <w:numId w:val="58"/>
        </w:numPr>
        <w:ind w:hanging="667"/>
        <w:jc w:val="both"/>
        <w:rPr>
          <w:rFonts w:ascii="標楷體" w:eastAsia="標楷體" w:hAnsi="標楷體"/>
          <w:szCs w:val="24"/>
        </w:rPr>
      </w:pPr>
      <w:r w:rsidRPr="00E80E8C">
        <w:rPr>
          <w:rFonts w:ascii="標楷體" w:eastAsia="標楷體" w:hAnsi="標楷體" w:hint="eastAsia"/>
          <w:snapToGrid w:val="0"/>
          <w:szCs w:val="24"/>
        </w:rPr>
        <w:t>2.5</w:t>
      </w:r>
      <w:r>
        <w:rPr>
          <w:rFonts w:ascii="標楷體" w:eastAsia="標楷體" w:hAnsi="標楷體" w:hint="eastAsia"/>
          <w:snapToGrid w:val="0"/>
          <w:szCs w:val="24"/>
        </w:rPr>
        <w:t>英吋</w:t>
      </w:r>
      <w:r w:rsidRPr="00E80E8C">
        <w:rPr>
          <w:rFonts w:ascii="標楷體" w:eastAsia="標楷體" w:hAnsi="標楷體" w:hint="eastAsia"/>
          <w:snapToGrid w:val="0"/>
          <w:szCs w:val="24"/>
        </w:rPr>
        <w:t>出水口：</w:t>
      </w:r>
    </w:p>
    <w:p w:rsidR="00A0030D" w:rsidRDefault="00B377B7" w:rsidP="00296F8F">
      <w:pPr>
        <w:numPr>
          <w:ilvl w:val="0"/>
          <w:numId w:val="59"/>
        </w:numPr>
        <w:tabs>
          <w:tab w:val="clear" w:pos="450"/>
          <w:tab w:val="num" w:pos="142"/>
        </w:tabs>
        <w:ind w:left="851" w:hanging="284"/>
        <w:jc w:val="both"/>
        <w:rPr>
          <w:rFonts w:ascii="標楷體" w:eastAsia="標楷體" w:hAnsi="標楷體"/>
          <w:szCs w:val="24"/>
        </w:rPr>
      </w:pPr>
      <w:proofErr w:type="gramStart"/>
      <w:r>
        <w:rPr>
          <w:rFonts w:ascii="標楷體" w:eastAsia="標楷體" w:hAnsi="標楷體" w:hint="eastAsia"/>
          <w:snapToGrid w:val="0"/>
          <w:szCs w:val="24"/>
        </w:rPr>
        <w:t>幫浦後側</w:t>
      </w:r>
      <w:proofErr w:type="gramEnd"/>
      <w:r>
        <w:rPr>
          <w:rFonts w:ascii="標楷體" w:eastAsia="標楷體" w:hAnsi="標楷體" w:hint="eastAsia"/>
          <w:snapToGrid w:val="0"/>
          <w:szCs w:val="24"/>
        </w:rPr>
        <w:t>（面向車輛後方）</w:t>
      </w:r>
      <w:r w:rsidRPr="00845F9F">
        <w:rPr>
          <w:rFonts w:ascii="標楷體" w:eastAsia="標楷體" w:hAnsi="標楷體" w:hint="eastAsia"/>
          <w:snapToGrid w:val="0"/>
          <w:color w:val="000000"/>
          <w:szCs w:val="24"/>
        </w:rPr>
        <w:t>2個</w:t>
      </w:r>
      <w:r w:rsidRPr="00E80E8C">
        <w:rPr>
          <w:rFonts w:ascii="標楷體" w:eastAsia="標楷體" w:hAnsi="標楷體" w:hint="eastAsia"/>
          <w:snapToGrid w:val="0"/>
          <w:szCs w:val="24"/>
        </w:rPr>
        <w:t>直徑</w:t>
      </w:r>
      <w:r w:rsidRPr="00E80E8C">
        <w:rPr>
          <w:rFonts w:ascii="標楷體" w:eastAsia="標楷體" w:hAnsi="標楷體"/>
          <w:snapToGrid w:val="0"/>
          <w:szCs w:val="24"/>
        </w:rPr>
        <w:t>63.5 mm</w:t>
      </w:r>
      <w:r w:rsidRPr="00E80E8C">
        <w:rPr>
          <w:rFonts w:ascii="標楷體" w:eastAsia="標楷體" w:hAnsi="標楷體" w:hint="eastAsia"/>
          <w:snapToGrid w:val="0"/>
          <w:szCs w:val="24"/>
        </w:rPr>
        <w:t>以上出水口</w:t>
      </w:r>
      <w:proofErr w:type="gramStart"/>
      <w:r w:rsidRPr="00E80E8C">
        <w:rPr>
          <w:rFonts w:ascii="標楷體" w:eastAsia="標楷體" w:hAnsi="標楷體" w:hint="eastAsia"/>
          <w:snapToGrid w:val="0"/>
          <w:szCs w:val="24"/>
        </w:rPr>
        <w:t>﹙</w:t>
      </w:r>
      <w:proofErr w:type="gramEnd"/>
      <w:r w:rsidRPr="00E80E8C">
        <w:rPr>
          <w:rFonts w:ascii="標楷體" w:eastAsia="標楷體" w:hAnsi="標楷體" w:hint="eastAsia"/>
          <w:snapToGrid w:val="0"/>
          <w:szCs w:val="24"/>
        </w:rPr>
        <w:t>全部往後</w:t>
      </w:r>
      <w:proofErr w:type="gramStart"/>
      <w:r w:rsidRPr="00E80E8C">
        <w:rPr>
          <w:rFonts w:ascii="標楷體" w:eastAsia="標楷體" w:hAnsi="標楷體" w:hint="eastAsia"/>
          <w:snapToGrid w:val="0"/>
          <w:szCs w:val="24"/>
        </w:rPr>
        <w:t>側出水﹚，附內徑</w:t>
      </w:r>
      <w:proofErr w:type="gramEnd"/>
      <w:r w:rsidRPr="00E80E8C">
        <w:rPr>
          <w:rFonts w:ascii="標楷體" w:eastAsia="標楷體" w:hAnsi="標楷體"/>
          <w:snapToGrid w:val="0"/>
          <w:szCs w:val="24"/>
        </w:rPr>
        <w:t>63.5 mm</w:t>
      </w:r>
      <w:r w:rsidRPr="00E80E8C">
        <w:rPr>
          <w:rFonts w:ascii="標楷體" w:eastAsia="標楷體" w:hAnsi="標楷體" w:hint="eastAsia"/>
          <w:snapToGrid w:val="0"/>
          <w:szCs w:val="24"/>
        </w:rPr>
        <w:t>以上消防專用</w:t>
      </w:r>
      <w:proofErr w:type="gramStart"/>
      <w:r w:rsidRPr="00E80E8C">
        <w:rPr>
          <w:rFonts w:ascii="標楷體" w:eastAsia="標楷體" w:hAnsi="標楷體" w:hint="eastAsia"/>
          <w:snapToGrid w:val="0"/>
          <w:szCs w:val="24"/>
        </w:rPr>
        <w:t>球閥（球閥</w:t>
      </w:r>
      <w:proofErr w:type="gramEnd"/>
      <w:r w:rsidRPr="00E80E8C">
        <w:rPr>
          <w:rFonts w:ascii="標楷體" w:eastAsia="標楷體" w:hAnsi="標楷體" w:hint="eastAsia"/>
          <w:snapToGrid w:val="0"/>
          <w:szCs w:val="24"/>
        </w:rPr>
        <w:t>開關控制</w:t>
      </w:r>
      <w:proofErr w:type="gramStart"/>
      <w:r w:rsidRPr="00E80E8C">
        <w:rPr>
          <w:rFonts w:ascii="標楷體" w:eastAsia="標楷體" w:hAnsi="標楷體" w:hint="eastAsia"/>
          <w:snapToGrid w:val="0"/>
          <w:szCs w:val="24"/>
        </w:rPr>
        <w:t>桿</w:t>
      </w:r>
      <w:proofErr w:type="gramEnd"/>
      <w:r w:rsidRPr="00E80E8C">
        <w:rPr>
          <w:rFonts w:ascii="標楷體" w:eastAsia="標楷體" w:hAnsi="標楷體" w:hint="eastAsia"/>
          <w:snapToGrid w:val="0"/>
          <w:szCs w:val="24"/>
        </w:rPr>
        <w:t>應具有可鎖定在任何位置之功能）與</w:t>
      </w:r>
      <w:r w:rsidRPr="00E80E8C">
        <w:rPr>
          <w:rFonts w:ascii="標楷體" w:eastAsia="標楷體" w:hAnsi="標楷體"/>
          <w:snapToGrid w:val="0"/>
          <w:szCs w:val="24"/>
        </w:rPr>
        <w:t>2</w:t>
      </w:r>
      <w:r w:rsidRPr="00E80E8C">
        <w:rPr>
          <w:rFonts w:ascii="標楷體" w:eastAsia="標楷體" w:hAnsi="標楷體" w:hint="eastAsia"/>
          <w:snapToGrid w:val="0"/>
          <w:szCs w:val="24"/>
        </w:rPr>
        <w:t>.5</w:t>
      </w:r>
      <w:r>
        <w:rPr>
          <w:rFonts w:ascii="標楷體" w:eastAsia="標楷體" w:hAnsi="標楷體" w:hint="eastAsia"/>
          <w:snapToGrid w:val="0"/>
          <w:szCs w:val="24"/>
        </w:rPr>
        <w:t>英吋</w:t>
      </w:r>
      <w:r w:rsidRPr="00E80E8C">
        <w:rPr>
          <w:rFonts w:ascii="標楷體" w:eastAsia="標楷體" w:hAnsi="標楷體" w:hint="eastAsia"/>
          <w:snapToGrid w:val="0"/>
          <w:szCs w:val="24"/>
        </w:rPr>
        <w:t>快速公接頭。</w:t>
      </w:r>
    </w:p>
    <w:p w:rsidR="00B377B7" w:rsidRPr="00A0030D" w:rsidRDefault="00B377B7" w:rsidP="00296F8F">
      <w:pPr>
        <w:numPr>
          <w:ilvl w:val="0"/>
          <w:numId w:val="59"/>
        </w:numPr>
        <w:tabs>
          <w:tab w:val="clear" w:pos="450"/>
          <w:tab w:val="num" w:pos="142"/>
        </w:tabs>
        <w:ind w:left="851" w:hanging="284"/>
        <w:jc w:val="both"/>
        <w:rPr>
          <w:rFonts w:ascii="標楷體" w:eastAsia="標楷體" w:hAnsi="標楷體"/>
          <w:szCs w:val="24"/>
        </w:rPr>
      </w:pPr>
      <w:r w:rsidRPr="00A0030D">
        <w:rPr>
          <w:rFonts w:ascii="標楷體" w:eastAsia="標楷體" w:hAnsi="標楷體" w:hint="eastAsia"/>
          <w:snapToGrid w:val="0"/>
          <w:szCs w:val="24"/>
        </w:rPr>
        <w:t>出水</w:t>
      </w:r>
      <w:proofErr w:type="gramStart"/>
      <w:r w:rsidRPr="00A0030D">
        <w:rPr>
          <w:rFonts w:ascii="標楷體" w:eastAsia="標楷體" w:hAnsi="標楷體" w:hint="eastAsia"/>
          <w:snapToGrid w:val="0"/>
          <w:szCs w:val="24"/>
        </w:rPr>
        <w:t>口離幫浦室外緣</w:t>
      </w:r>
      <w:proofErr w:type="gramEnd"/>
      <w:r w:rsidRPr="00A0030D">
        <w:rPr>
          <w:rFonts w:ascii="標楷體" w:eastAsia="標楷體" w:hAnsi="標楷體" w:hint="eastAsia"/>
          <w:snapToGrid w:val="0"/>
          <w:szCs w:val="24"/>
        </w:rPr>
        <w:t xml:space="preserve">水平距離不得超過30 </w:t>
      </w:r>
      <w:r w:rsidRPr="00A0030D">
        <w:rPr>
          <w:rFonts w:ascii="標楷體" w:eastAsia="標楷體" w:hAnsi="標楷體" w:hint="eastAsia"/>
          <w:szCs w:val="24"/>
        </w:rPr>
        <w:t>cm</w:t>
      </w:r>
      <w:r w:rsidRPr="00A0030D">
        <w:rPr>
          <w:rFonts w:ascii="標楷體" w:eastAsia="標楷體" w:hAnsi="標楷體" w:hint="eastAsia"/>
          <w:snapToGrid w:val="0"/>
          <w:szCs w:val="24"/>
        </w:rPr>
        <w:t xml:space="preserve">，離地距離不得超過150 </w:t>
      </w:r>
      <w:r w:rsidRPr="00A0030D">
        <w:rPr>
          <w:rFonts w:ascii="標楷體" w:eastAsia="標楷體" w:hAnsi="標楷體" w:hint="eastAsia"/>
          <w:szCs w:val="24"/>
        </w:rPr>
        <w:lastRenderedPageBreak/>
        <w:t>cm</w:t>
      </w:r>
      <w:r w:rsidRPr="00A0030D">
        <w:rPr>
          <w:rFonts w:ascii="標楷體" w:eastAsia="標楷體" w:hAnsi="標楷體" w:hint="eastAsia"/>
          <w:snapToGrid w:val="0"/>
          <w:szCs w:val="24"/>
        </w:rPr>
        <w:t>。</w:t>
      </w:r>
    </w:p>
    <w:p w:rsidR="00B377B7" w:rsidRPr="00E80E8C" w:rsidRDefault="00B377B7" w:rsidP="00296F8F">
      <w:pPr>
        <w:numPr>
          <w:ilvl w:val="0"/>
          <w:numId w:val="58"/>
        </w:numPr>
        <w:ind w:hanging="667"/>
        <w:jc w:val="both"/>
        <w:rPr>
          <w:rFonts w:ascii="標楷體" w:eastAsia="標楷體" w:hAnsi="標楷體"/>
          <w:szCs w:val="24"/>
        </w:rPr>
      </w:pPr>
      <w:r w:rsidRPr="00E80E8C">
        <w:rPr>
          <w:rFonts w:ascii="標楷體" w:eastAsia="標楷體" w:hAnsi="標楷體" w:hint="eastAsia"/>
          <w:snapToGrid w:val="0"/>
          <w:szCs w:val="24"/>
        </w:rPr>
        <w:t>水箱出水管線：</w:t>
      </w:r>
    </w:p>
    <w:p w:rsidR="00B377B7" w:rsidRPr="00CB64C0" w:rsidRDefault="00B377B7" w:rsidP="00296F8F">
      <w:pPr>
        <w:numPr>
          <w:ilvl w:val="0"/>
          <w:numId w:val="89"/>
        </w:numPr>
        <w:tabs>
          <w:tab w:val="clear" w:pos="450"/>
          <w:tab w:val="num" w:pos="142"/>
        </w:tabs>
        <w:ind w:left="851" w:hanging="284"/>
        <w:jc w:val="both"/>
        <w:rPr>
          <w:rFonts w:ascii="標楷體" w:eastAsia="標楷體" w:hAnsi="標楷體"/>
          <w:snapToGrid w:val="0"/>
          <w:szCs w:val="24"/>
        </w:rPr>
      </w:pPr>
      <w:r w:rsidRPr="00CB64C0">
        <w:rPr>
          <w:rFonts w:ascii="標楷體" w:eastAsia="標楷體" w:hAnsi="標楷體" w:hint="eastAsia"/>
          <w:snapToGrid w:val="0"/>
          <w:szCs w:val="24"/>
        </w:rPr>
        <w:t>從水箱出水口配置管路到消防</w:t>
      </w:r>
      <w:proofErr w:type="gramStart"/>
      <w:r w:rsidRPr="00CB64C0">
        <w:rPr>
          <w:rFonts w:ascii="標楷體" w:eastAsia="標楷體" w:hAnsi="標楷體" w:hint="eastAsia"/>
          <w:snapToGrid w:val="0"/>
          <w:szCs w:val="24"/>
        </w:rPr>
        <w:t>幫浦上</w:t>
      </w:r>
      <w:proofErr w:type="gramEnd"/>
      <w:r w:rsidRPr="00CB64C0">
        <w:rPr>
          <w:rFonts w:ascii="標楷體" w:eastAsia="標楷體" w:hAnsi="標楷體" w:hint="eastAsia"/>
          <w:snapToGrid w:val="0"/>
          <w:szCs w:val="24"/>
        </w:rPr>
        <w:t>，附控制開關閥(須為手動)，能從車身後側控制開關。</w:t>
      </w:r>
    </w:p>
    <w:p w:rsidR="00B377B7" w:rsidRPr="00CB64C0" w:rsidRDefault="00B377B7" w:rsidP="00296F8F">
      <w:pPr>
        <w:numPr>
          <w:ilvl w:val="0"/>
          <w:numId w:val="89"/>
        </w:numPr>
        <w:tabs>
          <w:tab w:val="clear" w:pos="450"/>
          <w:tab w:val="num" w:pos="142"/>
        </w:tabs>
        <w:ind w:left="851" w:hanging="284"/>
        <w:jc w:val="both"/>
        <w:rPr>
          <w:rFonts w:ascii="標楷體" w:eastAsia="標楷體" w:hAnsi="標楷體"/>
          <w:snapToGrid w:val="0"/>
          <w:szCs w:val="24"/>
        </w:rPr>
      </w:pPr>
      <w:r w:rsidRPr="00CB64C0">
        <w:rPr>
          <w:rFonts w:ascii="標楷體" w:eastAsia="標楷體" w:hAnsi="標楷體" w:hint="eastAsia"/>
          <w:snapToGrid w:val="0"/>
          <w:szCs w:val="24"/>
        </w:rPr>
        <w:t>從水箱</w:t>
      </w:r>
      <w:proofErr w:type="gramStart"/>
      <w:r w:rsidRPr="00CB64C0">
        <w:rPr>
          <w:rFonts w:ascii="標楷體" w:eastAsia="標楷體" w:hAnsi="標楷體" w:hint="eastAsia"/>
          <w:snapToGrid w:val="0"/>
          <w:szCs w:val="24"/>
        </w:rPr>
        <w:t>集污槽洩</w:t>
      </w:r>
      <w:proofErr w:type="gramEnd"/>
      <w:r w:rsidRPr="00CB64C0">
        <w:rPr>
          <w:rFonts w:ascii="標楷體" w:eastAsia="標楷體" w:hAnsi="標楷體" w:hint="eastAsia"/>
          <w:snapToGrid w:val="0"/>
          <w:szCs w:val="24"/>
        </w:rPr>
        <w:t>水口配置管路，附可從車身外部控制開關之消防</w:t>
      </w:r>
      <w:proofErr w:type="gramStart"/>
      <w:r w:rsidRPr="00CB64C0">
        <w:rPr>
          <w:rFonts w:ascii="標楷體" w:eastAsia="標楷體" w:hAnsi="標楷體" w:hint="eastAsia"/>
          <w:snapToGrid w:val="0"/>
          <w:szCs w:val="24"/>
        </w:rPr>
        <w:t>專用球閥</w:t>
      </w:r>
      <w:proofErr w:type="gramEnd"/>
      <w:r w:rsidRPr="00E80E8C">
        <w:rPr>
          <w:rFonts w:ascii="標楷體" w:eastAsia="標楷體" w:hAnsi="標楷體" w:hint="eastAsia"/>
          <w:snapToGrid w:val="0"/>
          <w:szCs w:val="24"/>
        </w:rPr>
        <w:t>。</w:t>
      </w:r>
    </w:p>
    <w:p w:rsidR="00B377B7" w:rsidRPr="00E80E8C" w:rsidRDefault="00B377B7" w:rsidP="00296F8F">
      <w:pPr>
        <w:numPr>
          <w:ilvl w:val="0"/>
          <w:numId w:val="58"/>
        </w:numPr>
        <w:ind w:hanging="667"/>
        <w:jc w:val="both"/>
        <w:rPr>
          <w:rFonts w:ascii="標楷體" w:eastAsia="標楷體" w:hAnsi="標楷體"/>
          <w:szCs w:val="24"/>
        </w:rPr>
      </w:pPr>
      <w:r w:rsidRPr="00E80E8C">
        <w:rPr>
          <w:rFonts w:ascii="標楷體" w:eastAsia="標楷體" w:hAnsi="標楷體" w:hint="eastAsia"/>
          <w:snapToGrid w:val="0"/>
          <w:szCs w:val="24"/>
        </w:rPr>
        <w:t>水箱進水管線：</w:t>
      </w:r>
    </w:p>
    <w:p w:rsidR="00B377B7" w:rsidRPr="00592CCB" w:rsidRDefault="00B377B7" w:rsidP="00296F8F">
      <w:pPr>
        <w:numPr>
          <w:ilvl w:val="0"/>
          <w:numId w:val="90"/>
        </w:numPr>
        <w:tabs>
          <w:tab w:val="clear" w:pos="450"/>
          <w:tab w:val="num" w:pos="142"/>
        </w:tabs>
        <w:ind w:left="851" w:hanging="284"/>
        <w:jc w:val="both"/>
        <w:rPr>
          <w:rFonts w:ascii="標楷體" w:eastAsia="標楷體" w:hAnsi="標楷體"/>
          <w:snapToGrid w:val="0"/>
          <w:szCs w:val="24"/>
        </w:rPr>
      </w:pPr>
      <w:proofErr w:type="gramStart"/>
      <w:r w:rsidRPr="00592CCB">
        <w:rPr>
          <w:rFonts w:ascii="標楷體" w:eastAsia="標楷體" w:hAnsi="標楷體" w:hint="eastAsia"/>
          <w:snapToGrid w:val="0"/>
          <w:szCs w:val="24"/>
        </w:rPr>
        <w:t>經幫浦</w:t>
      </w:r>
      <w:proofErr w:type="gramEnd"/>
      <w:r w:rsidRPr="00592CCB">
        <w:rPr>
          <w:rFonts w:ascii="標楷體" w:eastAsia="標楷體" w:hAnsi="標楷體" w:hint="eastAsia"/>
          <w:snapToGrid w:val="0"/>
          <w:szCs w:val="24"/>
        </w:rPr>
        <w:t>管線：於水箱適當位置裝設2個經消防</w:t>
      </w:r>
      <w:proofErr w:type="gramStart"/>
      <w:r w:rsidRPr="00592CCB">
        <w:rPr>
          <w:rFonts w:ascii="標楷體" w:eastAsia="標楷體" w:hAnsi="標楷體" w:hint="eastAsia"/>
          <w:snapToGrid w:val="0"/>
          <w:szCs w:val="24"/>
        </w:rPr>
        <w:t>幫浦充灌水</w:t>
      </w:r>
      <w:proofErr w:type="gramEnd"/>
      <w:r w:rsidRPr="00592CCB">
        <w:rPr>
          <w:rFonts w:ascii="標楷體" w:eastAsia="標楷體" w:hAnsi="標楷體" w:hint="eastAsia"/>
          <w:snapToGrid w:val="0"/>
          <w:szCs w:val="24"/>
        </w:rPr>
        <w:t>箱之進水管線，需附利於操作之入水</w:t>
      </w:r>
      <w:proofErr w:type="gramStart"/>
      <w:r w:rsidRPr="00592CCB">
        <w:rPr>
          <w:rFonts w:ascii="標楷體" w:eastAsia="標楷體" w:hAnsi="標楷體" w:hint="eastAsia"/>
          <w:snapToGrid w:val="0"/>
          <w:szCs w:val="24"/>
        </w:rPr>
        <w:t>口球閥或閘</w:t>
      </w:r>
      <w:proofErr w:type="gramEnd"/>
      <w:r w:rsidRPr="00592CCB">
        <w:rPr>
          <w:rFonts w:ascii="標楷體" w:eastAsia="標楷體" w:hAnsi="標楷體" w:hint="eastAsia"/>
          <w:snapToGrid w:val="0"/>
          <w:szCs w:val="24"/>
        </w:rPr>
        <w:t>閥</w:t>
      </w:r>
      <w:r w:rsidRPr="00E80E8C">
        <w:rPr>
          <w:rFonts w:ascii="標楷體" w:eastAsia="標楷體" w:hAnsi="標楷體" w:hint="eastAsia"/>
          <w:snapToGrid w:val="0"/>
          <w:szCs w:val="24"/>
        </w:rPr>
        <w:t>。</w:t>
      </w:r>
    </w:p>
    <w:p w:rsidR="00B377B7" w:rsidRPr="00E80E8C" w:rsidRDefault="00B377B7" w:rsidP="00296F8F">
      <w:pPr>
        <w:numPr>
          <w:ilvl w:val="0"/>
          <w:numId w:val="90"/>
        </w:numPr>
        <w:tabs>
          <w:tab w:val="clear" w:pos="450"/>
          <w:tab w:val="num" w:pos="142"/>
        </w:tabs>
        <w:ind w:left="851" w:hanging="284"/>
        <w:jc w:val="both"/>
        <w:rPr>
          <w:rFonts w:ascii="標楷體" w:eastAsia="標楷體" w:hAnsi="標楷體"/>
          <w:szCs w:val="24"/>
        </w:rPr>
      </w:pPr>
      <w:proofErr w:type="gramStart"/>
      <w:r w:rsidRPr="00592CCB">
        <w:rPr>
          <w:rFonts w:ascii="標楷體" w:eastAsia="標楷體" w:hAnsi="標楷體" w:hint="eastAsia"/>
          <w:snapToGrid w:val="0"/>
          <w:szCs w:val="24"/>
        </w:rPr>
        <w:t>不經幫浦</w:t>
      </w:r>
      <w:proofErr w:type="gramEnd"/>
      <w:r w:rsidRPr="00592CCB">
        <w:rPr>
          <w:rFonts w:ascii="標楷體" w:eastAsia="標楷體" w:hAnsi="標楷體" w:hint="eastAsia"/>
          <w:snapToGrid w:val="0"/>
          <w:szCs w:val="24"/>
        </w:rPr>
        <w:t>管線：於水箱適當位置裝設2個不經消防幫浦之進水管線，需附利於操作之入水口法蘭、</w:t>
      </w:r>
      <w:proofErr w:type="gramStart"/>
      <w:r w:rsidRPr="00592CCB">
        <w:rPr>
          <w:rFonts w:ascii="標楷體" w:eastAsia="標楷體" w:hAnsi="標楷體" w:hint="eastAsia"/>
          <w:snapToGrid w:val="0"/>
          <w:szCs w:val="24"/>
        </w:rPr>
        <w:t>球閥與</w:t>
      </w:r>
      <w:proofErr w:type="gramEnd"/>
      <w:r w:rsidRPr="00592CCB">
        <w:rPr>
          <w:rFonts w:ascii="標楷體" w:eastAsia="標楷體" w:hAnsi="標楷體" w:hint="eastAsia"/>
          <w:snapToGrid w:val="0"/>
          <w:szCs w:val="24"/>
        </w:rPr>
        <w:t>快速母接頭，入口處須裝有可</w:t>
      </w:r>
      <w:proofErr w:type="gramStart"/>
      <w:r w:rsidRPr="00592CCB">
        <w:rPr>
          <w:rFonts w:ascii="標楷體" w:eastAsia="標楷體" w:hAnsi="標楷體" w:hint="eastAsia"/>
          <w:snapToGrid w:val="0"/>
          <w:szCs w:val="24"/>
        </w:rPr>
        <w:t>拆卸式防蝕</w:t>
      </w:r>
      <w:proofErr w:type="gramEnd"/>
      <w:r w:rsidRPr="00592CCB">
        <w:rPr>
          <w:rFonts w:ascii="標楷體" w:eastAsia="標楷體" w:hAnsi="標楷體" w:hint="eastAsia"/>
          <w:snapToGrid w:val="0"/>
          <w:szCs w:val="24"/>
        </w:rPr>
        <w:t>、防鏽</w:t>
      </w:r>
      <w:proofErr w:type="gramStart"/>
      <w:r w:rsidRPr="00592CCB">
        <w:rPr>
          <w:rFonts w:ascii="標楷體" w:eastAsia="標楷體" w:hAnsi="標楷體" w:hint="eastAsia"/>
          <w:snapToGrid w:val="0"/>
          <w:szCs w:val="24"/>
        </w:rPr>
        <w:t>材質之濾網</w:t>
      </w:r>
      <w:proofErr w:type="gramEnd"/>
      <w:r w:rsidRPr="00592CCB">
        <w:rPr>
          <w:rFonts w:ascii="標楷體" w:eastAsia="標楷體" w:hAnsi="標楷體" w:hint="eastAsia"/>
          <w:snapToGrid w:val="0"/>
          <w:szCs w:val="24"/>
        </w:rPr>
        <w:t>；管線、法蘭、</w:t>
      </w:r>
      <w:proofErr w:type="gramStart"/>
      <w:r w:rsidRPr="00592CCB">
        <w:rPr>
          <w:rFonts w:ascii="標楷體" w:eastAsia="標楷體" w:hAnsi="標楷體" w:hint="eastAsia"/>
          <w:snapToGrid w:val="0"/>
          <w:szCs w:val="24"/>
        </w:rPr>
        <w:t>球閥與</w:t>
      </w:r>
      <w:proofErr w:type="gramEnd"/>
      <w:r w:rsidRPr="00592CCB">
        <w:rPr>
          <w:rFonts w:ascii="標楷體" w:eastAsia="標楷體" w:hAnsi="標楷體" w:hint="eastAsia"/>
          <w:snapToGrid w:val="0"/>
          <w:szCs w:val="24"/>
        </w:rPr>
        <w:t>快速母接頭之尺寸需可配合裝備系統及配件使用。</w:t>
      </w:r>
    </w:p>
    <w:p w:rsidR="00B377B7" w:rsidRPr="00E80E8C" w:rsidRDefault="00B377B7" w:rsidP="00296F8F">
      <w:pPr>
        <w:numPr>
          <w:ilvl w:val="0"/>
          <w:numId w:val="58"/>
        </w:numPr>
        <w:ind w:hanging="667"/>
        <w:jc w:val="both"/>
        <w:rPr>
          <w:rFonts w:ascii="標楷體" w:eastAsia="標楷體" w:hAnsi="標楷體"/>
          <w:szCs w:val="24"/>
        </w:rPr>
      </w:pPr>
      <w:proofErr w:type="gramStart"/>
      <w:r w:rsidRPr="00E80E8C">
        <w:rPr>
          <w:rFonts w:ascii="標楷體" w:eastAsia="標楷體" w:hAnsi="標楷體" w:hint="eastAsia"/>
          <w:szCs w:val="24"/>
        </w:rPr>
        <w:t>朝天瞄</w:t>
      </w:r>
      <w:r w:rsidRPr="00E80E8C">
        <w:rPr>
          <w:rFonts w:ascii="標楷體" w:eastAsia="標楷體" w:hAnsi="標楷體" w:hint="eastAsia"/>
          <w:snapToGrid w:val="0"/>
          <w:szCs w:val="24"/>
        </w:rPr>
        <w:t>子</w:t>
      </w:r>
      <w:proofErr w:type="gramEnd"/>
      <w:r w:rsidRPr="00E80E8C">
        <w:rPr>
          <w:rFonts w:ascii="標楷體" w:eastAsia="標楷體" w:hAnsi="標楷體" w:hint="eastAsia"/>
          <w:snapToGrid w:val="0"/>
          <w:szCs w:val="24"/>
        </w:rPr>
        <w:t>：</w:t>
      </w:r>
    </w:p>
    <w:p w:rsidR="00B377B7" w:rsidRPr="00A160FE" w:rsidRDefault="00B377B7" w:rsidP="00296F8F">
      <w:pPr>
        <w:numPr>
          <w:ilvl w:val="0"/>
          <w:numId w:val="60"/>
        </w:numPr>
        <w:tabs>
          <w:tab w:val="num" w:pos="900"/>
        </w:tabs>
        <w:jc w:val="both"/>
        <w:rPr>
          <w:rFonts w:ascii="標楷體" w:eastAsia="標楷體" w:hAnsi="標楷體"/>
          <w:snapToGrid w:val="0"/>
          <w:szCs w:val="24"/>
        </w:rPr>
      </w:pPr>
      <w:r>
        <w:rPr>
          <w:rFonts w:ascii="標楷體" w:eastAsia="標楷體" w:hAnsi="標楷體" w:hint="eastAsia"/>
          <w:snapToGrid w:val="0"/>
          <w:szCs w:val="24"/>
        </w:rPr>
        <w:t>型式</w:t>
      </w:r>
      <w:r w:rsidRPr="00A160FE">
        <w:rPr>
          <w:rFonts w:ascii="標楷體" w:eastAsia="標楷體" w:hAnsi="標楷體" w:hint="eastAsia"/>
          <w:snapToGrid w:val="0"/>
          <w:szCs w:val="24"/>
        </w:rPr>
        <w:t>：以可拆式連結器安裝於車身頂部。</w:t>
      </w:r>
    </w:p>
    <w:p w:rsidR="00B377B7" w:rsidRDefault="00B377B7" w:rsidP="00296F8F">
      <w:pPr>
        <w:numPr>
          <w:ilvl w:val="0"/>
          <w:numId w:val="60"/>
        </w:numPr>
        <w:tabs>
          <w:tab w:val="clear" w:pos="450"/>
          <w:tab w:val="num" w:pos="900"/>
        </w:tabs>
        <w:ind w:left="900" w:hanging="360"/>
        <w:jc w:val="both"/>
        <w:rPr>
          <w:rFonts w:ascii="標楷體" w:eastAsia="標楷體" w:hAnsi="標楷體"/>
          <w:snapToGrid w:val="0"/>
          <w:szCs w:val="24"/>
        </w:rPr>
      </w:pPr>
      <w:r>
        <w:rPr>
          <w:rFonts w:ascii="標楷體" w:eastAsia="標楷體" w:hAnsi="標楷體" w:hint="eastAsia"/>
          <w:snapToGrid w:val="0"/>
          <w:szCs w:val="24"/>
        </w:rPr>
        <w:t>材</w:t>
      </w:r>
      <w:r w:rsidRPr="00A160FE">
        <w:rPr>
          <w:rFonts w:ascii="標楷體" w:eastAsia="標楷體" w:hAnsi="標楷體" w:hint="eastAsia"/>
          <w:snapToGrid w:val="0"/>
          <w:szCs w:val="24"/>
        </w:rPr>
        <w:t>質：鋁合金製或同等級以上材質。</w:t>
      </w:r>
    </w:p>
    <w:p w:rsidR="00B377B7" w:rsidRPr="00A160FE" w:rsidRDefault="00B377B7" w:rsidP="00296F8F">
      <w:pPr>
        <w:numPr>
          <w:ilvl w:val="0"/>
          <w:numId w:val="60"/>
        </w:numPr>
        <w:tabs>
          <w:tab w:val="clear" w:pos="450"/>
          <w:tab w:val="num" w:pos="900"/>
        </w:tabs>
        <w:ind w:left="900" w:hanging="360"/>
        <w:jc w:val="both"/>
        <w:rPr>
          <w:rFonts w:ascii="標楷體" w:eastAsia="標楷體" w:hAnsi="標楷體"/>
          <w:snapToGrid w:val="0"/>
          <w:szCs w:val="24"/>
        </w:rPr>
      </w:pPr>
      <w:r w:rsidRPr="00A160FE">
        <w:rPr>
          <w:rFonts w:ascii="標楷體" w:eastAsia="標楷體" w:hAnsi="標楷體" w:hint="eastAsia"/>
          <w:snapToGrid w:val="0"/>
          <w:szCs w:val="24"/>
        </w:rPr>
        <w:t>輸出量：在壓力為10 kg/㎠時，最大輸出量每分鐘1,600公升以上。</w:t>
      </w:r>
    </w:p>
    <w:p w:rsidR="00B377B7" w:rsidRPr="00A160FE" w:rsidRDefault="00B377B7" w:rsidP="00296F8F">
      <w:pPr>
        <w:numPr>
          <w:ilvl w:val="0"/>
          <w:numId w:val="60"/>
        </w:numPr>
        <w:tabs>
          <w:tab w:val="clear" w:pos="450"/>
          <w:tab w:val="num" w:pos="900"/>
        </w:tabs>
        <w:ind w:left="900" w:hanging="360"/>
        <w:jc w:val="both"/>
        <w:rPr>
          <w:rFonts w:ascii="標楷體" w:eastAsia="標楷體" w:hAnsi="標楷體"/>
          <w:szCs w:val="24"/>
        </w:rPr>
      </w:pPr>
      <w:r w:rsidRPr="00E80E8C">
        <w:rPr>
          <w:rFonts w:ascii="標楷體" w:eastAsia="標楷體" w:hAnsi="標楷體" w:hint="eastAsia"/>
          <w:snapToGrid w:val="0"/>
          <w:szCs w:val="24"/>
        </w:rPr>
        <w:t>操作：</w:t>
      </w:r>
      <w:r w:rsidRPr="00A160FE">
        <w:rPr>
          <w:rFonts w:ascii="標楷體" w:eastAsia="標楷體" w:hAnsi="標楷體" w:hint="eastAsia"/>
          <w:snapToGrid w:val="0"/>
          <w:szCs w:val="24"/>
        </w:rPr>
        <w:t>可直線、噴霧兩用射水，及</w:t>
      </w:r>
      <w:r>
        <w:rPr>
          <w:rFonts w:ascii="標楷體" w:eastAsia="標楷體" w:hAnsi="標楷體" w:hint="eastAsia"/>
          <w:snapToGrid w:val="0"/>
          <w:szCs w:val="24"/>
        </w:rPr>
        <w:t>上下角度調整與左右水平轉動，及其固定裝置完成配管，並附專用開關</w:t>
      </w:r>
      <w:r w:rsidRPr="00E80E8C">
        <w:rPr>
          <w:rFonts w:ascii="標楷體" w:eastAsia="標楷體" w:hAnsi="標楷體" w:hint="eastAsia"/>
          <w:snapToGrid w:val="0"/>
          <w:szCs w:val="24"/>
        </w:rPr>
        <w:t>。</w:t>
      </w:r>
    </w:p>
    <w:p w:rsidR="00B377B7" w:rsidRPr="00DD0FC6" w:rsidRDefault="00B377B7" w:rsidP="00296F8F">
      <w:pPr>
        <w:numPr>
          <w:ilvl w:val="0"/>
          <w:numId w:val="60"/>
        </w:numPr>
        <w:tabs>
          <w:tab w:val="clear" w:pos="450"/>
          <w:tab w:val="num" w:pos="900"/>
        </w:tabs>
        <w:ind w:left="900" w:hanging="360"/>
        <w:jc w:val="both"/>
        <w:rPr>
          <w:rFonts w:ascii="標楷體" w:eastAsia="標楷體" w:hAnsi="標楷體"/>
          <w:szCs w:val="24"/>
        </w:rPr>
      </w:pPr>
      <w:r w:rsidRPr="00A160FE">
        <w:rPr>
          <w:rFonts w:ascii="標楷體" w:eastAsia="標楷體" w:hAnsi="標楷體" w:hint="eastAsia"/>
          <w:szCs w:val="24"/>
        </w:rPr>
        <w:t>地面</w:t>
      </w:r>
      <w:proofErr w:type="gramStart"/>
      <w:r w:rsidRPr="00A160FE">
        <w:rPr>
          <w:rFonts w:ascii="標楷體" w:eastAsia="標楷體" w:hAnsi="標楷體" w:hint="eastAsia"/>
          <w:szCs w:val="24"/>
        </w:rPr>
        <w:t>固定架</w:t>
      </w:r>
      <w:proofErr w:type="gramEnd"/>
      <w:r w:rsidRPr="00A160FE">
        <w:rPr>
          <w:rFonts w:ascii="標楷體" w:eastAsia="標楷體" w:hAnsi="標楷體" w:hint="eastAsia"/>
          <w:szCs w:val="24"/>
        </w:rPr>
        <w:t>：移動使用時須以快速連接器裝於移動式固定座上，移動式</w:t>
      </w:r>
      <w:proofErr w:type="gramStart"/>
      <w:r w:rsidRPr="00A160FE">
        <w:rPr>
          <w:rFonts w:ascii="標楷體" w:eastAsia="標楷體" w:hAnsi="標楷體" w:hint="eastAsia"/>
          <w:szCs w:val="24"/>
        </w:rPr>
        <w:t>固定座須有</w:t>
      </w:r>
      <w:proofErr w:type="gramEnd"/>
      <w:r w:rsidRPr="00A160FE">
        <w:rPr>
          <w:rFonts w:ascii="標楷體" w:eastAsia="標楷體" w:hAnsi="標楷體" w:hint="eastAsia"/>
          <w:szCs w:val="24"/>
        </w:rPr>
        <w:t>2個2.5英吋進水口內</w:t>
      </w:r>
      <w:proofErr w:type="gramStart"/>
      <w:r w:rsidRPr="00A160FE">
        <w:rPr>
          <w:rFonts w:ascii="標楷體" w:eastAsia="標楷體" w:hAnsi="標楷體" w:hint="eastAsia"/>
          <w:szCs w:val="24"/>
        </w:rPr>
        <w:t>置逆止閥並</w:t>
      </w:r>
      <w:proofErr w:type="gramEnd"/>
      <w:r w:rsidRPr="00A160FE">
        <w:rPr>
          <w:rFonts w:ascii="標楷體" w:eastAsia="標楷體" w:hAnsi="標楷體" w:hint="eastAsia"/>
          <w:szCs w:val="24"/>
        </w:rPr>
        <w:t>附快速母接頭。移動式固定座使用時其腳架須為十字型，收藏</w:t>
      </w:r>
      <w:proofErr w:type="gramStart"/>
      <w:r w:rsidRPr="00A160FE">
        <w:rPr>
          <w:rFonts w:ascii="標楷體" w:eastAsia="標楷體" w:hAnsi="標楷體" w:hint="eastAsia"/>
          <w:szCs w:val="24"/>
        </w:rPr>
        <w:t>時須可旋轉</w:t>
      </w:r>
      <w:proofErr w:type="gramEnd"/>
      <w:r w:rsidRPr="00A160FE">
        <w:rPr>
          <w:rFonts w:ascii="標楷體" w:eastAsia="標楷體" w:hAnsi="標楷體" w:hint="eastAsia"/>
          <w:szCs w:val="24"/>
        </w:rPr>
        <w:t>為一字型或方型。</w:t>
      </w:r>
    </w:p>
    <w:p w:rsidR="00B377B7" w:rsidRPr="00E80E8C" w:rsidRDefault="00B377B7" w:rsidP="00296F8F">
      <w:pPr>
        <w:numPr>
          <w:ilvl w:val="0"/>
          <w:numId w:val="48"/>
        </w:numPr>
        <w:tabs>
          <w:tab w:val="left" w:pos="518"/>
        </w:tabs>
        <w:ind w:hanging="960"/>
        <w:jc w:val="both"/>
        <w:rPr>
          <w:rFonts w:ascii="標楷體" w:eastAsia="標楷體" w:hAnsi="標楷體"/>
          <w:szCs w:val="24"/>
        </w:rPr>
      </w:pPr>
      <w:r w:rsidRPr="00E80E8C">
        <w:rPr>
          <w:rFonts w:ascii="標楷體" w:eastAsia="標楷體" w:hAnsi="標楷體" w:hint="eastAsia"/>
          <w:szCs w:val="24"/>
        </w:rPr>
        <w:t>控制裝置：</w:t>
      </w:r>
    </w:p>
    <w:p w:rsidR="00B377B7" w:rsidRPr="00E80E8C" w:rsidRDefault="00B377B7" w:rsidP="00296F8F">
      <w:pPr>
        <w:numPr>
          <w:ilvl w:val="0"/>
          <w:numId w:val="61"/>
        </w:numPr>
        <w:ind w:hanging="705"/>
        <w:jc w:val="both"/>
        <w:rPr>
          <w:rFonts w:ascii="標楷體" w:eastAsia="標楷體" w:hAnsi="標楷體"/>
          <w:szCs w:val="24"/>
        </w:rPr>
      </w:pPr>
      <w:r w:rsidRPr="00E80E8C">
        <w:rPr>
          <w:rFonts w:ascii="標楷體" w:eastAsia="標楷體" w:hAnsi="標楷體" w:hint="eastAsia"/>
          <w:szCs w:val="24"/>
        </w:rPr>
        <w:t>控制裝置設於車</w:t>
      </w:r>
      <w:proofErr w:type="gramStart"/>
      <w:r w:rsidRPr="00E80E8C">
        <w:rPr>
          <w:rFonts w:ascii="標楷體" w:eastAsia="標楷體" w:hAnsi="標楷體" w:hint="eastAsia"/>
          <w:szCs w:val="24"/>
        </w:rPr>
        <w:t>後幫浦室</w:t>
      </w:r>
      <w:proofErr w:type="gramEnd"/>
      <w:r w:rsidRPr="00E80E8C">
        <w:rPr>
          <w:rFonts w:ascii="標楷體" w:eastAsia="標楷體" w:hAnsi="標楷體" w:hint="eastAsia"/>
          <w:szCs w:val="24"/>
        </w:rPr>
        <w:t>後端，能使所有控制均可由1人從該處來控制。</w:t>
      </w:r>
    </w:p>
    <w:p w:rsidR="00B377B7" w:rsidRPr="00E80E8C" w:rsidRDefault="00B377B7" w:rsidP="00296F8F">
      <w:pPr>
        <w:numPr>
          <w:ilvl w:val="0"/>
          <w:numId w:val="61"/>
        </w:numPr>
        <w:ind w:hanging="667"/>
        <w:jc w:val="both"/>
        <w:rPr>
          <w:rFonts w:ascii="標楷體" w:eastAsia="標楷體" w:hAnsi="標楷體"/>
          <w:szCs w:val="24"/>
        </w:rPr>
      </w:pPr>
      <w:r w:rsidRPr="00E80E8C">
        <w:rPr>
          <w:rFonts w:ascii="標楷體" w:eastAsia="標楷體" w:hAnsi="標楷體" w:hint="eastAsia"/>
          <w:szCs w:val="24"/>
        </w:rPr>
        <w:t>操作部</w:t>
      </w:r>
      <w:r>
        <w:rPr>
          <w:rFonts w:ascii="標楷體" w:eastAsia="標楷體" w:hAnsi="標楷體" w:hint="eastAsia"/>
          <w:szCs w:val="24"/>
        </w:rPr>
        <w:t>分</w:t>
      </w:r>
      <w:r w:rsidRPr="00E80E8C">
        <w:rPr>
          <w:rFonts w:ascii="標楷體" w:eastAsia="標楷體" w:hAnsi="標楷體" w:hint="eastAsia"/>
          <w:szCs w:val="24"/>
        </w:rPr>
        <w:t>包括有：</w:t>
      </w:r>
      <w:r>
        <w:rPr>
          <w:rFonts w:ascii="標楷體" w:eastAsia="標楷體" w:hAnsi="標楷體" w:hint="eastAsia"/>
          <w:color w:val="FF0000"/>
          <w:szCs w:val="24"/>
        </w:rPr>
        <w:t xml:space="preserve"> </w:t>
      </w:r>
      <w:r w:rsidRPr="00845F9F">
        <w:rPr>
          <w:rFonts w:ascii="標楷體" w:eastAsia="標楷體" w:hAnsi="標楷體" w:hint="eastAsia"/>
          <w:color w:val="000000"/>
          <w:szCs w:val="24"/>
        </w:rPr>
        <w:t>2個</w:t>
      </w:r>
      <w:r w:rsidRPr="00E80E8C">
        <w:rPr>
          <w:rFonts w:ascii="標楷體" w:eastAsia="標楷體" w:hAnsi="標楷體" w:hint="eastAsia"/>
          <w:szCs w:val="24"/>
        </w:rPr>
        <w:t>2.5英吋出水</w:t>
      </w:r>
      <w:proofErr w:type="gramStart"/>
      <w:r w:rsidRPr="00E80E8C">
        <w:rPr>
          <w:rFonts w:ascii="標楷體" w:eastAsia="標楷體" w:hAnsi="標楷體" w:hint="eastAsia"/>
          <w:szCs w:val="24"/>
        </w:rPr>
        <w:t>口球閥</w:t>
      </w:r>
      <w:proofErr w:type="gramEnd"/>
      <w:r w:rsidRPr="00E80E8C">
        <w:rPr>
          <w:rFonts w:ascii="標楷體" w:eastAsia="標楷體" w:hAnsi="標楷體" w:hint="eastAsia"/>
          <w:szCs w:val="24"/>
        </w:rPr>
        <w:t>、水箱供水開關、</w:t>
      </w:r>
      <w:proofErr w:type="gramStart"/>
      <w:r w:rsidRPr="00E80E8C">
        <w:rPr>
          <w:rFonts w:ascii="標楷體" w:eastAsia="標楷體" w:hAnsi="標楷體" w:hint="eastAsia"/>
          <w:szCs w:val="24"/>
        </w:rPr>
        <w:t>幫浦充灌水</w:t>
      </w:r>
      <w:proofErr w:type="gramEnd"/>
      <w:r w:rsidRPr="00E80E8C">
        <w:rPr>
          <w:rFonts w:ascii="標楷體" w:eastAsia="標楷體" w:hAnsi="標楷體" w:hint="eastAsia"/>
          <w:szCs w:val="24"/>
        </w:rPr>
        <w:t>箱開關、引擎轉速調節器。</w:t>
      </w:r>
    </w:p>
    <w:p w:rsidR="00B377B7" w:rsidRPr="00E80E8C" w:rsidRDefault="00B377B7" w:rsidP="00296F8F">
      <w:pPr>
        <w:numPr>
          <w:ilvl w:val="0"/>
          <w:numId w:val="61"/>
        </w:numPr>
        <w:ind w:hanging="667"/>
        <w:jc w:val="both"/>
        <w:rPr>
          <w:rFonts w:ascii="標楷體" w:eastAsia="標楷體" w:hAnsi="標楷體"/>
          <w:szCs w:val="24"/>
        </w:rPr>
      </w:pPr>
      <w:r w:rsidRPr="00E80E8C">
        <w:rPr>
          <w:rFonts w:ascii="標楷體" w:eastAsia="標楷體" w:hAnsi="標楷體" w:hint="eastAsia"/>
          <w:szCs w:val="24"/>
        </w:rPr>
        <w:t>儀表部</w:t>
      </w:r>
      <w:r>
        <w:rPr>
          <w:rFonts w:ascii="標楷體" w:eastAsia="標楷體" w:hAnsi="標楷體" w:hint="eastAsia"/>
          <w:szCs w:val="24"/>
        </w:rPr>
        <w:t>分</w:t>
      </w:r>
      <w:r w:rsidRPr="00E80E8C">
        <w:rPr>
          <w:rFonts w:ascii="標楷體" w:eastAsia="標楷體" w:hAnsi="標楷體" w:hint="eastAsia"/>
          <w:szCs w:val="24"/>
        </w:rPr>
        <w:t>包括有：壓力表、聯成表。</w:t>
      </w:r>
    </w:p>
    <w:p w:rsidR="00B377B7" w:rsidRPr="00E80E8C" w:rsidRDefault="00B377B7" w:rsidP="00296F8F">
      <w:pPr>
        <w:numPr>
          <w:ilvl w:val="0"/>
          <w:numId w:val="61"/>
        </w:numPr>
        <w:ind w:hanging="667"/>
        <w:jc w:val="both"/>
        <w:rPr>
          <w:rFonts w:ascii="標楷體" w:eastAsia="標楷體" w:hAnsi="標楷體"/>
          <w:szCs w:val="24"/>
        </w:rPr>
      </w:pPr>
      <w:r w:rsidRPr="00E80E8C">
        <w:rPr>
          <w:rFonts w:ascii="標楷體" w:eastAsia="標楷體" w:hAnsi="標楷體" w:hint="eastAsia"/>
          <w:szCs w:val="24"/>
        </w:rPr>
        <w:t>儀表面板：各項儀表應設於儀表面板上。</w:t>
      </w:r>
    </w:p>
    <w:p w:rsidR="00B377B7" w:rsidRPr="00E80E8C" w:rsidRDefault="00B377B7" w:rsidP="00296F8F">
      <w:pPr>
        <w:numPr>
          <w:ilvl w:val="0"/>
          <w:numId w:val="61"/>
        </w:numPr>
        <w:ind w:hanging="667"/>
        <w:jc w:val="both"/>
        <w:rPr>
          <w:rFonts w:ascii="標楷體" w:eastAsia="標楷體" w:hAnsi="標楷體"/>
          <w:szCs w:val="24"/>
        </w:rPr>
      </w:pPr>
      <w:r w:rsidRPr="00E80E8C">
        <w:rPr>
          <w:rFonts w:ascii="標楷體" w:eastAsia="標楷體" w:hAnsi="標楷體" w:hint="eastAsia"/>
          <w:szCs w:val="24"/>
        </w:rPr>
        <w:t>於泵浦控制室設置無線電喇叭，並附開關、音量調整等裝置，裝設有可與駕駛艙無線電同步通訊之設備。</w:t>
      </w:r>
    </w:p>
    <w:p w:rsidR="00B377B7" w:rsidRPr="00E80E8C" w:rsidRDefault="00B377B7" w:rsidP="00296F8F">
      <w:pPr>
        <w:numPr>
          <w:ilvl w:val="0"/>
          <w:numId w:val="61"/>
        </w:numPr>
        <w:ind w:hanging="667"/>
        <w:jc w:val="both"/>
        <w:rPr>
          <w:rFonts w:ascii="標楷體" w:eastAsia="標楷體" w:hAnsi="標楷體"/>
          <w:szCs w:val="24"/>
        </w:rPr>
      </w:pPr>
      <w:r w:rsidRPr="007C4982">
        <w:rPr>
          <w:rFonts w:ascii="標楷體" w:eastAsia="標楷體" w:hAnsi="標楷體" w:hint="eastAsia"/>
          <w:szCs w:val="24"/>
        </w:rPr>
        <w:t>手動控制引擎轉速</w:t>
      </w:r>
      <w:proofErr w:type="gramStart"/>
      <w:r>
        <w:rPr>
          <w:rFonts w:ascii="標楷體" w:eastAsia="標楷體" w:hAnsi="標楷體" w:hint="eastAsia"/>
          <w:szCs w:val="24"/>
        </w:rPr>
        <w:t>採旋鈕</w:t>
      </w:r>
      <w:r w:rsidRPr="007C4982">
        <w:rPr>
          <w:rFonts w:ascii="標楷體" w:eastAsia="標楷體" w:hAnsi="標楷體" w:hint="eastAsia"/>
          <w:szCs w:val="24"/>
        </w:rPr>
        <w:t>式或</w:t>
      </w:r>
      <w:r>
        <w:rPr>
          <w:rFonts w:ascii="標楷體" w:eastAsia="標楷體" w:hAnsi="標楷體" w:hint="eastAsia"/>
          <w:szCs w:val="24"/>
        </w:rPr>
        <w:t>手</w:t>
      </w:r>
      <w:proofErr w:type="gramEnd"/>
      <w:r>
        <w:rPr>
          <w:rFonts w:ascii="標楷體" w:eastAsia="標楷體" w:hAnsi="標楷體" w:hint="eastAsia"/>
          <w:szCs w:val="24"/>
        </w:rPr>
        <w:t>扳轉</w:t>
      </w:r>
      <w:r w:rsidRPr="007C4982">
        <w:rPr>
          <w:rFonts w:ascii="標楷體" w:eastAsia="標楷體" w:hAnsi="標楷體" w:hint="eastAsia"/>
          <w:szCs w:val="24"/>
        </w:rPr>
        <w:t>式控制。</w:t>
      </w:r>
    </w:p>
    <w:p w:rsidR="00B377B7" w:rsidRPr="00E80E8C" w:rsidRDefault="00B377B7" w:rsidP="00296F8F">
      <w:pPr>
        <w:numPr>
          <w:ilvl w:val="0"/>
          <w:numId w:val="48"/>
        </w:numPr>
        <w:tabs>
          <w:tab w:val="left" w:pos="518"/>
        </w:tabs>
        <w:ind w:hanging="960"/>
        <w:jc w:val="both"/>
        <w:rPr>
          <w:rFonts w:ascii="標楷體" w:eastAsia="標楷體" w:hAnsi="標楷體"/>
          <w:szCs w:val="24"/>
        </w:rPr>
      </w:pPr>
      <w:r w:rsidRPr="00E80E8C">
        <w:rPr>
          <w:rFonts w:ascii="標楷體" w:eastAsia="標楷體" w:hAnsi="標楷體" w:hint="eastAsia"/>
          <w:szCs w:val="24"/>
        </w:rPr>
        <w:t>貯藏室及置物間：</w:t>
      </w:r>
    </w:p>
    <w:p w:rsidR="00B377B7" w:rsidRPr="00E80E8C" w:rsidRDefault="00B377B7" w:rsidP="00296F8F">
      <w:pPr>
        <w:numPr>
          <w:ilvl w:val="0"/>
          <w:numId w:val="45"/>
        </w:numPr>
        <w:ind w:hanging="667"/>
        <w:jc w:val="both"/>
        <w:rPr>
          <w:rFonts w:ascii="標楷體" w:eastAsia="標楷體" w:hAnsi="標楷體"/>
          <w:szCs w:val="24"/>
        </w:rPr>
      </w:pPr>
      <w:r w:rsidRPr="00E80E8C">
        <w:rPr>
          <w:rFonts w:ascii="標楷體" w:eastAsia="標楷體" w:hAnsi="標楷體" w:hint="eastAsia"/>
          <w:szCs w:val="24"/>
        </w:rPr>
        <w:t>水箱兩側貯藏室</w:t>
      </w:r>
    </w:p>
    <w:p w:rsidR="00B377B7" w:rsidRPr="003861DF" w:rsidRDefault="00B377B7" w:rsidP="00296F8F">
      <w:pPr>
        <w:numPr>
          <w:ilvl w:val="0"/>
          <w:numId w:val="46"/>
        </w:numPr>
        <w:jc w:val="both"/>
        <w:rPr>
          <w:rFonts w:ascii="標楷體" w:eastAsia="標楷體" w:hAnsi="標楷體"/>
          <w:szCs w:val="24"/>
        </w:rPr>
      </w:pPr>
      <w:r w:rsidRPr="00E80E8C">
        <w:rPr>
          <w:rFonts w:ascii="標楷體" w:eastAsia="標楷體" w:hAnsi="標楷體" w:hint="eastAsia"/>
          <w:snapToGrid w:val="0"/>
          <w:szCs w:val="24"/>
        </w:rPr>
        <w:t>尺寸</w:t>
      </w:r>
      <w:r w:rsidRPr="00E80E8C">
        <w:rPr>
          <w:rFonts w:ascii="標楷體" w:eastAsia="標楷體" w:hAnsi="標楷體" w:hint="eastAsia"/>
          <w:szCs w:val="24"/>
        </w:rPr>
        <w:t>：</w:t>
      </w:r>
      <w:r>
        <w:rPr>
          <w:rFonts w:ascii="標楷體" w:eastAsia="標楷體" w:hAnsi="標楷體" w:hint="eastAsia"/>
          <w:snapToGrid w:val="0"/>
          <w:szCs w:val="24"/>
        </w:rPr>
        <w:t>長度（車身前後）</w:t>
      </w:r>
      <w:r w:rsidRPr="003861DF">
        <w:rPr>
          <w:rFonts w:ascii="標楷體" w:eastAsia="標楷體" w:hAnsi="標楷體" w:hint="eastAsia"/>
          <w:snapToGrid w:val="0"/>
          <w:szCs w:val="24"/>
        </w:rPr>
        <w:t>1</w:t>
      </w:r>
      <w:r w:rsidRPr="003861DF">
        <w:rPr>
          <w:rFonts w:ascii="標楷體" w:eastAsia="標楷體" w:hAnsi="標楷體"/>
          <w:snapToGrid w:val="0"/>
          <w:szCs w:val="24"/>
        </w:rPr>
        <w:t>2</w:t>
      </w:r>
      <w:r w:rsidRPr="003861DF">
        <w:rPr>
          <w:rFonts w:ascii="標楷體" w:eastAsia="標楷體" w:hAnsi="標楷體" w:hint="eastAsia"/>
          <w:snapToGrid w:val="0"/>
          <w:szCs w:val="24"/>
        </w:rPr>
        <w:t>5</w:t>
      </w:r>
      <w:r>
        <w:rPr>
          <w:rFonts w:ascii="標楷體" w:eastAsia="標楷體" w:hAnsi="標楷體" w:hint="eastAsia"/>
          <w:snapToGrid w:val="0"/>
          <w:szCs w:val="24"/>
        </w:rPr>
        <w:t xml:space="preserve"> </w:t>
      </w:r>
      <w:r>
        <w:rPr>
          <w:rFonts w:ascii="標楷體" w:eastAsia="標楷體" w:hAnsi="標楷體" w:hint="eastAsia"/>
          <w:szCs w:val="24"/>
        </w:rPr>
        <w:t>cm</w:t>
      </w:r>
      <w:r w:rsidRPr="003861DF">
        <w:rPr>
          <w:rFonts w:ascii="標楷體" w:eastAsia="標楷體" w:hAnsi="標楷體" w:hint="eastAsia"/>
          <w:snapToGrid w:val="0"/>
          <w:szCs w:val="24"/>
        </w:rPr>
        <w:t>以上。</w:t>
      </w:r>
    </w:p>
    <w:p w:rsidR="00B377B7" w:rsidRPr="00201161" w:rsidRDefault="00B377B7" w:rsidP="00B377B7">
      <w:pPr>
        <w:ind w:left="480" w:firstLineChars="500" w:firstLine="1200"/>
        <w:jc w:val="both"/>
        <w:rPr>
          <w:rFonts w:ascii="標楷體" w:eastAsia="標楷體" w:hAnsi="標楷體"/>
          <w:szCs w:val="24"/>
        </w:rPr>
      </w:pPr>
      <w:r>
        <w:rPr>
          <w:rFonts w:ascii="標楷體" w:eastAsia="標楷體" w:hAnsi="標楷體" w:hint="eastAsia"/>
          <w:snapToGrid w:val="0"/>
          <w:szCs w:val="24"/>
        </w:rPr>
        <w:t>深度（車身左右）</w:t>
      </w:r>
      <w:r w:rsidRPr="003861DF">
        <w:rPr>
          <w:rFonts w:ascii="標楷體" w:eastAsia="標楷體" w:hAnsi="標楷體" w:hint="eastAsia"/>
          <w:snapToGrid w:val="0"/>
          <w:szCs w:val="24"/>
        </w:rPr>
        <w:t>4</w:t>
      </w:r>
      <w:r w:rsidRPr="003861DF">
        <w:rPr>
          <w:rFonts w:ascii="標楷體" w:eastAsia="標楷體" w:hAnsi="標楷體"/>
          <w:snapToGrid w:val="0"/>
          <w:szCs w:val="24"/>
        </w:rPr>
        <w:t>0</w:t>
      </w:r>
      <w:r>
        <w:rPr>
          <w:rFonts w:ascii="標楷體" w:eastAsia="標楷體" w:hAnsi="標楷體" w:hint="eastAsia"/>
          <w:snapToGrid w:val="0"/>
          <w:szCs w:val="24"/>
        </w:rPr>
        <w:t xml:space="preserve"> </w:t>
      </w:r>
      <w:r>
        <w:rPr>
          <w:rFonts w:ascii="標楷體" w:eastAsia="標楷體" w:hAnsi="標楷體" w:hint="eastAsia"/>
          <w:szCs w:val="24"/>
        </w:rPr>
        <w:t>cm</w:t>
      </w:r>
      <w:r w:rsidRPr="003861DF">
        <w:rPr>
          <w:rFonts w:ascii="標楷體" w:eastAsia="標楷體" w:hAnsi="標楷體" w:hint="eastAsia"/>
          <w:snapToGrid w:val="0"/>
          <w:szCs w:val="24"/>
        </w:rPr>
        <w:t>以上</w:t>
      </w:r>
      <w:r w:rsidRPr="00201161">
        <w:rPr>
          <w:rFonts w:ascii="標楷體" w:eastAsia="標楷體" w:hAnsi="標楷體" w:hint="eastAsia"/>
          <w:snapToGrid w:val="0"/>
          <w:szCs w:val="24"/>
        </w:rPr>
        <w:t>。</w:t>
      </w:r>
    </w:p>
    <w:p w:rsidR="00B377B7" w:rsidRPr="003861DF" w:rsidRDefault="00B377B7" w:rsidP="00B377B7">
      <w:pPr>
        <w:ind w:leftChars="188" w:left="451" w:firstLineChars="500" w:firstLine="1200"/>
        <w:jc w:val="both"/>
        <w:rPr>
          <w:rFonts w:ascii="標楷體" w:eastAsia="標楷體" w:hAnsi="標楷體"/>
          <w:snapToGrid w:val="0"/>
          <w:szCs w:val="24"/>
        </w:rPr>
      </w:pPr>
      <w:r>
        <w:rPr>
          <w:rFonts w:ascii="標楷體" w:eastAsia="標楷體" w:hAnsi="標楷體" w:hint="eastAsia"/>
          <w:snapToGrid w:val="0"/>
          <w:szCs w:val="24"/>
        </w:rPr>
        <w:t>高度</w:t>
      </w:r>
      <w:r w:rsidRPr="003861DF">
        <w:rPr>
          <w:rFonts w:ascii="標楷體" w:eastAsia="標楷體" w:hAnsi="標楷體"/>
          <w:snapToGrid w:val="0"/>
          <w:szCs w:val="24"/>
        </w:rPr>
        <w:t>1</w:t>
      </w:r>
      <w:r w:rsidRPr="003861DF">
        <w:rPr>
          <w:rFonts w:ascii="標楷體" w:eastAsia="標楷體" w:hAnsi="標楷體" w:hint="eastAsia"/>
          <w:snapToGrid w:val="0"/>
          <w:szCs w:val="24"/>
        </w:rPr>
        <w:t>2</w:t>
      </w:r>
      <w:r w:rsidRPr="003861DF">
        <w:rPr>
          <w:rFonts w:ascii="標楷體" w:eastAsia="標楷體" w:hAnsi="標楷體"/>
          <w:snapToGrid w:val="0"/>
          <w:szCs w:val="24"/>
        </w:rPr>
        <w:t>0</w:t>
      </w:r>
      <w:r>
        <w:rPr>
          <w:rFonts w:ascii="標楷體" w:eastAsia="標楷體" w:hAnsi="標楷體" w:hint="eastAsia"/>
          <w:snapToGrid w:val="0"/>
          <w:szCs w:val="24"/>
        </w:rPr>
        <w:t xml:space="preserve"> </w:t>
      </w:r>
      <w:r>
        <w:rPr>
          <w:rFonts w:ascii="標楷體" w:eastAsia="標楷體" w:hAnsi="標楷體" w:hint="eastAsia"/>
          <w:szCs w:val="24"/>
        </w:rPr>
        <w:t>cm</w:t>
      </w:r>
      <w:r w:rsidRPr="003861DF">
        <w:rPr>
          <w:rFonts w:ascii="標楷體" w:eastAsia="標楷體" w:hAnsi="標楷體" w:hint="eastAsia"/>
          <w:snapToGrid w:val="0"/>
          <w:szCs w:val="24"/>
        </w:rPr>
        <w:t>以上。</w:t>
      </w:r>
    </w:p>
    <w:p w:rsidR="00B377B7" w:rsidRPr="00E80E8C" w:rsidRDefault="00B377B7" w:rsidP="00296F8F">
      <w:pPr>
        <w:numPr>
          <w:ilvl w:val="0"/>
          <w:numId w:val="46"/>
        </w:numPr>
        <w:tabs>
          <w:tab w:val="clear" w:pos="450"/>
          <w:tab w:val="num" w:pos="952"/>
        </w:tabs>
        <w:ind w:left="1620" w:hanging="1140"/>
        <w:jc w:val="both"/>
        <w:rPr>
          <w:rFonts w:ascii="標楷體" w:eastAsia="標楷體" w:hAnsi="標楷體"/>
          <w:szCs w:val="24"/>
        </w:rPr>
      </w:pPr>
      <w:r w:rsidRPr="00E80E8C">
        <w:rPr>
          <w:rFonts w:ascii="標楷體" w:eastAsia="標楷體" w:hAnsi="標楷體" w:hint="eastAsia"/>
          <w:snapToGrid w:val="0"/>
          <w:szCs w:val="24"/>
        </w:rPr>
        <w:t>結構：應為</w:t>
      </w:r>
      <w:r w:rsidRPr="00B571E5">
        <w:rPr>
          <w:rFonts w:ascii="標楷體" w:eastAsia="標楷體" w:hAnsi="標楷體" w:hint="eastAsia"/>
          <w:snapToGrid w:val="0"/>
          <w:szCs w:val="24"/>
        </w:rPr>
        <w:t>不</w:t>
      </w:r>
      <w:proofErr w:type="gramStart"/>
      <w:r w:rsidRPr="00B571E5">
        <w:rPr>
          <w:rFonts w:ascii="標楷體" w:eastAsia="標楷體" w:hAnsi="標楷體" w:hint="eastAsia"/>
          <w:snapToGrid w:val="0"/>
          <w:szCs w:val="24"/>
        </w:rPr>
        <w:t>銹</w:t>
      </w:r>
      <w:proofErr w:type="gramEnd"/>
      <w:r w:rsidRPr="00B571E5">
        <w:rPr>
          <w:rFonts w:ascii="標楷體" w:eastAsia="標楷體" w:hAnsi="標楷體" w:hint="eastAsia"/>
          <w:snapToGrid w:val="0"/>
          <w:szCs w:val="24"/>
        </w:rPr>
        <w:t>鋼</w:t>
      </w:r>
      <w:r w:rsidR="006B7085" w:rsidRPr="00B571E5">
        <w:rPr>
          <w:rFonts w:ascii="標楷體" w:eastAsia="標楷體" w:hAnsi="標楷體" w:hint="eastAsia"/>
          <w:snapToGrid w:val="0"/>
          <w:szCs w:val="24"/>
        </w:rPr>
        <w:t>（SUS#304）</w:t>
      </w:r>
      <w:r w:rsidR="00232B84" w:rsidRPr="0031439E">
        <w:rPr>
          <w:rFonts w:ascii="標楷體" w:eastAsia="標楷體" w:hAnsi="標楷體" w:hint="eastAsia"/>
          <w:snapToGrid w:val="0"/>
          <w:color w:val="FF0000"/>
          <w:szCs w:val="24"/>
        </w:rPr>
        <w:t>或鋁合金</w:t>
      </w:r>
      <w:r w:rsidR="00C07D4B" w:rsidRPr="00B571E5">
        <w:rPr>
          <w:rFonts w:ascii="標楷體" w:eastAsia="標楷體" w:hAnsi="標楷體" w:hint="eastAsia"/>
          <w:snapToGrid w:val="0"/>
          <w:szCs w:val="24"/>
        </w:rPr>
        <w:t>骨架</w:t>
      </w:r>
      <w:r w:rsidRPr="00E80E8C">
        <w:rPr>
          <w:rFonts w:ascii="標楷體" w:eastAsia="標楷體" w:hAnsi="標楷體" w:hint="eastAsia"/>
          <w:snapToGrid w:val="0"/>
          <w:szCs w:val="24"/>
        </w:rPr>
        <w:t>，地板及頂部均覆蓋防滑花紋鋁板，其他面則覆蓋鋁</w:t>
      </w:r>
      <w:proofErr w:type="gramStart"/>
      <w:r w:rsidRPr="00E80E8C">
        <w:rPr>
          <w:rFonts w:ascii="標楷體" w:eastAsia="標楷體" w:hAnsi="標楷體" w:hint="eastAsia"/>
          <w:snapToGrid w:val="0"/>
          <w:szCs w:val="24"/>
        </w:rPr>
        <w:t>板或烤漆</w:t>
      </w:r>
      <w:proofErr w:type="gramEnd"/>
      <w:r w:rsidRPr="00E80E8C">
        <w:rPr>
          <w:rFonts w:ascii="標楷體" w:eastAsia="標楷體" w:hAnsi="標楷體" w:hint="eastAsia"/>
          <w:snapToGrid w:val="0"/>
          <w:szCs w:val="24"/>
        </w:rPr>
        <w:t>鐵板或不</w:t>
      </w:r>
      <w:proofErr w:type="gramStart"/>
      <w:r w:rsidRPr="00E80E8C">
        <w:rPr>
          <w:rFonts w:ascii="標楷體" w:eastAsia="標楷體" w:hAnsi="標楷體" w:hint="eastAsia"/>
          <w:snapToGrid w:val="0"/>
          <w:szCs w:val="24"/>
        </w:rPr>
        <w:t>銹</w:t>
      </w:r>
      <w:proofErr w:type="gramEnd"/>
      <w:r w:rsidRPr="00E80E8C">
        <w:rPr>
          <w:rFonts w:ascii="標楷體" w:eastAsia="標楷體" w:hAnsi="標楷體" w:hint="eastAsia"/>
          <w:snapToGrid w:val="0"/>
          <w:szCs w:val="24"/>
        </w:rPr>
        <w:t>鋼板。</w:t>
      </w:r>
    </w:p>
    <w:p w:rsidR="00B377B7" w:rsidRPr="00E80E8C" w:rsidRDefault="00B377B7" w:rsidP="00296F8F">
      <w:pPr>
        <w:numPr>
          <w:ilvl w:val="0"/>
          <w:numId w:val="46"/>
        </w:numPr>
        <w:tabs>
          <w:tab w:val="clear" w:pos="450"/>
          <w:tab w:val="num" w:pos="900"/>
        </w:tabs>
        <w:ind w:left="1610" w:hanging="1120"/>
        <w:jc w:val="both"/>
        <w:rPr>
          <w:rFonts w:ascii="標楷體" w:eastAsia="標楷體" w:hAnsi="標楷體"/>
          <w:szCs w:val="24"/>
        </w:rPr>
      </w:pPr>
      <w:proofErr w:type="gramStart"/>
      <w:r w:rsidRPr="00E80E8C">
        <w:rPr>
          <w:rFonts w:ascii="標楷體" w:eastAsia="標楷體" w:hAnsi="標楷體" w:hint="eastAsia"/>
          <w:snapToGrid w:val="0"/>
          <w:szCs w:val="24"/>
        </w:rPr>
        <w:lastRenderedPageBreak/>
        <w:t>捲</w:t>
      </w:r>
      <w:proofErr w:type="gramEnd"/>
      <w:r w:rsidRPr="00E80E8C">
        <w:rPr>
          <w:rFonts w:ascii="標楷體" w:eastAsia="標楷體" w:hAnsi="標楷體" w:hint="eastAsia"/>
          <w:snapToGrid w:val="0"/>
          <w:szCs w:val="24"/>
        </w:rPr>
        <w:t>門：兩側貯藏室，裝設1扇防水雙夾層</w:t>
      </w:r>
      <w:proofErr w:type="gramStart"/>
      <w:r w:rsidRPr="00E80E8C">
        <w:rPr>
          <w:rFonts w:ascii="標楷體" w:eastAsia="標楷體" w:hAnsi="標楷體" w:hint="eastAsia"/>
          <w:snapToGrid w:val="0"/>
          <w:szCs w:val="24"/>
        </w:rPr>
        <w:t>式鋁質捲</w:t>
      </w:r>
      <w:proofErr w:type="gramEnd"/>
      <w:r w:rsidRPr="00E80E8C">
        <w:rPr>
          <w:rFonts w:ascii="標楷體" w:eastAsia="標楷體" w:hAnsi="標楷體" w:hint="eastAsia"/>
          <w:snapToGrid w:val="0"/>
          <w:szCs w:val="24"/>
        </w:rPr>
        <w:t>門（高</w:t>
      </w:r>
      <w:r w:rsidRPr="003861DF">
        <w:rPr>
          <w:rFonts w:ascii="標楷體" w:eastAsia="標楷體" w:hAnsi="標楷體" w:hint="eastAsia"/>
          <w:snapToGrid w:val="0"/>
          <w:szCs w:val="24"/>
        </w:rPr>
        <w:t>100</w:t>
      </w:r>
      <w:r>
        <w:rPr>
          <w:rFonts w:ascii="標楷體" w:eastAsia="標楷體" w:hAnsi="標楷體" w:hint="eastAsia"/>
          <w:snapToGrid w:val="0"/>
          <w:szCs w:val="24"/>
        </w:rPr>
        <w:t xml:space="preserve"> </w:t>
      </w:r>
      <w:r>
        <w:rPr>
          <w:rFonts w:ascii="標楷體" w:eastAsia="標楷體" w:hAnsi="標楷體" w:hint="eastAsia"/>
          <w:szCs w:val="24"/>
        </w:rPr>
        <w:t>cm</w:t>
      </w:r>
      <w:r w:rsidRPr="003861DF">
        <w:rPr>
          <w:rFonts w:ascii="標楷體" w:eastAsia="標楷體" w:hAnsi="標楷體" w:hint="eastAsia"/>
          <w:snapToGrid w:val="0"/>
          <w:szCs w:val="24"/>
        </w:rPr>
        <w:t>×寬100</w:t>
      </w:r>
      <w:r>
        <w:rPr>
          <w:rFonts w:ascii="標楷體" w:eastAsia="標楷體" w:hAnsi="標楷體" w:hint="eastAsia"/>
          <w:snapToGrid w:val="0"/>
          <w:szCs w:val="24"/>
        </w:rPr>
        <w:t xml:space="preserve"> </w:t>
      </w:r>
      <w:r>
        <w:rPr>
          <w:rFonts w:ascii="標楷體" w:eastAsia="標楷體" w:hAnsi="標楷體" w:hint="eastAsia"/>
          <w:szCs w:val="24"/>
        </w:rPr>
        <w:t>cm</w:t>
      </w:r>
      <w:r w:rsidRPr="00E80E8C">
        <w:rPr>
          <w:rFonts w:ascii="標楷體" w:eastAsia="標楷體" w:hAnsi="標楷體" w:hint="eastAsia"/>
          <w:snapToGrid w:val="0"/>
          <w:szCs w:val="24"/>
        </w:rPr>
        <w:t>以上）</w:t>
      </w:r>
      <w:r w:rsidRPr="00E80E8C">
        <w:rPr>
          <w:rFonts w:ascii="標楷體" w:eastAsia="標楷體" w:hAnsi="標楷體" w:hint="eastAsia"/>
        </w:rPr>
        <w:t>(</w:t>
      </w:r>
      <w:proofErr w:type="gramStart"/>
      <w:r w:rsidRPr="00E80E8C">
        <w:rPr>
          <w:rFonts w:ascii="標楷體" w:eastAsia="標楷體" w:hAnsi="標楷體" w:hint="eastAsia"/>
        </w:rPr>
        <w:t>捲</w:t>
      </w:r>
      <w:proofErr w:type="gramEnd"/>
      <w:r w:rsidRPr="00E80E8C">
        <w:rPr>
          <w:rFonts w:ascii="標楷體" w:eastAsia="標楷體" w:hAnsi="標楷體" w:hint="eastAsia"/>
        </w:rPr>
        <w:t>門開啟開關型式為圓</w:t>
      </w:r>
      <w:proofErr w:type="gramStart"/>
      <w:r w:rsidRPr="00E80E8C">
        <w:rPr>
          <w:rFonts w:ascii="標楷體" w:eastAsia="標楷體" w:hAnsi="標楷體" w:hint="eastAsia"/>
        </w:rPr>
        <w:t>桿</w:t>
      </w:r>
      <w:proofErr w:type="gramEnd"/>
      <w:r w:rsidRPr="00E80E8C">
        <w:rPr>
          <w:rFonts w:ascii="標楷體" w:eastAsia="標楷體" w:hAnsi="標楷體" w:hint="eastAsia"/>
        </w:rPr>
        <w:t>長型把手)</w:t>
      </w:r>
      <w:r w:rsidRPr="00E80E8C">
        <w:rPr>
          <w:rFonts w:ascii="標楷體" w:eastAsia="標楷體" w:hAnsi="標楷體" w:hint="eastAsia"/>
          <w:snapToGrid w:val="0"/>
          <w:szCs w:val="24"/>
        </w:rPr>
        <w:t>。</w:t>
      </w:r>
    </w:p>
    <w:p w:rsidR="00B377B7" w:rsidRPr="00BD0340" w:rsidRDefault="00B377B7" w:rsidP="00296F8F">
      <w:pPr>
        <w:numPr>
          <w:ilvl w:val="0"/>
          <w:numId w:val="46"/>
        </w:numPr>
        <w:jc w:val="both"/>
        <w:rPr>
          <w:rFonts w:ascii="標楷體" w:eastAsia="標楷體" w:hAnsi="標楷體"/>
          <w:szCs w:val="24"/>
        </w:rPr>
      </w:pPr>
      <w:r w:rsidRPr="00E80E8C">
        <w:rPr>
          <w:rFonts w:ascii="標楷體" w:eastAsia="標楷體" w:hAnsi="標楷體" w:hint="eastAsia"/>
          <w:snapToGrid w:val="0"/>
          <w:szCs w:val="24"/>
        </w:rPr>
        <w:t>置物</w:t>
      </w:r>
      <w:r w:rsidRPr="00E80E8C">
        <w:rPr>
          <w:rFonts w:ascii="標楷體" w:eastAsia="標楷體" w:hAnsi="標楷體" w:hint="eastAsia"/>
          <w:szCs w:val="24"/>
        </w:rPr>
        <w:t>架：</w:t>
      </w:r>
      <w:r w:rsidRPr="00BD0340">
        <w:rPr>
          <w:rFonts w:ascii="標楷體" w:eastAsia="標楷體" w:hAnsi="標楷體" w:hint="eastAsia"/>
          <w:szCs w:val="24"/>
        </w:rPr>
        <w:t>在貯藏室</w:t>
      </w:r>
      <w:proofErr w:type="gramStart"/>
      <w:r w:rsidRPr="00BD0340">
        <w:rPr>
          <w:rFonts w:ascii="標楷體" w:eastAsia="標楷體" w:hAnsi="標楷體" w:hint="eastAsia"/>
          <w:szCs w:val="24"/>
        </w:rPr>
        <w:t>捲</w:t>
      </w:r>
      <w:proofErr w:type="gramEnd"/>
      <w:r w:rsidRPr="00BD0340">
        <w:rPr>
          <w:rFonts w:ascii="標楷體" w:eastAsia="標楷體" w:hAnsi="標楷體" w:hint="eastAsia"/>
          <w:szCs w:val="24"/>
        </w:rPr>
        <w:t>門內各應設置物架空間2層以上。</w:t>
      </w:r>
    </w:p>
    <w:p w:rsidR="00B377B7" w:rsidRPr="00E80E8C" w:rsidRDefault="00B377B7" w:rsidP="00296F8F">
      <w:pPr>
        <w:numPr>
          <w:ilvl w:val="0"/>
          <w:numId w:val="45"/>
        </w:numPr>
        <w:ind w:hanging="667"/>
        <w:jc w:val="both"/>
        <w:rPr>
          <w:rFonts w:ascii="標楷體" w:eastAsia="標楷體" w:hAnsi="標楷體"/>
          <w:szCs w:val="24"/>
        </w:rPr>
      </w:pPr>
      <w:proofErr w:type="gramStart"/>
      <w:r w:rsidRPr="00B571E5">
        <w:rPr>
          <w:rFonts w:ascii="標楷體" w:eastAsia="標楷體" w:hAnsi="標楷體" w:hint="eastAsia"/>
          <w:szCs w:val="24"/>
        </w:rPr>
        <w:t>幫浦室兩側</w:t>
      </w:r>
      <w:proofErr w:type="gramEnd"/>
      <w:r w:rsidRPr="00B571E5">
        <w:rPr>
          <w:rFonts w:ascii="標楷體" w:eastAsia="標楷體" w:hAnsi="標楷體" w:hint="eastAsia"/>
          <w:szCs w:val="24"/>
        </w:rPr>
        <w:t>貯藏室</w:t>
      </w:r>
      <w:r w:rsidRPr="00E80E8C">
        <w:rPr>
          <w:rFonts w:ascii="標楷體" w:eastAsia="標楷體" w:hAnsi="標楷體" w:hint="eastAsia"/>
          <w:szCs w:val="24"/>
        </w:rPr>
        <w:t>：</w:t>
      </w:r>
    </w:p>
    <w:p w:rsidR="00CE60D4" w:rsidRPr="00937ACE" w:rsidRDefault="00CE60D4" w:rsidP="00296F8F">
      <w:pPr>
        <w:pStyle w:val="af6"/>
        <w:numPr>
          <w:ilvl w:val="0"/>
          <w:numId w:val="73"/>
        </w:numPr>
        <w:tabs>
          <w:tab w:val="clear" w:pos="1048"/>
          <w:tab w:val="num" w:pos="851"/>
        </w:tabs>
        <w:spacing w:line="320" w:lineRule="exact"/>
        <w:ind w:leftChars="0"/>
        <w:rPr>
          <w:rFonts w:hAnsi="標楷體"/>
          <w:color w:val="000000"/>
        </w:rPr>
      </w:pPr>
      <w:r w:rsidRPr="00937ACE">
        <w:rPr>
          <w:rFonts w:hAnsi="標楷體" w:hint="eastAsia"/>
          <w:color w:val="000000"/>
        </w:rPr>
        <w:t>依車輛分別區</w:t>
      </w:r>
      <w:r w:rsidRPr="00B571E5">
        <w:rPr>
          <w:rFonts w:hAnsi="標楷體" w:hint="eastAsia"/>
        </w:rPr>
        <w:t>分為5區</w:t>
      </w:r>
      <w:r w:rsidRPr="00937ACE">
        <w:rPr>
          <w:rFonts w:hAnsi="標楷體" w:hint="eastAsia"/>
          <w:color w:val="000000"/>
        </w:rPr>
        <w:t>，詳如附圖。</w:t>
      </w:r>
    </w:p>
    <w:p w:rsidR="00CE60D4" w:rsidRPr="00937ACE" w:rsidRDefault="00CE60D4" w:rsidP="00296F8F">
      <w:pPr>
        <w:pStyle w:val="af6"/>
        <w:numPr>
          <w:ilvl w:val="0"/>
          <w:numId w:val="73"/>
        </w:numPr>
        <w:tabs>
          <w:tab w:val="clear" w:pos="1048"/>
          <w:tab w:val="num" w:pos="851"/>
        </w:tabs>
        <w:spacing w:line="320" w:lineRule="exact"/>
        <w:ind w:leftChars="0" w:left="851" w:hanging="283"/>
        <w:rPr>
          <w:rFonts w:hAnsi="標楷體"/>
          <w:color w:val="000000"/>
        </w:rPr>
      </w:pPr>
      <w:proofErr w:type="gramStart"/>
      <w:r w:rsidRPr="00937ACE">
        <w:rPr>
          <w:rFonts w:hAnsi="標楷體" w:hint="eastAsia"/>
          <w:color w:val="000000"/>
        </w:rPr>
        <w:t>捲</w:t>
      </w:r>
      <w:proofErr w:type="gramEnd"/>
      <w:r w:rsidRPr="00937ACE">
        <w:rPr>
          <w:rFonts w:hAnsi="標楷體" w:hint="eastAsia"/>
          <w:color w:val="000000"/>
        </w:rPr>
        <w:t>門：各裝設一扇容易開關之鋁合金製夾層式</w:t>
      </w:r>
      <w:proofErr w:type="gramStart"/>
      <w:r w:rsidRPr="00937ACE">
        <w:rPr>
          <w:rFonts w:hAnsi="標楷體" w:hint="eastAsia"/>
          <w:color w:val="000000"/>
        </w:rPr>
        <w:t>捲</w:t>
      </w:r>
      <w:proofErr w:type="gramEnd"/>
      <w:r w:rsidRPr="00937ACE">
        <w:rPr>
          <w:rFonts w:hAnsi="標楷體" w:hint="eastAsia"/>
          <w:color w:val="000000"/>
        </w:rPr>
        <w:t>門。門</w:t>
      </w:r>
      <w:proofErr w:type="gramStart"/>
      <w:r w:rsidRPr="00937ACE">
        <w:rPr>
          <w:rFonts w:hAnsi="標楷體" w:hint="eastAsia"/>
          <w:color w:val="000000"/>
        </w:rPr>
        <w:t>外側應附</w:t>
      </w:r>
      <w:proofErr w:type="gramEnd"/>
      <w:r w:rsidRPr="00937ACE">
        <w:rPr>
          <w:rFonts w:hAnsi="標楷體" w:hint="eastAsia"/>
          <w:color w:val="000000"/>
        </w:rPr>
        <w:t>把手，</w:t>
      </w:r>
      <w:proofErr w:type="gramStart"/>
      <w:r w:rsidRPr="00937ACE">
        <w:rPr>
          <w:rFonts w:hAnsi="標楷體" w:hint="eastAsia"/>
          <w:color w:val="000000"/>
        </w:rPr>
        <w:t>內側附拉繩</w:t>
      </w:r>
      <w:proofErr w:type="gramEnd"/>
      <w:r w:rsidRPr="00937ACE">
        <w:rPr>
          <w:rFonts w:hAnsi="標楷體" w:hint="eastAsia"/>
          <w:color w:val="000000"/>
        </w:rPr>
        <w:t>便於關閉拉門，每扇</w:t>
      </w:r>
      <w:proofErr w:type="gramStart"/>
      <w:r w:rsidRPr="00937ACE">
        <w:rPr>
          <w:rFonts w:hAnsi="標楷體" w:hint="eastAsia"/>
          <w:color w:val="000000"/>
        </w:rPr>
        <w:t>捲</w:t>
      </w:r>
      <w:proofErr w:type="gramEnd"/>
      <w:r w:rsidRPr="00937ACE">
        <w:rPr>
          <w:rFonts w:hAnsi="標楷體" w:hint="eastAsia"/>
          <w:color w:val="000000"/>
        </w:rPr>
        <w:t>門寬度應為</w:t>
      </w:r>
      <w:r w:rsidR="0081418D" w:rsidRPr="00167883">
        <w:rPr>
          <w:rFonts w:hAnsi="標楷體"/>
        </w:rPr>
        <w:t>9</w:t>
      </w:r>
      <w:r w:rsidR="003B5303" w:rsidRPr="00167883">
        <w:rPr>
          <w:rFonts w:hAnsi="標楷體"/>
        </w:rPr>
        <w:t>5</w:t>
      </w:r>
      <w:r w:rsidRPr="00167883">
        <w:rPr>
          <w:rFonts w:hAnsi="標楷體" w:hint="eastAsia"/>
        </w:rPr>
        <w:t>0mm(含)以上</w:t>
      </w:r>
      <w:r w:rsidRPr="00937ACE">
        <w:rPr>
          <w:rFonts w:hAnsi="標楷體" w:hint="eastAsia"/>
          <w:color w:val="000000"/>
        </w:rPr>
        <w:t>，高度應為1,000mm(含)以上，置</w:t>
      </w:r>
      <w:proofErr w:type="gramStart"/>
      <w:r w:rsidRPr="00937ACE">
        <w:rPr>
          <w:rFonts w:hAnsi="標楷體" w:hint="eastAsia"/>
          <w:color w:val="000000"/>
        </w:rPr>
        <w:t>物室拉</w:t>
      </w:r>
      <w:proofErr w:type="gramEnd"/>
      <w:r w:rsidRPr="00937ACE">
        <w:rPr>
          <w:rFonts w:hAnsi="標楷體" w:hint="eastAsia"/>
          <w:color w:val="000000"/>
        </w:rPr>
        <w:t>繩銜接處需強化處理。</w:t>
      </w:r>
    </w:p>
    <w:p w:rsidR="00CE60D4" w:rsidRPr="00937ACE" w:rsidRDefault="00CE60D4" w:rsidP="00296F8F">
      <w:pPr>
        <w:pStyle w:val="af6"/>
        <w:numPr>
          <w:ilvl w:val="0"/>
          <w:numId w:val="73"/>
        </w:numPr>
        <w:tabs>
          <w:tab w:val="clear" w:pos="1048"/>
          <w:tab w:val="num" w:pos="851"/>
        </w:tabs>
        <w:spacing w:line="320" w:lineRule="exact"/>
        <w:ind w:leftChars="0" w:left="851" w:hanging="283"/>
        <w:rPr>
          <w:rFonts w:hAnsi="標楷體"/>
          <w:color w:val="000000"/>
        </w:rPr>
      </w:pPr>
      <w:r w:rsidRPr="00937ACE">
        <w:rPr>
          <w:rFonts w:hAnsi="標楷體" w:hint="eastAsia"/>
          <w:color w:val="000000"/>
        </w:rPr>
        <w:t>置物架（盒）：在</w:t>
      </w:r>
      <w:proofErr w:type="gramStart"/>
      <w:r w:rsidRPr="00937ACE">
        <w:rPr>
          <w:rFonts w:hAnsi="標楷體" w:hint="eastAsia"/>
          <w:color w:val="000000"/>
        </w:rPr>
        <w:t>置物室所</w:t>
      </w:r>
      <w:proofErr w:type="gramEnd"/>
      <w:r w:rsidRPr="00937ACE">
        <w:rPr>
          <w:rFonts w:hAnsi="標楷體" w:hint="eastAsia"/>
          <w:color w:val="000000"/>
        </w:rPr>
        <w:t>設計之置物架（盒），邊緣皆須有防止人員操作割傷設計或處理。</w:t>
      </w:r>
    </w:p>
    <w:p w:rsidR="00CE60D4" w:rsidRPr="00937ACE" w:rsidRDefault="00CE60D4" w:rsidP="00296F8F">
      <w:pPr>
        <w:pStyle w:val="af6"/>
        <w:numPr>
          <w:ilvl w:val="0"/>
          <w:numId w:val="73"/>
        </w:numPr>
        <w:tabs>
          <w:tab w:val="clear" w:pos="1048"/>
          <w:tab w:val="num" w:pos="851"/>
        </w:tabs>
        <w:spacing w:line="320" w:lineRule="exact"/>
        <w:ind w:leftChars="0"/>
        <w:rPr>
          <w:rFonts w:hAnsi="標楷體"/>
        </w:rPr>
      </w:pPr>
      <w:r w:rsidRPr="00937ACE">
        <w:rPr>
          <w:rFonts w:hAnsi="標楷體" w:hint="eastAsia"/>
        </w:rPr>
        <w:t>摺疊式</w:t>
      </w:r>
      <w:r w:rsidR="00822CE2" w:rsidRPr="00937ACE">
        <w:rPr>
          <w:rFonts w:hAnsi="標楷體" w:hint="eastAsia"/>
        </w:rPr>
        <w:t>D</w:t>
      </w:r>
      <w:r w:rsidRPr="00937ACE">
        <w:rPr>
          <w:rFonts w:hAnsi="標楷體" w:hint="eastAsia"/>
        </w:rPr>
        <w:t>活動腳踏板：</w:t>
      </w:r>
    </w:p>
    <w:p w:rsidR="00CE60D4" w:rsidRPr="00937ACE" w:rsidRDefault="00CE60D4" w:rsidP="00296F8F">
      <w:pPr>
        <w:pStyle w:val="af7"/>
        <w:numPr>
          <w:ilvl w:val="0"/>
          <w:numId w:val="74"/>
        </w:numPr>
        <w:spacing w:line="320" w:lineRule="exact"/>
        <w:ind w:leftChars="0"/>
        <w:rPr>
          <w:rFonts w:hAnsi="標楷體"/>
          <w:szCs w:val="24"/>
        </w:rPr>
      </w:pPr>
      <w:r w:rsidRPr="00937ACE">
        <w:rPr>
          <w:rFonts w:hAnsi="標楷體" w:hint="eastAsia"/>
          <w:szCs w:val="24"/>
        </w:rPr>
        <w:t>位置：</w:t>
      </w:r>
      <w:r w:rsidRPr="00B571E5">
        <w:rPr>
          <w:rFonts w:hAnsi="標楷體" w:hint="eastAsia"/>
        </w:rPr>
        <w:t>第1、</w:t>
      </w:r>
      <w:r w:rsidR="008878B0" w:rsidRPr="00B571E5">
        <w:rPr>
          <w:rFonts w:hAnsi="標楷體" w:hint="eastAsia"/>
        </w:rPr>
        <w:t>2、</w:t>
      </w:r>
      <w:r w:rsidRPr="00B571E5">
        <w:rPr>
          <w:rFonts w:hAnsi="標楷體" w:hint="eastAsia"/>
          <w:szCs w:val="24"/>
        </w:rPr>
        <w:t>3、</w:t>
      </w:r>
      <w:r w:rsidR="008878B0" w:rsidRPr="00B571E5">
        <w:rPr>
          <w:rFonts w:hAnsi="標楷體" w:hint="eastAsia"/>
          <w:szCs w:val="24"/>
        </w:rPr>
        <w:t>4</w:t>
      </w:r>
      <w:r w:rsidRPr="00B571E5">
        <w:rPr>
          <w:rFonts w:hAnsi="標楷體" w:hint="eastAsia"/>
          <w:szCs w:val="24"/>
        </w:rPr>
        <w:t>區下方</w:t>
      </w:r>
      <w:r w:rsidR="008878B0" w:rsidRPr="00B571E5">
        <w:rPr>
          <w:rFonts w:hAnsi="標楷體" w:hint="eastAsia"/>
          <w:szCs w:val="24"/>
        </w:rPr>
        <w:t>(包含</w:t>
      </w:r>
      <w:proofErr w:type="gramStart"/>
      <w:r w:rsidR="008878B0" w:rsidRPr="00B571E5">
        <w:rPr>
          <w:rFonts w:hAnsi="標楷體" w:hint="eastAsia"/>
          <w:szCs w:val="24"/>
        </w:rPr>
        <w:t>後輪弧區</w:t>
      </w:r>
      <w:proofErr w:type="gramEnd"/>
      <w:r w:rsidR="008878B0" w:rsidRPr="00B571E5">
        <w:rPr>
          <w:rFonts w:hAnsi="標楷體" w:hint="eastAsia"/>
          <w:szCs w:val="24"/>
        </w:rPr>
        <w:t>)</w:t>
      </w:r>
      <w:r w:rsidRPr="00937ACE">
        <w:rPr>
          <w:rFonts w:hAnsi="標楷體" w:hint="eastAsia"/>
          <w:szCs w:val="24"/>
        </w:rPr>
        <w:t>。</w:t>
      </w:r>
    </w:p>
    <w:p w:rsidR="00CE60D4" w:rsidRPr="00937ACE" w:rsidRDefault="00CE60D4" w:rsidP="00296F8F">
      <w:pPr>
        <w:pStyle w:val="af7"/>
        <w:numPr>
          <w:ilvl w:val="0"/>
          <w:numId w:val="74"/>
        </w:numPr>
        <w:spacing w:line="320" w:lineRule="exact"/>
        <w:ind w:leftChars="0"/>
        <w:rPr>
          <w:rFonts w:hAnsi="標楷體"/>
          <w:szCs w:val="24"/>
        </w:rPr>
      </w:pPr>
      <w:r w:rsidRPr="00937ACE">
        <w:rPr>
          <w:rFonts w:hAnsi="標楷體" w:hint="eastAsia"/>
          <w:szCs w:val="24"/>
        </w:rPr>
        <w:t>寬度：收起時應能與置</w:t>
      </w:r>
      <w:proofErr w:type="gramStart"/>
      <w:r w:rsidRPr="00937ACE">
        <w:rPr>
          <w:rFonts w:hAnsi="標楷體" w:hint="eastAsia"/>
          <w:szCs w:val="24"/>
        </w:rPr>
        <w:t>物室鋁合金捲門密</w:t>
      </w:r>
      <w:proofErr w:type="gramEnd"/>
      <w:r w:rsidRPr="00937ACE">
        <w:rPr>
          <w:rFonts w:hAnsi="標楷體" w:hint="eastAsia"/>
          <w:szCs w:val="24"/>
        </w:rPr>
        <w:t>合而成一整體設計。</w:t>
      </w:r>
    </w:p>
    <w:p w:rsidR="00CE60D4" w:rsidRPr="00937ACE" w:rsidRDefault="00CE60D4" w:rsidP="00296F8F">
      <w:pPr>
        <w:pStyle w:val="af7"/>
        <w:numPr>
          <w:ilvl w:val="0"/>
          <w:numId w:val="74"/>
        </w:numPr>
        <w:spacing w:line="320" w:lineRule="exact"/>
        <w:ind w:leftChars="0" w:left="1418" w:hanging="578"/>
        <w:rPr>
          <w:rFonts w:hAnsi="標楷體"/>
          <w:szCs w:val="24"/>
        </w:rPr>
      </w:pPr>
      <w:r w:rsidRPr="00937ACE">
        <w:rPr>
          <w:rFonts w:hAnsi="標楷體" w:hint="eastAsia"/>
          <w:szCs w:val="24"/>
        </w:rPr>
        <w:t>結構：</w:t>
      </w:r>
      <w:r w:rsidRPr="00DE27D9">
        <w:rPr>
          <w:rFonts w:hAnsi="標楷體" w:hint="eastAsia"/>
          <w:szCs w:val="24"/>
        </w:rPr>
        <w:t>骨架應為不鏽鋼管</w:t>
      </w:r>
      <w:r w:rsidRPr="00DE27D9">
        <w:rPr>
          <w:rFonts w:hAnsi="標楷體" w:hint="eastAsia"/>
          <w:snapToGrid w:val="0"/>
          <w:szCs w:val="24"/>
        </w:rPr>
        <w:t>（</w:t>
      </w:r>
      <w:r w:rsidRPr="00DE27D9">
        <w:rPr>
          <w:rFonts w:hAnsi="標楷體"/>
          <w:snapToGrid w:val="0"/>
          <w:szCs w:val="24"/>
        </w:rPr>
        <w:t>SUS</w:t>
      </w:r>
      <w:r w:rsidRPr="00DE27D9">
        <w:rPr>
          <w:rFonts w:hAnsi="標楷體" w:hint="eastAsia"/>
          <w:snapToGrid w:val="0"/>
          <w:szCs w:val="24"/>
        </w:rPr>
        <w:t>＃3</w:t>
      </w:r>
      <w:r w:rsidRPr="00DE27D9">
        <w:rPr>
          <w:rFonts w:hAnsi="標楷體"/>
          <w:snapToGrid w:val="0"/>
          <w:szCs w:val="24"/>
        </w:rPr>
        <w:t>04</w:t>
      </w:r>
      <w:r w:rsidRPr="00DE27D9">
        <w:rPr>
          <w:rFonts w:hAnsi="標楷體" w:hint="eastAsia"/>
          <w:snapToGrid w:val="0"/>
          <w:szCs w:val="24"/>
        </w:rPr>
        <w:t>）</w:t>
      </w:r>
      <w:r w:rsidR="00232B84" w:rsidRPr="0031439E">
        <w:rPr>
          <w:rFonts w:hAnsi="標楷體" w:hint="eastAsia"/>
          <w:snapToGrid w:val="0"/>
          <w:color w:val="FF0000"/>
          <w:szCs w:val="24"/>
        </w:rPr>
        <w:t>或鋁合金</w:t>
      </w:r>
      <w:r w:rsidRPr="00937ACE">
        <w:rPr>
          <w:rFonts w:hAnsi="標楷體" w:hint="eastAsia"/>
          <w:szCs w:val="24"/>
        </w:rPr>
        <w:t>，內</w:t>
      </w:r>
      <w:proofErr w:type="gramStart"/>
      <w:r w:rsidRPr="00937ACE">
        <w:rPr>
          <w:rFonts w:hAnsi="標楷體" w:hint="eastAsia"/>
          <w:szCs w:val="24"/>
        </w:rPr>
        <w:t>層鋪覆以防</w:t>
      </w:r>
      <w:proofErr w:type="gramEnd"/>
      <w:r w:rsidRPr="00937ACE">
        <w:rPr>
          <w:rFonts w:hAnsi="標楷體" w:hint="eastAsia"/>
          <w:szCs w:val="24"/>
        </w:rPr>
        <w:t>滑設計鋁合金板，外</w:t>
      </w:r>
      <w:proofErr w:type="gramStart"/>
      <w:r w:rsidRPr="00937ACE">
        <w:rPr>
          <w:rFonts w:hAnsi="標楷體" w:hint="eastAsia"/>
          <w:szCs w:val="24"/>
        </w:rPr>
        <w:t>層鋪覆</w:t>
      </w:r>
      <w:proofErr w:type="gramEnd"/>
      <w:r w:rsidRPr="00937ACE">
        <w:rPr>
          <w:rFonts w:hAnsi="標楷體" w:hint="eastAsia"/>
          <w:szCs w:val="24"/>
        </w:rPr>
        <w:t>以不鏽鋼</w:t>
      </w:r>
      <w:r w:rsidR="00232B84" w:rsidRPr="0031439E">
        <w:rPr>
          <w:rFonts w:hAnsi="標楷體" w:hint="eastAsia"/>
          <w:snapToGrid w:val="0"/>
          <w:color w:val="FF0000"/>
          <w:szCs w:val="24"/>
        </w:rPr>
        <w:t>或鋁合金</w:t>
      </w:r>
      <w:r w:rsidRPr="00937ACE">
        <w:rPr>
          <w:rFonts w:hAnsi="標楷體" w:hint="eastAsia"/>
          <w:szCs w:val="24"/>
        </w:rPr>
        <w:t>板，踏板朝上邊緣部分應裝有不鏽鋼</w:t>
      </w:r>
      <w:r w:rsidR="00232B84" w:rsidRPr="0031439E">
        <w:rPr>
          <w:rFonts w:hAnsi="標楷體" w:hint="eastAsia"/>
          <w:snapToGrid w:val="0"/>
          <w:color w:val="FF0000"/>
          <w:szCs w:val="24"/>
        </w:rPr>
        <w:t>或鋁合金</w:t>
      </w:r>
      <w:r w:rsidRPr="00937ACE">
        <w:rPr>
          <w:rFonts w:hAnsi="標楷體" w:hint="eastAsia"/>
          <w:szCs w:val="24"/>
        </w:rPr>
        <w:t>製成</w:t>
      </w:r>
      <w:proofErr w:type="gramStart"/>
      <w:r w:rsidRPr="00937ACE">
        <w:rPr>
          <w:rFonts w:hAnsi="標楷體" w:hint="eastAsia"/>
          <w:szCs w:val="24"/>
        </w:rPr>
        <w:t>邊條，邊條</w:t>
      </w:r>
      <w:proofErr w:type="gramEnd"/>
      <w:r w:rsidRPr="00937ACE">
        <w:rPr>
          <w:rFonts w:hAnsi="標楷體" w:hint="eastAsia"/>
          <w:szCs w:val="24"/>
        </w:rPr>
        <w:t>內側應具有防止水流濺入之三角形</w:t>
      </w:r>
      <w:proofErr w:type="gramStart"/>
      <w:r w:rsidRPr="00937ACE">
        <w:rPr>
          <w:rFonts w:hAnsi="標楷體" w:hint="eastAsia"/>
          <w:szCs w:val="24"/>
        </w:rPr>
        <w:t>凸</w:t>
      </w:r>
      <w:proofErr w:type="gramEnd"/>
      <w:r w:rsidRPr="00937ACE">
        <w:rPr>
          <w:rFonts w:hAnsi="標楷體" w:hint="eastAsia"/>
          <w:szCs w:val="24"/>
        </w:rPr>
        <w:t>緣。</w:t>
      </w:r>
    </w:p>
    <w:p w:rsidR="00CE60D4" w:rsidRPr="00937ACE" w:rsidRDefault="00CE60D4" w:rsidP="00296F8F">
      <w:pPr>
        <w:pStyle w:val="af7"/>
        <w:numPr>
          <w:ilvl w:val="0"/>
          <w:numId w:val="74"/>
        </w:numPr>
        <w:spacing w:line="320" w:lineRule="exact"/>
        <w:ind w:leftChars="0" w:left="1418" w:hanging="578"/>
        <w:rPr>
          <w:rFonts w:hAnsi="標楷體"/>
          <w:szCs w:val="24"/>
        </w:rPr>
      </w:pPr>
      <w:r w:rsidRPr="00937ACE">
        <w:rPr>
          <w:rFonts w:hAnsi="標楷體" w:hint="eastAsia"/>
        </w:rPr>
        <w:t>踏板並裝有氣壓或液壓式緩衝撐</w:t>
      </w:r>
      <w:proofErr w:type="gramStart"/>
      <w:r w:rsidRPr="00937ACE">
        <w:rPr>
          <w:rFonts w:hAnsi="標楷體" w:hint="eastAsia"/>
        </w:rPr>
        <w:t>桿</w:t>
      </w:r>
      <w:proofErr w:type="gramEnd"/>
      <w:r w:rsidRPr="00937ACE">
        <w:rPr>
          <w:rFonts w:hAnsi="標楷體" w:hint="eastAsia"/>
        </w:rPr>
        <w:t>，且踏板上應可供人員站在上面取放裝備器材（可負重250kg以上），並於明顯處標示「限重250kg」字樣。</w:t>
      </w:r>
    </w:p>
    <w:p w:rsidR="00CE60D4" w:rsidRPr="00937ACE" w:rsidRDefault="00CE60D4" w:rsidP="00296F8F">
      <w:pPr>
        <w:pStyle w:val="af6"/>
        <w:numPr>
          <w:ilvl w:val="0"/>
          <w:numId w:val="73"/>
        </w:numPr>
        <w:spacing w:line="320" w:lineRule="exact"/>
        <w:ind w:leftChars="0"/>
        <w:rPr>
          <w:rFonts w:hAnsi="標楷體"/>
        </w:rPr>
      </w:pPr>
      <w:r w:rsidRPr="00937ACE">
        <w:rPr>
          <w:rFonts w:hAnsi="標楷體" w:hint="eastAsia"/>
        </w:rPr>
        <w:t>車體各區貯藏室及置物間之設計，廠商於投標時先檢附設計圖供參，並於得標後車體</w:t>
      </w:r>
      <w:proofErr w:type="gramStart"/>
      <w:r w:rsidRPr="00937ACE">
        <w:rPr>
          <w:rFonts w:hAnsi="標楷體" w:hint="eastAsia"/>
        </w:rPr>
        <w:t>審驗前</w:t>
      </w:r>
      <w:proofErr w:type="gramEnd"/>
      <w:r w:rsidRPr="00937ACE">
        <w:rPr>
          <w:rFonts w:hAnsi="標楷體" w:hint="eastAsia"/>
        </w:rPr>
        <w:t>與本局</w:t>
      </w:r>
      <w:proofErr w:type="gramStart"/>
      <w:r w:rsidRPr="00937ACE">
        <w:rPr>
          <w:rFonts w:hAnsi="標楷體" w:hint="eastAsia"/>
        </w:rPr>
        <w:t>研</w:t>
      </w:r>
      <w:proofErr w:type="gramEnd"/>
      <w:r w:rsidRPr="00937ACE">
        <w:rPr>
          <w:rFonts w:hAnsi="標楷體" w:hint="eastAsia"/>
        </w:rPr>
        <w:t>議確認，</w:t>
      </w:r>
      <w:proofErr w:type="gramStart"/>
      <w:r w:rsidRPr="00937ACE">
        <w:rPr>
          <w:rFonts w:hAnsi="標楷體" w:hint="eastAsia"/>
        </w:rPr>
        <w:t>再行施作</w:t>
      </w:r>
      <w:proofErr w:type="gramEnd"/>
      <w:r w:rsidRPr="00937ACE">
        <w:rPr>
          <w:rFonts w:hAnsi="標楷體" w:hint="eastAsia"/>
        </w:rPr>
        <w:t>。</w:t>
      </w:r>
    </w:p>
    <w:p w:rsidR="00CE60D4" w:rsidRDefault="00CE60D4" w:rsidP="00296F8F">
      <w:pPr>
        <w:pStyle w:val="af6"/>
        <w:numPr>
          <w:ilvl w:val="0"/>
          <w:numId w:val="73"/>
        </w:numPr>
        <w:spacing w:line="320" w:lineRule="exact"/>
        <w:ind w:leftChars="0"/>
        <w:rPr>
          <w:rFonts w:hAnsi="標楷體"/>
        </w:rPr>
      </w:pPr>
      <w:r w:rsidRPr="00937ACE">
        <w:rPr>
          <w:rFonts w:hAnsi="標楷體" w:hint="eastAsia"/>
        </w:rPr>
        <w:t>得標廠商應配合本局將裝備器材固定於車上，並</w:t>
      </w:r>
      <w:r w:rsidR="006B7085" w:rsidRPr="006B7085">
        <w:rPr>
          <w:rFonts w:hAnsi="標楷體" w:hint="eastAsia"/>
        </w:rPr>
        <w:t>有</w:t>
      </w:r>
      <w:r w:rsidR="006B7085" w:rsidRPr="00B571E5">
        <w:rPr>
          <w:rFonts w:hAnsi="標楷體" w:hint="eastAsia"/>
        </w:rPr>
        <w:t>金屬或塑鋼製銘牌標示</w:t>
      </w:r>
      <w:r w:rsidRPr="006B7085">
        <w:rPr>
          <w:rFonts w:hAnsi="標楷體" w:hint="eastAsia"/>
        </w:rPr>
        <w:t>。</w:t>
      </w:r>
    </w:p>
    <w:p w:rsidR="008D12E8" w:rsidRDefault="00E06DDD" w:rsidP="008D12E8">
      <w:pPr>
        <w:pStyle w:val="af6"/>
        <w:spacing w:line="320" w:lineRule="exact"/>
        <w:ind w:leftChars="0"/>
        <w:rPr>
          <w:rFonts w:hAnsi="標楷體"/>
        </w:rPr>
      </w:pPr>
      <w:r>
        <w:rPr>
          <w:noProof/>
        </w:rPr>
        <mc:AlternateContent>
          <mc:Choice Requires="wps">
            <w:drawing>
              <wp:anchor distT="0" distB="0" distL="114300" distR="114300" simplePos="0" relativeHeight="251676160" behindDoc="0" locked="0" layoutInCell="1" allowOverlap="1" wp14:anchorId="591295B6" wp14:editId="39064E72">
                <wp:simplePos x="0" y="0"/>
                <wp:positionH relativeFrom="column">
                  <wp:posOffset>2019300</wp:posOffset>
                </wp:positionH>
                <wp:positionV relativeFrom="paragraph">
                  <wp:posOffset>206375</wp:posOffset>
                </wp:positionV>
                <wp:extent cx="714375" cy="37147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71475"/>
                        </a:xfrm>
                        <a:prstGeom prst="rect">
                          <a:avLst/>
                        </a:prstGeom>
                        <a:noFill/>
                        <a:ln w="9525">
                          <a:noFill/>
                          <a:miter lim="800000"/>
                          <a:headEnd/>
                          <a:tailEnd/>
                        </a:ln>
                      </wps:spPr>
                      <wps:txbx>
                        <w:txbxContent>
                          <w:p w:rsidR="00823D00" w:rsidRPr="00E06DDD" w:rsidRDefault="00823D00">
                            <w:pPr>
                              <w:rPr>
                                <w:color w:val="FF0000"/>
                                <w:sz w:val="16"/>
                              </w:rPr>
                            </w:pPr>
                            <w:r w:rsidRPr="00E06DDD">
                              <w:rPr>
                                <w:rFonts w:ascii="標楷體" w:eastAsia="標楷體" w:hAnsi="標楷體" w:hint="eastAsia"/>
                                <w:color w:val="FF0000"/>
                                <w:sz w:val="16"/>
                                <w:szCs w:val="24"/>
                                <w:highlight w:val="yellow"/>
                              </w:rPr>
                              <w:t>著裝器材室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1295B6" id="_x0000_s1027" type="#_x0000_t202" style="position:absolute;left:0;text-align:left;margin-left:159pt;margin-top:16.25pt;width:56.25pt;height:29.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Q5IgIAAP4DAAAOAAAAZHJzL2Uyb0RvYy54bWysU11u1DAQfkfiDpbf2ST7w7bRZqvSUoRU&#10;fqTCAbyOs7GwPcb2brJcAIkDlGcOwAE4UHsOxs52u4I3RB6iGc/M5/m+GS/Oeq3IVjgvwVS0GOWU&#10;CMOhlmZd0Y8frp6dUOIDMzVTYERFd8LTs+XTJ4vOlmIMLahaOIIgxpedrWgbgi2zzPNWaOZHYIXB&#10;YANOs4CuW2e1Yx2ia5WN8/x51oGrrQMuvMfTyyFIlwm/aQQP75rGi0BURbG3kP4u/Vfxny0XrFw7&#10;ZlvJ922wf+hCM2nw0gPUJQuMbJz8C0pL7sBDE0YcdAZNI7lIHJBNkf/B5qZlViQuKI63B5n8/4Pl&#10;b7fvHZF1RSf5nBLDNA7p/vbr3c/v97e/7n58I+OoUWd9iak3FpND/wJ6nHXi6+018E+eGLhomVmL&#10;c+egawWrscciVmZHpQOOjyCr7g3UeBXbBEhAfeN0FBAlIYiOs9od5iP6QDgezovpZD6jhGNogg7a&#10;8QZWPhRb58MrAZpEo6IOx5/A2fbahyH1ISXeZeBKKoXnrFSGdBU9nY1nqeAoomXADVVSV/Qkj9+w&#10;M5HjS1On4sCkGmzsRZk96chzYBz6VZ80TopEQVZQ71AFB8NC4gNCowX3hZIOl7Gi/vOGOUGJem1Q&#10;ydNiOo3bm5zpbD5Gxx1HVscRZjhCVTRQMpgXIW38QPkcFW9kUuOxk33LuGRJz/2DiFt87Kesx2e7&#10;/A0AAP//AwBQSwMEFAAGAAgAAAAhAD5nRa7dAAAACQEAAA8AAABkcnMvZG93bnJldi54bWxMj0tP&#10;wzAQhO9I/AdrkbhRO32gNsSpEIgriPKQuG3jbRIRr6PYbcK/ZznR24x2NPtNsZ18p040xDawhWxm&#10;QBFXwbVcW3h/e7pZg4oJ2WEXmCz8UIRteXlRYO7CyK902qVaSQnHHC00KfW51rFqyGOchZ5Ybocw&#10;eExih1q7AUcp952eG3OrPbYsHxrs6aGh6nt39BY+ng9fn0vzUj/6VT+GyWj2G23t9dV0fwcq0ZT+&#10;w/CHL+hQCtM+HNlF1VlYZGvZkkTMV6AksFwYEXsLm8yALgt9vqD8BQAA//8DAFBLAQItABQABgAI&#10;AAAAIQC2gziS/gAAAOEBAAATAAAAAAAAAAAAAAAAAAAAAABbQ29udGVudF9UeXBlc10ueG1sUEsB&#10;Ai0AFAAGAAgAAAAhADj9If/WAAAAlAEAAAsAAAAAAAAAAAAAAAAALwEAAF9yZWxzLy5yZWxzUEsB&#10;Ai0AFAAGAAgAAAAhAJJS1DkiAgAA/gMAAA4AAAAAAAAAAAAAAAAALgIAAGRycy9lMm9Eb2MueG1s&#10;UEsBAi0AFAAGAAgAAAAhAD5nRa7dAAAACQEAAA8AAAAAAAAAAAAAAAAAfAQAAGRycy9kb3ducmV2&#10;LnhtbFBLBQYAAAAABAAEAPMAAACGBQAAAAA=&#10;" filled="f" stroked="f">
                <v:textbox>
                  <w:txbxContent>
                    <w:p w:rsidR="00823D00" w:rsidRPr="00E06DDD" w:rsidRDefault="00823D00">
                      <w:pPr>
                        <w:rPr>
                          <w:color w:val="FF0000"/>
                          <w:sz w:val="16"/>
                        </w:rPr>
                      </w:pPr>
                      <w:r w:rsidRPr="00E06DDD">
                        <w:rPr>
                          <w:rFonts w:ascii="標楷體" w:eastAsia="標楷體" w:hAnsi="標楷體" w:hint="eastAsia"/>
                          <w:color w:val="FF0000"/>
                          <w:sz w:val="16"/>
                          <w:szCs w:val="24"/>
                          <w:highlight w:val="yellow"/>
                        </w:rPr>
                        <w:t>著裝器材室</w:t>
                      </w:r>
                    </w:p>
                  </w:txbxContent>
                </v:textbox>
              </v:shape>
            </w:pict>
          </mc:Fallback>
        </mc:AlternateContent>
      </w:r>
      <w:r>
        <w:rPr>
          <w:noProof/>
        </w:rPr>
        <w:drawing>
          <wp:anchor distT="0" distB="0" distL="114300" distR="114300" simplePos="0" relativeHeight="251660800" behindDoc="1" locked="0" layoutInCell="1" allowOverlap="1" wp14:anchorId="501CF108" wp14:editId="01579BEC">
            <wp:simplePos x="0" y="0"/>
            <wp:positionH relativeFrom="column">
              <wp:posOffset>942975</wp:posOffset>
            </wp:positionH>
            <wp:positionV relativeFrom="paragraph">
              <wp:posOffset>44450</wp:posOffset>
            </wp:positionV>
            <wp:extent cx="3332480" cy="2133600"/>
            <wp:effectExtent l="0" t="0" r="1270" b="0"/>
            <wp:wrapNone/>
            <wp:docPr id="12" name="圖片 12" descr="D:\Users\TFD\Desktop\小水箱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TFD\Desktop\小水箱車.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248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7A54">
        <w:rPr>
          <w:noProof/>
        </w:rPr>
        <mc:AlternateContent>
          <mc:Choice Requires="wps">
            <w:drawing>
              <wp:anchor distT="0" distB="0" distL="114300" distR="114300" simplePos="0" relativeHeight="251664896" behindDoc="0" locked="0" layoutInCell="1" allowOverlap="1" wp14:anchorId="41FC3166" wp14:editId="02FFE28F">
                <wp:simplePos x="0" y="0"/>
                <wp:positionH relativeFrom="column">
                  <wp:posOffset>469265</wp:posOffset>
                </wp:positionH>
                <wp:positionV relativeFrom="paragraph">
                  <wp:posOffset>120279</wp:posOffset>
                </wp:positionV>
                <wp:extent cx="542985" cy="189218"/>
                <wp:effectExtent l="0" t="0" r="9525" b="1905"/>
                <wp:wrapNone/>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85" cy="189218"/>
                        </a:xfrm>
                        <a:prstGeom prst="rect">
                          <a:avLst/>
                        </a:prstGeom>
                        <a:solidFill>
                          <a:schemeClr val="bg1"/>
                        </a:solidFill>
                        <a:ln w="9525">
                          <a:noFill/>
                          <a:miter lim="800000"/>
                          <a:headEnd/>
                          <a:tailEnd/>
                        </a:ln>
                      </wps:spPr>
                      <wps:txbx>
                        <w:txbxContent>
                          <w:p w:rsidR="00823D00" w:rsidRPr="00937ACE" w:rsidRDefault="00823D00" w:rsidP="008B7A54">
                            <w:pPr>
                              <w:rPr>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1FC3166" id="_x0000_s1028" type="#_x0000_t202" style="position:absolute;left:0;text-align:left;margin-left:36.95pt;margin-top:9.45pt;width:42.75pt;height:14.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wtNwIAACUEAAAOAAAAZHJzL2Uyb0RvYy54bWysU12O0zAQfkfiDpbfaZqohTZqulq6LEJa&#10;fqSFA7iO01jYHmO7TcoFkPYAyzMH4AAcaPccjJ1uqZY3RB4sT2b8+ZtvPi/Oeq3ITjgvwVQ0H40p&#10;EYZDLc2mop8+Xj6bUeIDMzVTYERF98LTs+XTJ4vOlqKAFlQtHEEQ48vOVrQNwZZZ5nkrNPMjsMJg&#10;sgGnWcDQbbLasQ7RtcqK8fh51oGrrQMuvMe/F0OSLhN+0wge3jeNF4GoiiK3kFaX1nVcs+WClRvH&#10;bCv5gQb7BxaaSYOXHqEuWGBk6+RfUFpyBx6aMOKgM2gayUXqAbvJx4+6uW6ZFakXFMfbo0z+/8Hy&#10;d7sPjsgaZzenxDCNM7q//Xb38/v97a+7HzekiBJ11pdYeW2xNvQvocfy1K63V8A/e2Jg1TKzEefO&#10;QdcKViPFPJ7MTo4OOD6CrLu3UONVbBsgAfWN01E/VIQgOo5qfxyP6APh+HM6KeazKSUcU/lsXuSz&#10;dAMrHw5b58NrAZrETUUdTj+Bs92VD5EMKx9K4l0elKwvpVIpiI4TK+XIjqFX1puB/qMqZUhX0fm0&#10;mCZgA/F48pCWAY2spK7obBy/wVpRi1emTiWBSTXskYgyB3GiHoMyoV/3aRRHzddQ71EtB4Nv8Z3h&#10;pgX3lZIOPVtR/2XLnKBEvTGo+DyfTKLJUzCZvigwcKeZ9WmGGY5QFQ2UDNtVSA8jqmHgHCfTyKRa&#10;HOHA5EAZvZjEPLybaPbTOFX9ed3L3wAAAP//AwBQSwMEFAAGAAgAAAAhALLc7NjdAAAACAEAAA8A&#10;AABkcnMvZG93bnJldi54bWxMj0FPwzAMhe9I/IfISNxYAgzalaYTIHHhgjYmzmljmrLGqZpsLfx6&#10;vBOcLPs9PX+vXM++F0ccYxdIw/VCgUBqgu2o1bB7f7nKQcRkyJo+EGr4xgjr6vysNIUNE23wuE2t&#10;4BCKhdHgUhoKKWPj0Ju4CAMSa59h9CbxOrbSjmbicN/LG6XupTcd8QdnBnx22Oy3B6/ho/3Cp+51&#10;/FFvUk37PGx2dea0vryYHx9AJJzTnxlO+IwOFTPV4UA2il5DdrtiJ99znif9brUEUWtY5hnIqpT/&#10;C1S/AAAA//8DAFBLAQItABQABgAIAAAAIQC2gziS/gAAAOEBAAATAAAAAAAAAAAAAAAAAAAAAABb&#10;Q29udGVudF9UeXBlc10ueG1sUEsBAi0AFAAGAAgAAAAhADj9If/WAAAAlAEAAAsAAAAAAAAAAAAA&#10;AAAALwEAAF9yZWxzLy5yZWxzUEsBAi0AFAAGAAgAAAAhAOmRvC03AgAAJQQAAA4AAAAAAAAAAAAA&#10;AAAALgIAAGRycy9lMm9Eb2MueG1sUEsBAi0AFAAGAAgAAAAhALLc7NjdAAAACAEAAA8AAAAAAAAA&#10;AAAAAAAAkQQAAGRycy9kb3ducmV2LnhtbFBLBQYAAAAABAAEAPMAAACbBQAAAAA=&#10;" fillcolor="white [3212]" stroked="f">
                <v:textbox>
                  <w:txbxContent>
                    <w:p w:rsidR="00823D00" w:rsidRPr="00937ACE" w:rsidRDefault="00823D00" w:rsidP="008B7A54">
                      <w:pPr>
                        <w:rPr>
                          <w:sz w:val="14"/>
                        </w:rPr>
                      </w:pPr>
                    </w:p>
                  </w:txbxContent>
                </v:textbox>
              </v:shape>
            </w:pict>
          </mc:Fallback>
        </mc:AlternateContent>
      </w:r>
    </w:p>
    <w:p w:rsidR="008D12E8" w:rsidRDefault="008D12E8" w:rsidP="008D12E8">
      <w:pPr>
        <w:pStyle w:val="af6"/>
        <w:spacing w:line="320" w:lineRule="exact"/>
        <w:ind w:leftChars="0"/>
        <w:rPr>
          <w:rFonts w:hAnsi="標楷體"/>
        </w:rPr>
      </w:pPr>
    </w:p>
    <w:p w:rsidR="008D12E8" w:rsidRDefault="008D12E8" w:rsidP="008D12E8">
      <w:pPr>
        <w:pStyle w:val="af6"/>
        <w:spacing w:line="320" w:lineRule="exact"/>
        <w:ind w:leftChars="0"/>
        <w:rPr>
          <w:rFonts w:hAnsi="標楷體"/>
        </w:rPr>
      </w:pPr>
    </w:p>
    <w:p w:rsidR="008D12E8" w:rsidRDefault="008D12E8" w:rsidP="008D12E8">
      <w:pPr>
        <w:pStyle w:val="af6"/>
        <w:spacing w:line="320" w:lineRule="exact"/>
        <w:ind w:leftChars="0"/>
        <w:rPr>
          <w:rFonts w:hAnsi="標楷體"/>
        </w:rPr>
      </w:pPr>
    </w:p>
    <w:p w:rsidR="008D12E8" w:rsidRDefault="008D12E8" w:rsidP="008D12E8">
      <w:pPr>
        <w:pStyle w:val="af6"/>
        <w:spacing w:line="320" w:lineRule="exact"/>
        <w:ind w:leftChars="0"/>
        <w:rPr>
          <w:rFonts w:hAnsi="標楷體"/>
        </w:rPr>
      </w:pPr>
    </w:p>
    <w:p w:rsidR="008D12E8" w:rsidRDefault="008D12E8" w:rsidP="008D12E8">
      <w:pPr>
        <w:pStyle w:val="af6"/>
        <w:spacing w:line="320" w:lineRule="exact"/>
        <w:ind w:leftChars="0"/>
        <w:rPr>
          <w:rFonts w:hAnsi="標楷體"/>
        </w:rPr>
      </w:pPr>
    </w:p>
    <w:p w:rsidR="008D12E8" w:rsidRDefault="008D12E8" w:rsidP="008D12E8">
      <w:pPr>
        <w:pStyle w:val="af6"/>
        <w:spacing w:line="320" w:lineRule="exact"/>
        <w:ind w:leftChars="0"/>
        <w:rPr>
          <w:rFonts w:hAnsi="標楷體"/>
        </w:rPr>
      </w:pPr>
    </w:p>
    <w:p w:rsidR="008D12E8" w:rsidRDefault="008D12E8" w:rsidP="008D12E8">
      <w:pPr>
        <w:pStyle w:val="af6"/>
        <w:spacing w:line="320" w:lineRule="exact"/>
        <w:ind w:leftChars="0"/>
        <w:rPr>
          <w:rFonts w:hAnsi="標楷體"/>
        </w:rPr>
      </w:pPr>
    </w:p>
    <w:p w:rsidR="008D12E8" w:rsidRDefault="008D12E8" w:rsidP="008D12E8">
      <w:pPr>
        <w:pStyle w:val="af6"/>
        <w:spacing w:line="320" w:lineRule="exact"/>
        <w:ind w:leftChars="0"/>
        <w:rPr>
          <w:rFonts w:hAnsi="標楷體"/>
        </w:rPr>
      </w:pPr>
    </w:p>
    <w:p w:rsidR="008D12E8" w:rsidRDefault="008D12E8" w:rsidP="008D12E8">
      <w:pPr>
        <w:pStyle w:val="af6"/>
        <w:spacing w:line="320" w:lineRule="exact"/>
        <w:ind w:leftChars="0"/>
        <w:rPr>
          <w:rFonts w:hAnsi="標楷體"/>
        </w:rPr>
      </w:pPr>
    </w:p>
    <w:p w:rsidR="008D12E8" w:rsidRPr="00937ACE" w:rsidRDefault="008D12E8" w:rsidP="008D12E8">
      <w:pPr>
        <w:pStyle w:val="af6"/>
        <w:spacing w:line="320" w:lineRule="exact"/>
        <w:ind w:leftChars="0"/>
        <w:rPr>
          <w:rFonts w:hAnsi="標楷體"/>
        </w:rPr>
      </w:pPr>
    </w:p>
    <w:p w:rsidR="00B377B7" w:rsidRDefault="008878B0" w:rsidP="008878B0">
      <w:pPr>
        <w:pStyle w:val="a9"/>
        <w:jc w:val="center"/>
        <w:rPr>
          <w:rFonts w:ascii="標楷體" w:eastAsia="標楷體" w:hAnsi="標楷體"/>
        </w:rPr>
      </w:pPr>
      <w:r>
        <w:rPr>
          <w:rFonts w:ascii="標楷體" w:eastAsia="標楷體" w:hAnsi="標楷體" w:hint="eastAsia"/>
        </w:rPr>
        <w:t>附圖:</w:t>
      </w:r>
      <w:r w:rsidRPr="00E80E8C">
        <w:rPr>
          <w:rFonts w:ascii="標楷體" w:eastAsia="標楷體" w:hAnsi="標楷體" w:hint="eastAsia"/>
        </w:rPr>
        <w:t>貯藏室及置物間</w:t>
      </w:r>
    </w:p>
    <w:p w:rsidR="00D677D1" w:rsidRPr="00D677D1" w:rsidRDefault="00D677D1" w:rsidP="008878B0">
      <w:pPr>
        <w:pStyle w:val="a9"/>
        <w:jc w:val="center"/>
        <w:rPr>
          <w:color w:val="FF0000"/>
        </w:rPr>
      </w:pPr>
    </w:p>
    <w:p w:rsidR="00B377B7" w:rsidRPr="00D677D1" w:rsidRDefault="00B377B7" w:rsidP="00296F8F">
      <w:pPr>
        <w:numPr>
          <w:ilvl w:val="0"/>
          <w:numId w:val="48"/>
        </w:numPr>
        <w:tabs>
          <w:tab w:val="clear" w:pos="960"/>
          <w:tab w:val="left" w:pos="518"/>
          <w:tab w:val="num" w:pos="851"/>
        </w:tabs>
        <w:ind w:left="709" w:hanging="709"/>
        <w:jc w:val="both"/>
        <w:rPr>
          <w:rFonts w:ascii="標楷體" w:eastAsia="標楷體" w:hAnsi="標楷體"/>
          <w:color w:val="FF0000"/>
          <w:szCs w:val="24"/>
        </w:rPr>
      </w:pPr>
      <w:r w:rsidRPr="00D677D1">
        <w:rPr>
          <w:rFonts w:ascii="標楷體" w:eastAsia="標楷體" w:hAnsi="標楷體" w:hint="eastAsia"/>
          <w:color w:val="FF0000"/>
          <w:szCs w:val="24"/>
        </w:rPr>
        <w:t>燈及行車警告裝備：</w:t>
      </w:r>
    </w:p>
    <w:p w:rsidR="0006498D" w:rsidRPr="00D677D1" w:rsidRDefault="0006498D" w:rsidP="0006498D">
      <w:pPr>
        <w:ind w:firstLineChars="100" w:firstLine="240"/>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(一).車頂排式警示燈：</w:t>
      </w:r>
    </w:p>
    <w:p w:rsidR="0006498D" w:rsidRPr="00D677D1" w:rsidRDefault="0006498D" w:rsidP="0006498D">
      <w:pPr>
        <w:ind w:firstLineChars="200" w:firstLine="480"/>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1.安裝位置：安裝於駕駛艙頂部，如需穿孔應具有防水之設計。</w:t>
      </w:r>
    </w:p>
    <w:p w:rsidR="0006498D" w:rsidRPr="00D677D1" w:rsidRDefault="0006498D" w:rsidP="0006498D">
      <w:pPr>
        <w:ind w:firstLineChars="200" w:firstLine="480"/>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2.寬度：應1</w:t>
      </w:r>
      <w:r w:rsidR="00AE31CD">
        <w:rPr>
          <w:rFonts w:ascii="標楷體" w:eastAsia="標楷體" w:hAnsi="標楷體"/>
          <w:color w:val="FF0000"/>
          <w:kern w:val="24"/>
          <w:szCs w:val="24"/>
          <w:lang w:val="x-none" w:eastAsia="x-none"/>
        </w:rPr>
        <w:t>,</w:t>
      </w:r>
      <w:r w:rsidRPr="00D677D1">
        <w:rPr>
          <w:rFonts w:ascii="標楷體" w:eastAsia="標楷體" w:hAnsi="標楷體" w:hint="eastAsia"/>
          <w:color w:val="FF0000"/>
          <w:kern w:val="24"/>
          <w:szCs w:val="24"/>
          <w:lang w:val="x-none" w:eastAsia="x-none"/>
        </w:rPr>
        <w:t>500mm 以上，並小於車身寬度。</w:t>
      </w:r>
    </w:p>
    <w:p w:rsidR="0006498D" w:rsidRPr="00D677D1" w:rsidRDefault="0006498D" w:rsidP="0006498D">
      <w:pPr>
        <w:ind w:firstLineChars="200" w:firstLine="480"/>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3.LED規範：需為紅、白色，每個模組需為3個以上LED燈組成。</w:t>
      </w:r>
    </w:p>
    <w:p w:rsidR="0006498D" w:rsidRPr="00D677D1" w:rsidRDefault="0006498D" w:rsidP="0006498D">
      <w:pPr>
        <w:ind w:firstLineChars="200" w:firstLine="480"/>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lastRenderedPageBreak/>
        <w:t>4.閃爍模式：符合歐盟ECE R65閃法頻率模式。</w:t>
      </w:r>
    </w:p>
    <w:p w:rsidR="0006498D" w:rsidRDefault="0006498D" w:rsidP="004006D5">
      <w:pPr>
        <w:ind w:leftChars="178" w:left="708" w:hangingChars="117" w:hanging="281"/>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5.警報器：排燈需內建輸出功率100瓦（含）以上之功率器並安裝於排燈中央，能提供警報音及喊話擴音器使用，主機與擴音系統麥克風應裝置於駕駛艙內，便於駕駛員操作位置，並配有手握式麥克風</w:t>
      </w:r>
      <w:r w:rsidR="004006D5" w:rsidRPr="00167883">
        <w:rPr>
          <w:rFonts w:ascii="標楷體" w:eastAsia="標楷體" w:hAnsi="標楷體" w:hint="eastAsia"/>
          <w:kern w:val="24"/>
          <w:szCs w:val="24"/>
          <w:lang w:val="x-none" w:eastAsia="x-none"/>
        </w:rPr>
        <w:t>；另警報訊號需為直（交）流電子警報器以低頻頻率650赫茲至750赫茲，高頻率1450赫茲至1550赫茲，又低頻升至高頻時間1.5秒，再由高頻降至低頻為3.5秒，並得持續發布（驗證數據合理誤差值請於證明文件敘明）</w:t>
      </w:r>
      <w:r w:rsidRPr="00167883">
        <w:rPr>
          <w:rFonts w:ascii="標楷體" w:eastAsia="標楷體" w:hAnsi="標楷體" w:hint="eastAsia"/>
          <w:kern w:val="24"/>
          <w:szCs w:val="24"/>
          <w:lang w:val="x-none" w:eastAsia="x-none"/>
        </w:rPr>
        <w:t>。</w:t>
      </w:r>
    </w:p>
    <w:p w:rsidR="00C11126" w:rsidRPr="00D677D1" w:rsidRDefault="00C11126" w:rsidP="004006D5">
      <w:pPr>
        <w:ind w:leftChars="178" w:left="708" w:hangingChars="117" w:hanging="281"/>
        <w:jc w:val="both"/>
        <w:rPr>
          <w:rFonts w:ascii="標楷體" w:eastAsia="標楷體" w:hAnsi="標楷體"/>
          <w:color w:val="FF0000"/>
          <w:kern w:val="24"/>
          <w:szCs w:val="24"/>
          <w:lang w:val="x-none"/>
        </w:rPr>
      </w:pPr>
      <w:r w:rsidRPr="00167883">
        <w:rPr>
          <w:rFonts w:ascii="標楷體" w:eastAsia="標楷體" w:hAnsi="標楷體" w:hint="eastAsia"/>
          <w:kern w:val="24"/>
          <w:szCs w:val="24"/>
          <w:lang w:val="x-none"/>
        </w:rPr>
        <w:t>6.警報聲響可調整音量大小，音量大小可分段為最大音量、110分貝、95分貝及關閉四種或以上，開關上須明顯標示各分貝數。</w:t>
      </w:r>
    </w:p>
    <w:p w:rsidR="0006498D" w:rsidRPr="0006498D" w:rsidRDefault="00C11126" w:rsidP="0006498D">
      <w:pPr>
        <w:ind w:firstLineChars="200" w:firstLine="480"/>
        <w:jc w:val="both"/>
        <w:rPr>
          <w:rFonts w:ascii="標楷體" w:eastAsia="標楷體" w:hAnsi="標楷體"/>
          <w:kern w:val="24"/>
          <w:szCs w:val="24"/>
          <w:lang w:val="x-none" w:eastAsia="x-none"/>
        </w:rPr>
      </w:pPr>
      <w:r>
        <w:rPr>
          <w:rFonts w:ascii="標楷體" w:eastAsia="標楷體" w:hAnsi="標楷體"/>
          <w:color w:val="FF0000"/>
          <w:kern w:val="24"/>
          <w:szCs w:val="24"/>
          <w:lang w:val="x-none" w:eastAsia="x-none"/>
        </w:rPr>
        <w:t>7</w:t>
      </w:r>
      <w:r w:rsidR="0006498D" w:rsidRPr="00D677D1">
        <w:rPr>
          <w:rFonts w:ascii="標楷體" w:eastAsia="標楷體" w:hAnsi="標楷體" w:hint="eastAsia"/>
          <w:color w:val="FF0000"/>
          <w:kern w:val="24"/>
          <w:szCs w:val="24"/>
          <w:lang w:val="x-none" w:eastAsia="x-none"/>
        </w:rPr>
        <w:t>.排燈警示方向及模組放置方式：(示意圖請參考)</w:t>
      </w:r>
    </w:p>
    <w:p w:rsidR="0006498D" w:rsidRPr="0006498D" w:rsidRDefault="0006498D" w:rsidP="0006498D">
      <w:pPr>
        <w:jc w:val="both"/>
        <w:rPr>
          <w:rFonts w:ascii="標楷體" w:eastAsia="標楷體" w:hAnsi="標楷體"/>
          <w:kern w:val="24"/>
          <w:szCs w:val="24"/>
          <w:lang w:val="x-none" w:eastAsia="x-none"/>
        </w:rPr>
      </w:pPr>
      <w:r w:rsidRPr="0006498D">
        <w:rPr>
          <w:rFonts w:ascii="標楷體" w:eastAsia="標楷體" w:hAnsi="標楷體"/>
          <w:kern w:val="24"/>
          <w:szCs w:val="24"/>
          <w:lang w:val="x-none" w:eastAsia="x-none"/>
        </w:rPr>
        <w:t xml:space="preserve"> </w:t>
      </w:r>
      <w:r w:rsidRPr="00A83A00">
        <w:object w:dxaOrig="10874" w:dyaOrig="2849">
          <v:shape id="_x0000_i1026" type="#_x0000_t75" style="width:433.35pt;height:113.25pt" o:ole="">
            <v:imagedata r:id="rId11" o:title=""/>
          </v:shape>
          <o:OLEObject Type="Embed" ProgID="Visio.Drawing.11" ShapeID="_x0000_i1026" DrawAspect="Content" ObjectID="_1634995935" r:id="rId15"/>
        </w:object>
      </w:r>
    </w:p>
    <w:p w:rsidR="0006498D" w:rsidRPr="00D677D1" w:rsidRDefault="0006498D" w:rsidP="0006498D">
      <w:pPr>
        <w:jc w:val="both"/>
        <w:rPr>
          <w:rFonts w:ascii="標楷體" w:eastAsia="標楷體" w:hAnsi="標楷體"/>
          <w:color w:val="FF0000"/>
          <w:kern w:val="24"/>
          <w:szCs w:val="24"/>
          <w:lang w:val="x-none" w:eastAsia="x-none"/>
        </w:rPr>
      </w:pPr>
    </w:p>
    <w:p w:rsidR="0006498D" w:rsidRPr="00D677D1" w:rsidRDefault="0006498D" w:rsidP="0006498D">
      <w:pPr>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 xml:space="preserve"> (二).車前及車後警示燈：</w:t>
      </w:r>
    </w:p>
    <w:p w:rsidR="0006498D" w:rsidRPr="00D677D1" w:rsidRDefault="0006498D" w:rsidP="0006498D">
      <w:pPr>
        <w:ind w:firstLineChars="200" w:firstLine="480"/>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1.安裝位置：分別於車輛前方及後方各安裝一組(2個模組)，需安裝於明</w:t>
      </w:r>
    </w:p>
    <w:p w:rsidR="0006498D" w:rsidRPr="00D677D1" w:rsidRDefault="0006498D" w:rsidP="00AE31CD">
      <w:pPr>
        <w:ind w:firstLineChars="300" w:firstLine="720"/>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顯無遮蔽之位置，且上下左右位置對稱，以有效提醒前、後方用路人。</w:t>
      </w:r>
    </w:p>
    <w:p w:rsidR="0006498D" w:rsidRPr="00D677D1" w:rsidRDefault="0006498D" w:rsidP="00AE31CD">
      <w:pPr>
        <w:ind w:firstLineChars="200" w:firstLine="480"/>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2.LED規範：顏色為紅、白色，每個模組需為12個以上LED燈組成。</w:t>
      </w:r>
    </w:p>
    <w:p w:rsidR="0006498D" w:rsidRPr="00D677D1" w:rsidRDefault="0006498D" w:rsidP="0006498D">
      <w:pPr>
        <w:ind w:firstLineChars="200" w:firstLine="480"/>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3.閃爍模式：每個LED模組以紅、白交互雙閃方式呈現，且各組閃爍頻率</w:t>
      </w:r>
    </w:p>
    <w:p w:rsidR="0006498D" w:rsidRPr="00D677D1" w:rsidRDefault="0006498D" w:rsidP="0006498D">
      <w:pPr>
        <w:ind w:firstLineChars="300" w:firstLine="720"/>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需一致。</w:t>
      </w:r>
    </w:p>
    <w:p w:rsidR="0006498D" w:rsidRPr="00D677D1" w:rsidRDefault="0006498D" w:rsidP="0006498D">
      <w:pPr>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(三).車側警示燈：</w:t>
      </w:r>
    </w:p>
    <w:p w:rsidR="0006498D" w:rsidRPr="00D677D1" w:rsidRDefault="0006498D" w:rsidP="00AE31CD">
      <w:pPr>
        <w:ind w:leftChars="178" w:left="708" w:hangingChars="117" w:hanging="281"/>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1.安裝位置：車頭兩側前端適當位置，高度需介於1</w:t>
      </w:r>
      <w:r w:rsidR="00AE31CD">
        <w:rPr>
          <w:rFonts w:ascii="標楷體" w:eastAsia="標楷體" w:hAnsi="標楷體"/>
          <w:color w:val="FF0000"/>
          <w:kern w:val="24"/>
          <w:szCs w:val="24"/>
          <w:lang w:val="x-none" w:eastAsia="x-none"/>
        </w:rPr>
        <w:t>,</w:t>
      </w:r>
      <w:r w:rsidRPr="00D677D1">
        <w:rPr>
          <w:rFonts w:ascii="標楷體" w:eastAsia="標楷體" w:hAnsi="標楷體" w:hint="eastAsia"/>
          <w:color w:val="FF0000"/>
          <w:kern w:val="24"/>
          <w:szCs w:val="24"/>
          <w:lang w:val="x-none" w:eastAsia="x-none"/>
        </w:rPr>
        <w:t>300mm~1</w:t>
      </w:r>
      <w:r w:rsidR="00AE31CD">
        <w:rPr>
          <w:rFonts w:ascii="標楷體" w:eastAsia="標楷體" w:hAnsi="標楷體"/>
          <w:color w:val="FF0000"/>
          <w:kern w:val="24"/>
          <w:szCs w:val="24"/>
          <w:lang w:val="x-none" w:eastAsia="x-none"/>
        </w:rPr>
        <w:t>,</w:t>
      </w:r>
      <w:r w:rsidRPr="00D677D1">
        <w:rPr>
          <w:rFonts w:ascii="標楷體" w:eastAsia="標楷體" w:hAnsi="標楷體" w:hint="eastAsia"/>
          <w:color w:val="FF0000"/>
          <w:kern w:val="24"/>
          <w:szCs w:val="24"/>
          <w:lang w:val="x-none" w:eastAsia="x-none"/>
        </w:rPr>
        <w:t>500mm，以有效提醒側邊及左右斜前方車輛及人員之設計。</w:t>
      </w:r>
    </w:p>
    <w:p w:rsidR="0006498D" w:rsidRPr="00D677D1" w:rsidRDefault="0006498D" w:rsidP="0006498D">
      <w:pPr>
        <w:ind w:firstLineChars="200" w:firstLine="480"/>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2.LED規範：顏色為藍色，每個模組需為3個以上LED燈組成，LED水平照</w:t>
      </w:r>
    </w:p>
    <w:p w:rsidR="0006498D" w:rsidRPr="00D677D1" w:rsidRDefault="0006498D" w:rsidP="0006498D">
      <w:pPr>
        <w:ind w:firstLineChars="300" w:firstLine="720"/>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射角度需達120度以上。</w:t>
      </w:r>
    </w:p>
    <w:p w:rsidR="0006498D" w:rsidRPr="00D677D1" w:rsidRDefault="0006498D" w:rsidP="0006498D">
      <w:pPr>
        <w:ind w:firstLineChars="200" w:firstLine="480"/>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3.閃爍模式：每個LED模組雙閃方式呈現，且各組閃爍頻率需一致。</w:t>
      </w:r>
    </w:p>
    <w:p w:rsidR="0006498D" w:rsidRPr="00D677D1" w:rsidRDefault="0006498D" w:rsidP="0006498D">
      <w:pPr>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(四).側方標誌警示燈：</w:t>
      </w:r>
    </w:p>
    <w:p w:rsidR="0006498D" w:rsidRPr="00D677D1" w:rsidRDefault="0006498D" w:rsidP="0006498D">
      <w:pPr>
        <w:ind w:firstLineChars="200" w:firstLine="480"/>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1.安裝位置：每具燈具距地高應在○．二 五公尺以上，兩相鄰燈具照明面</w:t>
      </w:r>
    </w:p>
    <w:p w:rsidR="0006498D" w:rsidRPr="00D677D1" w:rsidRDefault="0006498D" w:rsidP="0006498D">
      <w:pPr>
        <w:ind w:firstLineChars="300" w:firstLine="720"/>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外緣間距不得超過三公尺，車長三分之一至三分之二間至少裝設一個側</w:t>
      </w:r>
    </w:p>
    <w:p w:rsidR="0006498D" w:rsidRPr="00D677D1" w:rsidRDefault="0006498D" w:rsidP="0006498D">
      <w:pPr>
        <w:ind w:firstLineChars="300" w:firstLine="720"/>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方標識警示燈，最前端之標識警示燈照明面前緣距車輛前端不得超過三</w:t>
      </w:r>
    </w:p>
    <w:p w:rsidR="0006498D" w:rsidRPr="00D677D1" w:rsidRDefault="0006498D" w:rsidP="0006498D">
      <w:pPr>
        <w:ind w:firstLineChars="300" w:firstLine="720"/>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公尺；後端之標識警示燈照明面後緣距車輛後端不得超過一公尺。前端、</w:t>
      </w:r>
    </w:p>
    <w:p w:rsidR="0006498D" w:rsidRPr="00D677D1" w:rsidRDefault="0006498D" w:rsidP="0006498D">
      <w:pPr>
        <w:ind w:firstLineChars="300" w:firstLine="720"/>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後端標識警示燈照明面外緣間距超過三公尺時，應視車長再加裝側方標</w:t>
      </w:r>
    </w:p>
    <w:p w:rsidR="0006498D" w:rsidRPr="00D677D1" w:rsidRDefault="0006498D" w:rsidP="0006498D">
      <w:pPr>
        <w:ind w:firstLineChars="300" w:firstLine="720"/>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lastRenderedPageBreak/>
        <w:t>識警示燈。</w:t>
      </w:r>
    </w:p>
    <w:p w:rsidR="0006498D" w:rsidRPr="00D677D1" w:rsidRDefault="0006498D" w:rsidP="00AE31CD">
      <w:pPr>
        <w:ind w:firstLineChars="200" w:firstLine="480"/>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2.LED規範：LED模組為黃色或橙色，每個模組需為</w:t>
      </w:r>
      <w:r w:rsidR="00AE31CD">
        <w:rPr>
          <w:rFonts w:ascii="標楷體" w:eastAsia="標楷體" w:hAnsi="標楷體"/>
          <w:color w:val="FF0000"/>
          <w:kern w:val="24"/>
          <w:szCs w:val="24"/>
          <w:lang w:val="x-none" w:eastAsia="x-none"/>
        </w:rPr>
        <w:t>4</w:t>
      </w:r>
      <w:r w:rsidRPr="00D677D1">
        <w:rPr>
          <w:rFonts w:ascii="標楷體" w:eastAsia="標楷體" w:hAnsi="標楷體" w:hint="eastAsia"/>
          <w:color w:val="FF0000"/>
          <w:kern w:val="24"/>
          <w:szCs w:val="24"/>
          <w:lang w:val="x-none" w:eastAsia="x-none"/>
        </w:rPr>
        <w:t>個以上LED燈組成。</w:t>
      </w:r>
    </w:p>
    <w:p w:rsidR="0006498D" w:rsidRPr="00D677D1" w:rsidRDefault="0006498D" w:rsidP="0006498D">
      <w:pPr>
        <w:ind w:firstLineChars="200" w:firstLine="480"/>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3.閃爍模式：每一個模組於行進模式時，與方向燈會同步作用，並同樣以</w:t>
      </w:r>
    </w:p>
    <w:p w:rsidR="0006498D" w:rsidRPr="00D677D1" w:rsidRDefault="0006498D" w:rsidP="0006498D">
      <w:pPr>
        <w:ind w:firstLineChars="300" w:firstLine="720"/>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持續閃亮的方式呈現，且各組閃爍頻率需一致，於警示模式時，每個</w:t>
      </w:r>
    </w:p>
    <w:p w:rsidR="0006498D" w:rsidRPr="00D677D1" w:rsidRDefault="0006498D" w:rsidP="0006498D">
      <w:pPr>
        <w:ind w:firstLineChars="300" w:firstLine="720"/>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LED模組雙閃方式呈現，且各組閃爍頻率需一致。</w:t>
      </w:r>
    </w:p>
    <w:p w:rsidR="0006498D" w:rsidRPr="00D677D1" w:rsidRDefault="0006498D" w:rsidP="0006498D">
      <w:pPr>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(五).備註</w:t>
      </w:r>
    </w:p>
    <w:p w:rsidR="0006498D" w:rsidRPr="00D677D1" w:rsidRDefault="0006498D" w:rsidP="00AE31CD">
      <w:pPr>
        <w:ind w:leftChars="178" w:left="708" w:hangingChars="117" w:hanging="281"/>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1.燈殼：LED模組燈殼需採用抗UV之聚碳酸酯(PC)</w:t>
      </w:r>
      <w:r w:rsidR="00AE31CD">
        <w:rPr>
          <w:rFonts w:ascii="標楷體" w:eastAsia="標楷體" w:hAnsi="標楷體" w:cs="Calibri Light" w:hint="eastAsia"/>
          <w:color w:val="FF0000"/>
        </w:rPr>
        <w:t>或PMMA或透光防水塑料材質</w:t>
      </w:r>
      <w:r w:rsidRPr="00D677D1">
        <w:rPr>
          <w:rFonts w:ascii="標楷體" w:eastAsia="標楷體" w:hAnsi="標楷體" w:hint="eastAsia"/>
          <w:color w:val="FF0000"/>
          <w:kern w:val="24"/>
          <w:szCs w:val="24"/>
          <w:lang w:val="x-none" w:eastAsia="x-none"/>
        </w:rPr>
        <w:t>製成。</w:t>
      </w:r>
    </w:p>
    <w:p w:rsidR="0006498D" w:rsidRPr="00D677D1" w:rsidRDefault="00AE31CD" w:rsidP="0006498D">
      <w:pPr>
        <w:ind w:firstLineChars="200" w:firstLine="480"/>
        <w:jc w:val="both"/>
        <w:rPr>
          <w:rFonts w:ascii="標楷體" w:eastAsia="標楷體" w:hAnsi="標楷體"/>
          <w:color w:val="FF0000"/>
          <w:kern w:val="24"/>
          <w:szCs w:val="24"/>
          <w:lang w:val="x-none" w:eastAsia="x-none"/>
        </w:rPr>
      </w:pPr>
      <w:r>
        <w:rPr>
          <w:rFonts w:ascii="標楷體" w:eastAsia="標楷體" w:hAnsi="標楷體"/>
          <w:color w:val="FF0000"/>
          <w:kern w:val="24"/>
          <w:szCs w:val="24"/>
          <w:lang w:val="x-none" w:eastAsia="x-none"/>
        </w:rPr>
        <w:t>2</w:t>
      </w:r>
      <w:r w:rsidR="0006498D" w:rsidRPr="00D677D1">
        <w:rPr>
          <w:rFonts w:ascii="標楷體" w:eastAsia="標楷體" w:hAnsi="標楷體" w:hint="eastAsia"/>
          <w:color w:val="FF0000"/>
          <w:kern w:val="24"/>
          <w:szCs w:val="24"/>
          <w:lang w:val="x-none" w:eastAsia="x-none"/>
        </w:rPr>
        <w:t>.能提供警報聲響、預錄廣播(提醒用路人避讓)及人工喊話使用，主機與</w:t>
      </w:r>
    </w:p>
    <w:p w:rsidR="0006498D" w:rsidRPr="00D677D1" w:rsidRDefault="0006498D" w:rsidP="0006498D">
      <w:pPr>
        <w:ind w:firstLineChars="300" w:firstLine="720"/>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擴音系統麥克風(手握式)應裝置於駕駛艙內便於駕駛員操作位置。廠商</w:t>
      </w:r>
    </w:p>
    <w:p w:rsidR="0006498D" w:rsidRPr="00707E01" w:rsidRDefault="0006498D" w:rsidP="0006498D">
      <w:pPr>
        <w:ind w:firstLineChars="300" w:firstLine="720"/>
        <w:jc w:val="both"/>
        <w:rPr>
          <w:rFonts w:ascii="標楷體" w:eastAsia="標楷體" w:hAnsi="標楷體"/>
          <w:color w:val="FF0000"/>
          <w:kern w:val="24"/>
          <w:szCs w:val="24"/>
          <w:lang w:val="x-none" w:eastAsia="x-none"/>
        </w:rPr>
      </w:pPr>
      <w:r w:rsidRPr="00D677D1">
        <w:rPr>
          <w:rFonts w:ascii="標楷體" w:eastAsia="標楷體" w:hAnsi="標楷體" w:hint="eastAsia"/>
          <w:color w:val="FF0000"/>
          <w:kern w:val="24"/>
          <w:szCs w:val="24"/>
          <w:lang w:val="x-none" w:eastAsia="x-none"/>
        </w:rPr>
        <w:t>須與</w:t>
      </w:r>
      <w:r w:rsidRPr="00707E01">
        <w:rPr>
          <w:rFonts w:ascii="標楷體" w:eastAsia="標楷體" w:hAnsi="標楷體" w:hint="eastAsia"/>
          <w:color w:val="FF0000"/>
          <w:kern w:val="24"/>
          <w:szCs w:val="24"/>
          <w:lang w:val="x-none" w:eastAsia="x-none"/>
        </w:rPr>
        <w:t>本局確認預錄廣播詞後並建置於警報系統。</w:t>
      </w:r>
    </w:p>
    <w:p w:rsidR="0006498D" w:rsidRPr="00707E01" w:rsidRDefault="0006498D" w:rsidP="004006D5">
      <w:pPr>
        <w:ind w:left="566" w:hangingChars="236" w:hanging="566"/>
        <w:jc w:val="both"/>
        <w:rPr>
          <w:rFonts w:ascii="標楷體" w:eastAsia="標楷體" w:hAnsi="標楷體"/>
          <w:color w:val="FF0000"/>
          <w:szCs w:val="24"/>
        </w:rPr>
      </w:pPr>
      <w:r w:rsidRPr="00707E01">
        <w:rPr>
          <w:rFonts w:ascii="標楷體" w:eastAsia="標楷體" w:hAnsi="標楷體"/>
          <w:color w:val="FF0000"/>
          <w:szCs w:val="24"/>
        </w:rPr>
        <w:t>(</w:t>
      </w:r>
      <w:r w:rsidRPr="00707E01">
        <w:rPr>
          <w:rFonts w:ascii="標楷體" w:eastAsia="標楷體" w:hAnsi="標楷體" w:hint="eastAsia"/>
          <w:color w:val="FF0000"/>
          <w:szCs w:val="24"/>
        </w:rPr>
        <w:t>六</w:t>
      </w:r>
      <w:r w:rsidRPr="00707E01">
        <w:rPr>
          <w:rFonts w:ascii="標楷體" w:eastAsia="標楷體" w:hAnsi="標楷體"/>
          <w:color w:val="FF0000"/>
          <w:szCs w:val="24"/>
        </w:rPr>
        <w:t>)</w:t>
      </w:r>
      <w:r w:rsidRPr="00707E01">
        <w:rPr>
          <w:rFonts w:ascii="標楷體" w:eastAsia="標楷體" w:hAnsi="標楷體" w:hint="eastAsia"/>
          <w:color w:val="FF0000"/>
          <w:szCs w:val="24"/>
        </w:rPr>
        <w:t>.</w:t>
      </w:r>
      <w:r w:rsidR="00707E01" w:rsidRPr="00707E01">
        <w:rPr>
          <w:rFonts w:ascii="標楷體" w:eastAsia="標楷體" w:hAnsi="標楷體" w:hint="eastAsia"/>
          <w:color w:val="FF0000"/>
        </w:rPr>
        <w:t>前車頭部分：左右</w:t>
      </w:r>
      <w:proofErr w:type="gramStart"/>
      <w:r w:rsidR="00707E01" w:rsidRPr="00707E01">
        <w:rPr>
          <w:rFonts w:ascii="標楷體" w:eastAsia="標楷體" w:hAnsi="標楷體" w:hint="eastAsia"/>
          <w:color w:val="FF0000"/>
        </w:rPr>
        <w:t>方向燈附警告</w:t>
      </w:r>
      <w:proofErr w:type="gramEnd"/>
      <w:r w:rsidR="00707E01" w:rsidRPr="00707E01">
        <w:rPr>
          <w:rFonts w:ascii="標楷體" w:eastAsia="標楷體" w:hAnsi="標楷體" w:hint="eastAsia"/>
          <w:color w:val="FF0000"/>
        </w:rPr>
        <w:t>音響，左右大小燈（</w:t>
      </w:r>
      <w:r w:rsidR="00707E01" w:rsidRPr="00707E01">
        <w:rPr>
          <w:rFonts w:ascii="標楷體" w:eastAsia="標楷體" w:hAnsi="標楷體" w:cs="Calibri Light"/>
          <w:color w:val="FF0000"/>
          <w:szCs w:val="24"/>
        </w:rPr>
        <w:t>大燈含近遠燈裝置</w:t>
      </w:r>
      <w:r w:rsidR="00707E01" w:rsidRPr="00707E01">
        <w:rPr>
          <w:rFonts w:ascii="標楷體" w:eastAsia="標楷體" w:hAnsi="標楷體" w:hint="eastAsia"/>
          <w:color w:val="FF0000"/>
        </w:rPr>
        <w:t>）、</w:t>
      </w:r>
      <w:proofErr w:type="gramStart"/>
      <w:r w:rsidR="00707E01" w:rsidRPr="00707E01">
        <w:rPr>
          <w:rFonts w:ascii="標楷體" w:eastAsia="標楷體" w:hAnsi="標楷體" w:hint="eastAsia"/>
          <w:color w:val="FF0000"/>
        </w:rPr>
        <w:t>左右霧</w:t>
      </w:r>
      <w:proofErr w:type="gramEnd"/>
      <w:r w:rsidR="00707E01" w:rsidRPr="00707E01">
        <w:rPr>
          <w:rFonts w:ascii="標楷體" w:eastAsia="標楷體" w:hAnsi="標楷體" w:hint="eastAsia"/>
          <w:color w:val="FF0000"/>
        </w:rPr>
        <w:t>燈、左右</w:t>
      </w:r>
      <w:proofErr w:type="gramStart"/>
      <w:r w:rsidR="00707E01" w:rsidRPr="00707E01">
        <w:rPr>
          <w:rFonts w:ascii="標楷體" w:eastAsia="標楷體" w:hAnsi="標楷體" w:hint="eastAsia"/>
          <w:color w:val="FF0000"/>
        </w:rPr>
        <w:t>晝行燈</w:t>
      </w:r>
      <w:proofErr w:type="gramEnd"/>
      <w:r w:rsidR="00707E01" w:rsidRPr="00707E01">
        <w:rPr>
          <w:rFonts w:ascii="標楷體" w:eastAsia="標楷體" w:hAnsi="標楷體" w:hint="eastAsia"/>
          <w:color w:val="FF0000"/>
        </w:rPr>
        <w:t>及閃光警示燈等。</w:t>
      </w:r>
    </w:p>
    <w:p w:rsidR="00B377B7" w:rsidRPr="00707E01" w:rsidRDefault="0006498D" w:rsidP="004006D5">
      <w:pPr>
        <w:ind w:leftChars="1" w:left="566" w:hangingChars="235" w:hanging="564"/>
        <w:jc w:val="both"/>
        <w:rPr>
          <w:rFonts w:ascii="標楷體" w:eastAsia="標楷體" w:hAnsi="標楷體"/>
          <w:color w:val="FF0000"/>
          <w:szCs w:val="24"/>
        </w:rPr>
      </w:pPr>
      <w:r w:rsidRPr="00707E01">
        <w:rPr>
          <w:rFonts w:ascii="標楷體" w:eastAsia="標楷體" w:hAnsi="標楷體" w:hint="eastAsia"/>
          <w:color w:val="FF0000"/>
          <w:szCs w:val="24"/>
        </w:rPr>
        <w:t>(七</w:t>
      </w:r>
      <w:r w:rsidRPr="00707E01">
        <w:rPr>
          <w:rFonts w:ascii="標楷體" w:eastAsia="標楷體" w:hAnsi="標楷體"/>
          <w:color w:val="FF0000"/>
          <w:szCs w:val="24"/>
        </w:rPr>
        <w:t>)</w:t>
      </w:r>
      <w:r w:rsidRPr="00707E01">
        <w:rPr>
          <w:rFonts w:ascii="標楷體" w:eastAsia="標楷體" w:hAnsi="標楷體" w:hint="eastAsia"/>
          <w:color w:val="FF0000"/>
          <w:szCs w:val="24"/>
        </w:rPr>
        <w:t>.</w:t>
      </w:r>
      <w:r w:rsidR="00707E01" w:rsidRPr="00707E01">
        <w:rPr>
          <w:rFonts w:ascii="標楷體" w:eastAsia="標楷體" w:hAnsi="標楷體" w:hint="eastAsia"/>
          <w:color w:val="FF0000"/>
        </w:rPr>
        <w:t>後車架部分：左右方向燈，左右小燈，左右剎車燈及閃光警示燈、倒車燈附警告音響、牌照燈等。</w:t>
      </w:r>
    </w:p>
    <w:p w:rsidR="004006D5" w:rsidRPr="00167883" w:rsidRDefault="004006D5" w:rsidP="004006D5">
      <w:pPr>
        <w:ind w:leftChars="1" w:left="566" w:hangingChars="235" w:hanging="564"/>
        <w:jc w:val="both"/>
        <w:rPr>
          <w:rFonts w:ascii="標楷體" w:eastAsia="標楷體" w:hAnsi="標楷體"/>
          <w:szCs w:val="24"/>
        </w:rPr>
      </w:pPr>
      <w:r w:rsidRPr="00167883">
        <w:rPr>
          <w:rFonts w:ascii="標楷體" w:eastAsia="標楷體" w:hAnsi="標楷體" w:hint="eastAsia"/>
          <w:szCs w:val="24"/>
        </w:rPr>
        <w:t>(八).室內照明燈：</w:t>
      </w:r>
    </w:p>
    <w:p w:rsidR="00B377B7" w:rsidRPr="00167883" w:rsidRDefault="00B377B7" w:rsidP="00296F8F">
      <w:pPr>
        <w:numPr>
          <w:ilvl w:val="0"/>
          <w:numId w:val="64"/>
        </w:numPr>
        <w:tabs>
          <w:tab w:val="clear" w:pos="450"/>
          <w:tab w:val="num" w:pos="851"/>
        </w:tabs>
        <w:ind w:left="851" w:hanging="371"/>
        <w:jc w:val="both"/>
        <w:rPr>
          <w:rFonts w:ascii="標楷體" w:eastAsia="標楷體" w:hAnsi="標楷體"/>
          <w:szCs w:val="24"/>
        </w:rPr>
      </w:pPr>
      <w:r w:rsidRPr="00167883">
        <w:rPr>
          <w:rFonts w:ascii="標楷體" w:eastAsia="標楷體" w:hAnsi="標楷體" w:hint="eastAsia"/>
          <w:snapToGrid w:val="0"/>
          <w:szCs w:val="24"/>
        </w:rPr>
        <w:t>貯藏室及幫浦</w:t>
      </w:r>
      <w:proofErr w:type="gramStart"/>
      <w:r w:rsidRPr="00167883">
        <w:rPr>
          <w:rFonts w:ascii="標楷體" w:eastAsia="標楷體" w:hAnsi="標楷體" w:hint="eastAsia"/>
          <w:snapToGrid w:val="0"/>
          <w:szCs w:val="24"/>
        </w:rPr>
        <w:t>室內均應裝</w:t>
      </w:r>
      <w:proofErr w:type="gramEnd"/>
      <w:r w:rsidRPr="00167883">
        <w:rPr>
          <w:rFonts w:ascii="標楷體" w:eastAsia="標楷體" w:hAnsi="標楷體" w:hint="eastAsia"/>
          <w:snapToGrid w:val="0"/>
          <w:szCs w:val="24"/>
        </w:rPr>
        <w:t>設照明燈(需為LED燈)，於</w:t>
      </w:r>
      <w:proofErr w:type="gramStart"/>
      <w:r w:rsidRPr="00167883">
        <w:rPr>
          <w:rFonts w:ascii="標楷體" w:eastAsia="標楷體" w:hAnsi="標楷體" w:hint="eastAsia"/>
          <w:snapToGrid w:val="0"/>
          <w:szCs w:val="24"/>
        </w:rPr>
        <w:t>後側或兩</w:t>
      </w:r>
      <w:proofErr w:type="gramEnd"/>
      <w:r w:rsidRPr="00167883">
        <w:rPr>
          <w:rFonts w:ascii="標楷體" w:eastAsia="標楷體" w:hAnsi="標楷體" w:hint="eastAsia"/>
          <w:snapToGrid w:val="0"/>
          <w:szCs w:val="24"/>
        </w:rPr>
        <w:t>側面</w:t>
      </w:r>
      <w:proofErr w:type="gramStart"/>
      <w:r w:rsidRPr="00167883">
        <w:rPr>
          <w:rFonts w:ascii="標楷體" w:eastAsia="標楷體" w:hAnsi="標楷體" w:hint="eastAsia"/>
          <w:snapToGrid w:val="0"/>
          <w:szCs w:val="24"/>
        </w:rPr>
        <w:t>捲</w:t>
      </w:r>
      <w:proofErr w:type="gramEnd"/>
      <w:r w:rsidRPr="00167883">
        <w:rPr>
          <w:rFonts w:ascii="標楷體" w:eastAsia="標楷體" w:hAnsi="標楷體" w:hint="eastAsia"/>
          <w:snapToGrid w:val="0"/>
          <w:szCs w:val="24"/>
        </w:rPr>
        <w:t>門</w:t>
      </w:r>
      <w:r w:rsidRPr="00167883">
        <w:rPr>
          <w:rFonts w:ascii="標楷體" w:eastAsia="標楷體" w:hAnsi="標楷體"/>
          <w:snapToGrid w:val="0"/>
          <w:szCs w:val="24"/>
        </w:rPr>
        <w:br/>
      </w:r>
      <w:r w:rsidRPr="00167883">
        <w:rPr>
          <w:rFonts w:ascii="標楷體" w:eastAsia="標楷體" w:hAnsi="標楷體" w:hint="eastAsia"/>
          <w:snapToGrid w:val="0"/>
          <w:szCs w:val="24"/>
        </w:rPr>
        <w:t>打開時自動開啟。</w:t>
      </w:r>
    </w:p>
    <w:p w:rsidR="00B377B7" w:rsidRPr="00167883" w:rsidRDefault="00B377B7" w:rsidP="00296F8F">
      <w:pPr>
        <w:numPr>
          <w:ilvl w:val="0"/>
          <w:numId w:val="64"/>
        </w:numPr>
        <w:tabs>
          <w:tab w:val="clear" w:pos="450"/>
          <w:tab w:val="num" w:pos="851"/>
        </w:tabs>
        <w:jc w:val="both"/>
        <w:rPr>
          <w:rFonts w:ascii="標楷體" w:eastAsia="標楷體" w:hAnsi="標楷體"/>
          <w:szCs w:val="24"/>
        </w:rPr>
      </w:pPr>
      <w:r w:rsidRPr="00167883">
        <w:rPr>
          <w:rFonts w:ascii="標楷體" w:eastAsia="標楷體" w:hAnsi="標楷體" w:hint="eastAsia"/>
          <w:snapToGrid w:val="0"/>
          <w:szCs w:val="24"/>
        </w:rPr>
        <w:t>照明燈</w:t>
      </w:r>
      <w:r w:rsidRPr="00167883">
        <w:rPr>
          <w:rFonts w:ascii="標楷體" w:eastAsia="標楷體" w:hAnsi="標楷體" w:hint="eastAsia"/>
          <w:szCs w:val="24"/>
        </w:rPr>
        <w:t>裝置於適當位置，便於人員夜間操作照明。</w:t>
      </w:r>
    </w:p>
    <w:p w:rsidR="00B377B7" w:rsidRPr="00167883" w:rsidRDefault="0006498D" w:rsidP="0006498D">
      <w:pPr>
        <w:jc w:val="both"/>
        <w:rPr>
          <w:rFonts w:ascii="標楷體" w:eastAsia="標楷體" w:hAnsi="標楷體"/>
          <w:szCs w:val="24"/>
        </w:rPr>
      </w:pPr>
      <w:r w:rsidRPr="00167883">
        <w:rPr>
          <w:rFonts w:ascii="標楷體" w:eastAsia="標楷體" w:hAnsi="標楷體" w:hint="eastAsia"/>
          <w:szCs w:val="24"/>
        </w:rPr>
        <w:t>(</w:t>
      </w:r>
      <w:r w:rsidR="004006D5" w:rsidRPr="00167883">
        <w:rPr>
          <w:rFonts w:ascii="標楷體" w:eastAsia="標楷體" w:hAnsi="標楷體" w:hint="eastAsia"/>
          <w:szCs w:val="24"/>
        </w:rPr>
        <w:t>九</w:t>
      </w:r>
      <w:r w:rsidRPr="00167883">
        <w:rPr>
          <w:rFonts w:ascii="標楷體" w:eastAsia="標楷體" w:hAnsi="標楷體"/>
          <w:szCs w:val="24"/>
        </w:rPr>
        <w:t>).</w:t>
      </w:r>
      <w:proofErr w:type="gramStart"/>
      <w:r w:rsidR="00B377B7" w:rsidRPr="00167883">
        <w:rPr>
          <w:rFonts w:ascii="標楷體" w:eastAsia="標楷體" w:hAnsi="標楷體" w:hint="eastAsia"/>
          <w:szCs w:val="24"/>
        </w:rPr>
        <w:t>車側燈</w:t>
      </w:r>
      <w:proofErr w:type="gramEnd"/>
      <w:r w:rsidR="00B377B7" w:rsidRPr="00167883">
        <w:rPr>
          <w:rFonts w:ascii="標楷體" w:eastAsia="標楷體" w:hAnsi="標楷體" w:hint="eastAsia"/>
          <w:szCs w:val="24"/>
        </w:rPr>
        <w:t>：</w:t>
      </w:r>
    </w:p>
    <w:p w:rsidR="00B377B7" w:rsidRPr="00167883" w:rsidRDefault="00B377B7" w:rsidP="00296F8F">
      <w:pPr>
        <w:numPr>
          <w:ilvl w:val="0"/>
          <w:numId w:val="65"/>
        </w:numPr>
        <w:tabs>
          <w:tab w:val="clear" w:pos="450"/>
          <w:tab w:val="num" w:pos="851"/>
        </w:tabs>
        <w:jc w:val="both"/>
        <w:rPr>
          <w:rFonts w:ascii="標楷體" w:eastAsia="標楷體" w:hAnsi="標楷體"/>
          <w:szCs w:val="24"/>
        </w:rPr>
      </w:pPr>
      <w:r w:rsidRPr="00167883">
        <w:rPr>
          <w:rFonts w:ascii="標楷體" w:eastAsia="標楷體" w:hAnsi="標楷體" w:hint="eastAsia"/>
          <w:szCs w:val="24"/>
        </w:rPr>
        <w:t>位置：應裝置於車身側面並符合交通部規定。</w:t>
      </w:r>
    </w:p>
    <w:p w:rsidR="00B377B7" w:rsidRPr="00167883" w:rsidRDefault="00B377B7" w:rsidP="00296F8F">
      <w:pPr>
        <w:numPr>
          <w:ilvl w:val="0"/>
          <w:numId w:val="65"/>
        </w:numPr>
        <w:tabs>
          <w:tab w:val="clear" w:pos="450"/>
          <w:tab w:val="num" w:pos="851"/>
        </w:tabs>
        <w:jc w:val="both"/>
        <w:rPr>
          <w:rFonts w:ascii="標楷體" w:eastAsia="標楷體" w:hAnsi="標楷體"/>
          <w:szCs w:val="24"/>
        </w:rPr>
      </w:pPr>
      <w:r w:rsidRPr="00167883">
        <w:rPr>
          <w:rFonts w:ascii="標楷體" w:eastAsia="標楷體" w:hAnsi="標楷體" w:hint="eastAsia"/>
          <w:szCs w:val="24"/>
        </w:rPr>
        <w:t>顏色為紅色或黃色</w:t>
      </w:r>
      <w:r w:rsidR="00707E01" w:rsidRPr="00167883">
        <w:rPr>
          <w:rFonts w:ascii="標楷體" w:eastAsia="標楷體" w:hAnsi="標楷體" w:cs="Calibri Light"/>
          <w:szCs w:val="24"/>
        </w:rPr>
        <w:t>。</w:t>
      </w:r>
    </w:p>
    <w:p w:rsidR="00B377B7" w:rsidRPr="00E80E8C" w:rsidRDefault="00B377B7" w:rsidP="00296F8F">
      <w:pPr>
        <w:numPr>
          <w:ilvl w:val="0"/>
          <w:numId w:val="65"/>
        </w:numPr>
        <w:tabs>
          <w:tab w:val="clear" w:pos="450"/>
          <w:tab w:val="num" w:pos="851"/>
        </w:tabs>
        <w:jc w:val="both"/>
        <w:rPr>
          <w:rFonts w:ascii="標楷體" w:eastAsia="標楷體" w:hAnsi="標楷體"/>
          <w:szCs w:val="24"/>
        </w:rPr>
      </w:pPr>
      <w:r w:rsidRPr="00167883">
        <w:rPr>
          <w:rFonts w:ascii="標楷體" w:eastAsia="標楷體" w:hAnsi="標楷體" w:hint="eastAsia"/>
          <w:szCs w:val="24"/>
        </w:rPr>
        <w:t>應與</w:t>
      </w:r>
      <w:proofErr w:type="gramStart"/>
      <w:r w:rsidRPr="00167883">
        <w:rPr>
          <w:rFonts w:ascii="標楷體" w:eastAsia="標楷體" w:hAnsi="標楷體" w:hint="eastAsia"/>
          <w:szCs w:val="24"/>
        </w:rPr>
        <w:t>車小燈開關連</w:t>
      </w:r>
      <w:proofErr w:type="gramEnd"/>
      <w:r w:rsidRPr="00167883">
        <w:rPr>
          <w:rFonts w:ascii="標楷體" w:eastAsia="標楷體" w:hAnsi="標楷體" w:hint="eastAsia"/>
          <w:szCs w:val="24"/>
        </w:rPr>
        <w:t>動。</w:t>
      </w:r>
    </w:p>
    <w:p w:rsidR="00B377B7" w:rsidRPr="006548BE" w:rsidRDefault="0006498D" w:rsidP="0006498D">
      <w:pPr>
        <w:tabs>
          <w:tab w:val="left" w:pos="1080"/>
        </w:tabs>
        <w:jc w:val="both"/>
        <w:rPr>
          <w:rStyle w:val="32"/>
          <w:sz w:val="24"/>
        </w:rPr>
      </w:pPr>
      <w:r>
        <w:rPr>
          <w:rStyle w:val="32"/>
          <w:rFonts w:hint="eastAsia"/>
          <w:sz w:val="24"/>
        </w:rPr>
        <w:t>(</w:t>
      </w:r>
      <w:r w:rsidR="004006D5">
        <w:rPr>
          <w:rStyle w:val="32"/>
          <w:rFonts w:hint="eastAsia"/>
          <w:sz w:val="24"/>
        </w:rPr>
        <w:t>十</w:t>
      </w:r>
      <w:r>
        <w:rPr>
          <w:rStyle w:val="32"/>
          <w:rFonts w:hint="eastAsia"/>
          <w:sz w:val="24"/>
        </w:rPr>
        <w:t>)</w:t>
      </w:r>
      <w:r>
        <w:rPr>
          <w:rStyle w:val="32"/>
          <w:sz w:val="24"/>
        </w:rPr>
        <w:t>.</w:t>
      </w:r>
      <w:r w:rsidR="00B377B7" w:rsidRPr="006548BE">
        <w:rPr>
          <w:rStyle w:val="32"/>
          <w:rFonts w:hint="eastAsia"/>
          <w:sz w:val="24"/>
        </w:rPr>
        <w:t>須</w:t>
      </w:r>
      <w:r w:rsidR="00B377B7" w:rsidRPr="006548BE">
        <w:rPr>
          <w:rStyle w:val="32"/>
          <w:rFonts w:hint="eastAsia"/>
          <w:sz w:val="24"/>
          <w:szCs w:val="24"/>
        </w:rPr>
        <w:t>具備</w:t>
      </w:r>
      <w:r w:rsidR="00B377B7" w:rsidRPr="006548BE">
        <w:rPr>
          <w:rStyle w:val="32"/>
          <w:rFonts w:hint="eastAsia"/>
          <w:sz w:val="24"/>
        </w:rPr>
        <w:t>總電源斷電裝置，並與電門連動。</w:t>
      </w:r>
    </w:p>
    <w:p w:rsidR="00B377B7" w:rsidRPr="00E80E8C" w:rsidRDefault="00B377B7" w:rsidP="00296F8F">
      <w:pPr>
        <w:numPr>
          <w:ilvl w:val="0"/>
          <w:numId w:val="48"/>
        </w:numPr>
        <w:tabs>
          <w:tab w:val="clear" w:pos="960"/>
          <w:tab w:val="left" w:pos="518"/>
          <w:tab w:val="num" w:pos="851"/>
        </w:tabs>
        <w:ind w:left="851" w:hanging="851"/>
        <w:jc w:val="both"/>
        <w:rPr>
          <w:rFonts w:ascii="標楷體" w:eastAsia="標楷體" w:hAnsi="標楷體"/>
          <w:szCs w:val="24"/>
        </w:rPr>
      </w:pPr>
      <w:r w:rsidRPr="00E80E8C">
        <w:rPr>
          <w:rFonts w:ascii="標楷體" w:eastAsia="標楷體" w:hAnsi="標楷體" w:hint="eastAsia"/>
          <w:szCs w:val="24"/>
        </w:rPr>
        <w:t>打造：</w:t>
      </w:r>
    </w:p>
    <w:p w:rsidR="00B377B7" w:rsidRPr="00E80E8C" w:rsidRDefault="00016FC1" w:rsidP="00296F8F">
      <w:pPr>
        <w:numPr>
          <w:ilvl w:val="0"/>
          <w:numId w:val="66"/>
        </w:numPr>
        <w:ind w:hanging="705"/>
        <w:jc w:val="both"/>
        <w:rPr>
          <w:rFonts w:ascii="標楷體" w:eastAsia="標楷體" w:hAnsi="標楷體"/>
          <w:szCs w:val="24"/>
        </w:rPr>
      </w:pPr>
      <w:r>
        <w:rPr>
          <w:rFonts w:ascii="標楷體" w:eastAsia="標楷體" w:hAnsi="標楷體" w:hint="eastAsia"/>
          <w:szCs w:val="24"/>
        </w:rPr>
        <w:t>骨架:</w:t>
      </w:r>
      <w:r w:rsidRPr="00E80E8C">
        <w:rPr>
          <w:rFonts w:ascii="標楷體" w:eastAsia="標楷體" w:hAnsi="標楷體" w:hint="eastAsia"/>
          <w:szCs w:val="24"/>
        </w:rPr>
        <w:t>所有車體結構骨架</w:t>
      </w:r>
      <w:proofErr w:type="gramStart"/>
      <w:r w:rsidRPr="00E80E8C">
        <w:rPr>
          <w:rFonts w:ascii="標楷體" w:eastAsia="標楷體" w:hAnsi="標楷體" w:hint="eastAsia"/>
          <w:szCs w:val="24"/>
        </w:rPr>
        <w:t>內外均</w:t>
      </w:r>
      <w:r w:rsidRPr="00EA6B40">
        <w:rPr>
          <w:rFonts w:ascii="標楷體" w:eastAsia="標楷體" w:hAnsi="標楷體" w:hint="eastAsia"/>
          <w:szCs w:val="24"/>
        </w:rPr>
        <w:t>須使用</w:t>
      </w:r>
      <w:proofErr w:type="gramEnd"/>
      <w:r w:rsidRPr="00EA6B40">
        <w:rPr>
          <w:rFonts w:ascii="標楷體" w:eastAsia="標楷體" w:hAnsi="標楷體" w:hint="eastAsia"/>
          <w:szCs w:val="24"/>
        </w:rPr>
        <w:t>不</w:t>
      </w:r>
      <w:proofErr w:type="gramStart"/>
      <w:r w:rsidRPr="00EA6B40">
        <w:rPr>
          <w:rFonts w:ascii="標楷體" w:eastAsia="標楷體" w:hAnsi="標楷體" w:hint="eastAsia"/>
          <w:szCs w:val="24"/>
        </w:rPr>
        <w:t>銹</w:t>
      </w:r>
      <w:proofErr w:type="gramEnd"/>
      <w:r w:rsidRPr="00EA6B40">
        <w:rPr>
          <w:rFonts w:ascii="標楷體" w:eastAsia="標楷體" w:hAnsi="標楷體" w:hint="eastAsia"/>
          <w:szCs w:val="24"/>
        </w:rPr>
        <w:t>鋼</w:t>
      </w:r>
      <w:r w:rsidRPr="00EA6B40">
        <w:rPr>
          <w:rFonts w:ascii="標楷體" w:eastAsia="標楷體" w:hAnsi="標楷體" w:hint="eastAsia"/>
          <w:snapToGrid w:val="0"/>
          <w:szCs w:val="24"/>
        </w:rPr>
        <w:t>（</w:t>
      </w:r>
      <w:r w:rsidRPr="00EA6B40">
        <w:rPr>
          <w:rFonts w:ascii="標楷體" w:eastAsia="標楷體" w:hAnsi="標楷體"/>
          <w:snapToGrid w:val="0"/>
          <w:szCs w:val="24"/>
        </w:rPr>
        <w:t>SUS</w:t>
      </w:r>
      <w:r w:rsidRPr="00EA6B40">
        <w:rPr>
          <w:rFonts w:ascii="標楷體" w:eastAsia="標楷體" w:hAnsi="標楷體" w:hint="eastAsia"/>
          <w:snapToGrid w:val="0"/>
          <w:szCs w:val="24"/>
        </w:rPr>
        <w:t>＃3</w:t>
      </w:r>
      <w:r w:rsidRPr="00EA6B40">
        <w:rPr>
          <w:rFonts w:ascii="標楷體" w:eastAsia="標楷體" w:hAnsi="標楷體"/>
          <w:snapToGrid w:val="0"/>
          <w:szCs w:val="24"/>
        </w:rPr>
        <w:t>04</w:t>
      </w:r>
      <w:r w:rsidRPr="00EA6B40">
        <w:rPr>
          <w:rFonts w:ascii="標楷體" w:eastAsia="標楷體" w:hAnsi="標楷體" w:hint="eastAsia"/>
          <w:snapToGrid w:val="0"/>
          <w:szCs w:val="24"/>
        </w:rPr>
        <w:t>）</w:t>
      </w:r>
      <w:r w:rsidR="00232B84" w:rsidRPr="0031439E">
        <w:rPr>
          <w:rFonts w:ascii="標楷體" w:eastAsia="標楷體" w:hAnsi="標楷體" w:hint="eastAsia"/>
          <w:snapToGrid w:val="0"/>
          <w:color w:val="FF0000"/>
          <w:szCs w:val="24"/>
        </w:rPr>
        <w:t>或鋁合金</w:t>
      </w:r>
      <w:r w:rsidRPr="00EA6B40">
        <w:rPr>
          <w:rFonts w:ascii="標楷體" w:eastAsia="標楷體" w:hAnsi="標楷體" w:hint="eastAsia"/>
          <w:szCs w:val="24"/>
        </w:rPr>
        <w:t>打造</w:t>
      </w:r>
      <w:r w:rsidR="00B377B7" w:rsidRPr="00E80E8C">
        <w:rPr>
          <w:rFonts w:ascii="標楷體" w:eastAsia="標楷體" w:hAnsi="標楷體" w:hint="eastAsia"/>
          <w:szCs w:val="24"/>
        </w:rPr>
        <w:t>。</w:t>
      </w:r>
    </w:p>
    <w:p w:rsidR="00B377B7" w:rsidRPr="00E80E8C" w:rsidRDefault="00B377B7" w:rsidP="00296F8F">
      <w:pPr>
        <w:numPr>
          <w:ilvl w:val="0"/>
          <w:numId w:val="66"/>
        </w:numPr>
        <w:ind w:hanging="667"/>
        <w:jc w:val="both"/>
        <w:rPr>
          <w:rFonts w:ascii="標楷體" w:eastAsia="標楷體" w:hAnsi="標楷體"/>
          <w:szCs w:val="24"/>
        </w:rPr>
      </w:pPr>
      <w:r w:rsidRPr="00E80E8C">
        <w:rPr>
          <w:rFonts w:ascii="標楷體" w:eastAsia="標楷體" w:hAnsi="標楷體" w:hint="eastAsia"/>
          <w:szCs w:val="24"/>
        </w:rPr>
        <w:t>所有防滑花紋鋁</w:t>
      </w:r>
      <w:proofErr w:type="gramStart"/>
      <w:r w:rsidRPr="00E80E8C">
        <w:rPr>
          <w:rFonts w:ascii="標楷體" w:eastAsia="標楷體" w:hAnsi="標楷體" w:hint="eastAsia"/>
          <w:szCs w:val="24"/>
        </w:rPr>
        <w:t>板均應使用</w:t>
      </w:r>
      <w:proofErr w:type="gramEnd"/>
      <w:r w:rsidRPr="00E80E8C">
        <w:rPr>
          <w:rFonts w:ascii="標楷體" w:eastAsia="標楷體" w:hAnsi="標楷體" w:hint="eastAsia"/>
          <w:szCs w:val="24"/>
        </w:rPr>
        <w:t>厚2</w:t>
      </w:r>
      <w:r w:rsidRPr="00E80E8C">
        <w:rPr>
          <w:rFonts w:ascii="標楷體" w:eastAsia="標楷體" w:hAnsi="標楷體"/>
          <w:szCs w:val="24"/>
        </w:rPr>
        <w:t xml:space="preserve"> mm</w:t>
      </w:r>
      <w:r w:rsidRPr="00E80E8C">
        <w:rPr>
          <w:rFonts w:ascii="標楷體" w:eastAsia="標楷體" w:hAnsi="標楷體" w:hint="eastAsia"/>
          <w:szCs w:val="24"/>
        </w:rPr>
        <w:t>以上只有單面</w:t>
      </w:r>
      <w:proofErr w:type="gramStart"/>
      <w:r w:rsidRPr="00E80E8C">
        <w:rPr>
          <w:rFonts w:ascii="標楷體" w:eastAsia="標楷體" w:hAnsi="標楷體" w:hint="eastAsia"/>
          <w:szCs w:val="24"/>
        </w:rPr>
        <w:t>凸</w:t>
      </w:r>
      <w:proofErr w:type="gramEnd"/>
      <w:r w:rsidRPr="00E80E8C">
        <w:rPr>
          <w:rFonts w:ascii="標楷體" w:eastAsia="標楷體" w:hAnsi="標楷體" w:hint="eastAsia"/>
          <w:szCs w:val="24"/>
        </w:rPr>
        <w:t>紋之鋁板，而其厚度係指</w:t>
      </w:r>
      <w:proofErr w:type="gramStart"/>
      <w:r w:rsidRPr="00E80E8C">
        <w:rPr>
          <w:rFonts w:ascii="標楷體" w:eastAsia="標楷體" w:hAnsi="標楷體" w:hint="eastAsia"/>
          <w:szCs w:val="24"/>
        </w:rPr>
        <w:t>凸</w:t>
      </w:r>
      <w:proofErr w:type="gramEnd"/>
      <w:r w:rsidRPr="00E80E8C">
        <w:rPr>
          <w:rFonts w:ascii="標楷體" w:eastAsia="標楷體" w:hAnsi="標楷體" w:hint="eastAsia"/>
          <w:szCs w:val="24"/>
        </w:rPr>
        <w:t>紋之谷底厚度；所有面板及鑲板（含本規格未特別規定者）</w:t>
      </w:r>
      <w:proofErr w:type="gramStart"/>
      <w:r w:rsidRPr="00E80E8C">
        <w:rPr>
          <w:rFonts w:ascii="標楷體" w:eastAsia="標楷體" w:hAnsi="標楷體" w:hint="eastAsia"/>
          <w:szCs w:val="24"/>
        </w:rPr>
        <w:t>均須使用</w:t>
      </w:r>
      <w:proofErr w:type="gramEnd"/>
      <w:r w:rsidRPr="00E80E8C">
        <w:rPr>
          <w:rFonts w:ascii="標楷體" w:eastAsia="標楷體" w:hAnsi="標楷體" w:hint="eastAsia"/>
          <w:szCs w:val="24"/>
        </w:rPr>
        <w:t>厚</w:t>
      </w:r>
      <w:r w:rsidRPr="00E80E8C">
        <w:rPr>
          <w:rFonts w:ascii="標楷體" w:eastAsia="標楷體" w:hAnsi="標楷體"/>
          <w:szCs w:val="24"/>
        </w:rPr>
        <w:t>1 mm</w:t>
      </w:r>
      <w:r w:rsidRPr="00E80E8C">
        <w:rPr>
          <w:rFonts w:ascii="標楷體" w:eastAsia="標楷體" w:hAnsi="標楷體" w:hint="eastAsia"/>
          <w:szCs w:val="24"/>
        </w:rPr>
        <w:t>以上之鋁</w:t>
      </w:r>
      <w:proofErr w:type="gramStart"/>
      <w:r w:rsidRPr="00E80E8C">
        <w:rPr>
          <w:rFonts w:ascii="標楷體" w:eastAsia="標楷體" w:hAnsi="標楷體" w:hint="eastAsia"/>
          <w:szCs w:val="24"/>
        </w:rPr>
        <w:t>板或烤漆</w:t>
      </w:r>
      <w:proofErr w:type="gramEnd"/>
      <w:r w:rsidRPr="00E80E8C">
        <w:rPr>
          <w:rFonts w:ascii="標楷體" w:eastAsia="標楷體" w:hAnsi="標楷體" w:hint="eastAsia"/>
          <w:szCs w:val="24"/>
        </w:rPr>
        <w:t>鐵板或不</w:t>
      </w:r>
      <w:proofErr w:type="gramStart"/>
      <w:r w:rsidRPr="00E80E8C">
        <w:rPr>
          <w:rFonts w:ascii="標楷體" w:eastAsia="標楷體" w:hAnsi="標楷體" w:hint="eastAsia"/>
          <w:szCs w:val="24"/>
        </w:rPr>
        <w:t>銹</w:t>
      </w:r>
      <w:proofErr w:type="gramEnd"/>
      <w:r w:rsidRPr="00E80E8C">
        <w:rPr>
          <w:rFonts w:ascii="標楷體" w:eastAsia="標楷體" w:hAnsi="標楷體" w:hint="eastAsia"/>
          <w:szCs w:val="24"/>
        </w:rPr>
        <w:t>鋼板。</w:t>
      </w:r>
    </w:p>
    <w:p w:rsidR="00B377B7" w:rsidRPr="00E80E8C" w:rsidRDefault="00B377B7" w:rsidP="00296F8F">
      <w:pPr>
        <w:numPr>
          <w:ilvl w:val="0"/>
          <w:numId w:val="66"/>
        </w:numPr>
        <w:ind w:hanging="667"/>
        <w:jc w:val="both"/>
        <w:rPr>
          <w:rFonts w:ascii="標楷體" w:eastAsia="標楷體" w:hAnsi="標楷體"/>
          <w:szCs w:val="24"/>
        </w:rPr>
      </w:pPr>
      <w:r w:rsidRPr="00EA6B40">
        <w:rPr>
          <w:rFonts w:ascii="標楷體" w:eastAsia="標楷體" w:hAnsi="標楷體" w:hint="eastAsia"/>
          <w:szCs w:val="24"/>
        </w:rPr>
        <w:t>所有螺絲或鉚釘</w:t>
      </w:r>
      <w:proofErr w:type="gramStart"/>
      <w:r w:rsidRPr="00EA6B40">
        <w:rPr>
          <w:rFonts w:ascii="標楷體" w:eastAsia="標楷體" w:hAnsi="標楷體" w:hint="eastAsia"/>
          <w:szCs w:val="24"/>
        </w:rPr>
        <w:t>等均須使用</w:t>
      </w:r>
      <w:proofErr w:type="gramEnd"/>
      <w:r w:rsidRPr="00EA6B40">
        <w:rPr>
          <w:rFonts w:ascii="標楷體" w:eastAsia="標楷體" w:hAnsi="標楷體" w:hint="eastAsia"/>
          <w:szCs w:val="24"/>
        </w:rPr>
        <w:t>鋁合金製或不</w:t>
      </w:r>
      <w:proofErr w:type="gramStart"/>
      <w:r w:rsidRPr="00EA6B40">
        <w:rPr>
          <w:rFonts w:ascii="標楷體" w:eastAsia="標楷體" w:hAnsi="標楷體" w:hint="eastAsia"/>
          <w:szCs w:val="24"/>
        </w:rPr>
        <w:t>銹</w:t>
      </w:r>
      <w:proofErr w:type="gramEnd"/>
      <w:r w:rsidRPr="00EA6B40">
        <w:rPr>
          <w:rFonts w:ascii="標楷體" w:eastAsia="標楷體" w:hAnsi="標楷體" w:hint="eastAsia"/>
          <w:szCs w:val="24"/>
        </w:rPr>
        <w:t>鋼製</w:t>
      </w:r>
      <w:r w:rsidRPr="00E80E8C">
        <w:rPr>
          <w:rFonts w:ascii="標楷體" w:eastAsia="標楷體" w:hAnsi="標楷體" w:hint="eastAsia"/>
          <w:szCs w:val="24"/>
        </w:rPr>
        <w:t>。</w:t>
      </w:r>
    </w:p>
    <w:p w:rsidR="00B377B7" w:rsidRPr="00E80E8C" w:rsidRDefault="00B377B7" w:rsidP="00296F8F">
      <w:pPr>
        <w:numPr>
          <w:ilvl w:val="0"/>
          <w:numId w:val="66"/>
        </w:numPr>
        <w:ind w:hanging="667"/>
        <w:jc w:val="both"/>
        <w:rPr>
          <w:rFonts w:ascii="標楷體" w:eastAsia="標楷體" w:hAnsi="標楷體"/>
          <w:szCs w:val="24"/>
        </w:rPr>
      </w:pPr>
      <w:r w:rsidRPr="00E80E8C">
        <w:rPr>
          <w:rFonts w:ascii="標楷體" w:eastAsia="標楷體" w:hAnsi="標楷體" w:hint="eastAsia"/>
          <w:szCs w:val="24"/>
        </w:rPr>
        <w:t>水箱、</w:t>
      </w:r>
      <w:proofErr w:type="gramStart"/>
      <w:r w:rsidRPr="00E80E8C">
        <w:rPr>
          <w:rFonts w:ascii="標楷體" w:eastAsia="標楷體" w:hAnsi="標楷體" w:hint="eastAsia"/>
          <w:szCs w:val="24"/>
        </w:rPr>
        <w:t>幫浦室應</w:t>
      </w:r>
      <w:proofErr w:type="gramEnd"/>
      <w:r w:rsidRPr="00E80E8C">
        <w:rPr>
          <w:rFonts w:ascii="標楷體" w:eastAsia="標楷體" w:hAnsi="標楷體" w:hint="eastAsia"/>
          <w:szCs w:val="24"/>
        </w:rPr>
        <w:t>獨立固定於底盤，並使用螺絲固定，不可直接焊接於底盤大樑。</w:t>
      </w:r>
    </w:p>
    <w:p w:rsidR="00B377B7" w:rsidRPr="00E80E8C" w:rsidRDefault="00B377B7" w:rsidP="00296F8F">
      <w:pPr>
        <w:numPr>
          <w:ilvl w:val="0"/>
          <w:numId w:val="66"/>
        </w:numPr>
        <w:ind w:hanging="667"/>
        <w:jc w:val="both"/>
        <w:rPr>
          <w:rFonts w:ascii="標楷體" w:eastAsia="標楷體" w:hAnsi="標楷體"/>
          <w:szCs w:val="24"/>
        </w:rPr>
      </w:pPr>
      <w:r w:rsidRPr="00E80E8C">
        <w:rPr>
          <w:rFonts w:ascii="標楷體" w:eastAsia="標楷體" w:hAnsi="標楷體" w:hint="eastAsia"/>
          <w:szCs w:val="24"/>
        </w:rPr>
        <w:t>不</w:t>
      </w:r>
      <w:proofErr w:type="gramStart"/>
      <w:r w:rsidRPr="00E80E8C">
        <w:rPr>
          <w:rFonts w:ascii="標楷體" w:eastAsia="標楷體" w:hAnsi="標楷體" w:hint="eastAsia"/>
          <w:szCs w:val="24"/>
        </w:rPr>
        <w:t>銹</w:t>
      </w:r>
      <w:proofErr w:type="gramEnd"/>
      <w:r w:rsidRPr="00E80E8C">
        <w:rPr>
          <w:rFonts w:ascii="標楷體" w:eastAsia="標楷體" w:hAnsi="標楷體" w:hint="eastAsia"/>
          <w:szCs w:val="24"/>
        </w:rPr>
        <w:t>鋼焊接部</w:t>
      </w:r>
      <w:r>
        <w:rPr>
          <w:rFonts w:ascii="標楷體" w:eastAsia="標楷體" w:hAnsi="標楷體" w:hint="eastAsia"/>
          <w:szCs w:val="24"/>
        </w:rPr>
        <w:t>分</w:t>
      </w:r>
      <w:r w:rsidRPr="00E80E8C">
        <w:rPr>
          <w:rFonts w:ascii="標楷體" w:eastAsia="標楷體" w:hAnsi="標楷體" w:hint="eastAsia"/>
          <w:szCs w:val="24"/>
        </w:rPr>
        <w:t>須以氬焊接或CO</w:t>
      </w:r>
      <w:r w:rsidRPr="002B38D5">
        <w:rPr>
          <w:rFonts w:ascii="標楷體" w:eastAsia="標楷體" w:hAnsi="標楷體" w:hint="eastAsia"/>
          <w:szCs w:val="24"/>
          <w:vertAlign w:val="subscript"/>
        </w:rPr>
        <w:t>2</w:t>
      </w:r>
      <w:r w:rsidRPr="00E80E8C">
        <w:rPr>
          <w:rFonts w:ascii="標楷體" w:eastAsia="標楷體" w:hAnsi="標楷體" w:hint="eastAsia"/>
          <w:szCs w:val="24"/>
        </w:rPr>
        <w:t>焊接。</w:t>
      </w:r>
    </w:p>
    <w:p w:rsidR="00B377B7" w:rsidRPr="00E80E8C" w:rsidRDefault="00B377B7" w:rsidP="00296F8F">
      <w:pPr>
        <w:numPr>
          <w:ilvl w:val="0"/>
          <w:numId w:val="66"/>
        </w:numPr>
        <w:ind w:hanging="667"/>
        <w:jc w:val="both"/>
        <w:rPr>
          <w:rFonts w:ascii="標楷體" w:eastAsia="標楷體" w:hAnsi="標楷體"/>
          <w:szCs w:val="24"/>
        </w:rPr>
      </w:pPr>
      <w:r w:rsidRPr="00E80E8C">
        <w:rPr>
          <w:rFonts w:ascii="標楷體" w:eastAsia="標楷體" w:hAnsi="標楷體" w:hint="eastAsia"/>
          <w:szCs w:val="24"/>
        </w:rPr>
        <w:t>車頂平台：</w:t>
      </w:r>
      <w:r w:rsidR="0031439E" w:rsidRPr="00E80E8C">
        <w:rPr>
          <w:rFonts w:ascii="標楷體" w:eastAsia="標楷體" w:hAnsi="標楷體" w:hint="eastAsia"/>
          <w:szCs w:val="24"/>
        </w:rPr>
        <w:t>車頂平台</w:t>
      </w:r>
      <w:proofErr w:type="gramStart"/>
      <w:r w:rsidR="0031439E" w:rsidRPr="00E80E8C">
        <w:rPr>
          <w:rFonts w:ascii="標楷體" w:eastAsia="標楷體" w:hAnsi="標楷體" w:hint="eastAsia"/>
          <w:szCs w:val="24"/>
        </w:rPr>
        <w:t>四周均須裝</w:t>
      </w:r>
      <w:proofErr w:type="gramEnd"/>
      <w:r w:rsidR="0031439E" w:rsidRPr="00E80E8C">
        <w:rPr>
          <w:rFonts w:ascii="標楷體" w:eastAsia="標楷體" w:hAnsi="標楷體" w:hint="eastAsia"/>
          <w:szCs w:val="24"/>
        </w:rPr>
        <w:t>設</w:t>
      </w:r>
      <w:r w:rsidR="0031439E" w:rsidRPr="00167883">
        <w:rPr>
          <w:rFonts w:ascii="標楷體" w:eastAsia="標楷體" w:hAnsi="標楷體" w:hint="eastAsia"/>
          <w:szCs w:val="24"/>
        </w:rPr>
        <w:t>護欄，護欄高度不得低於</w:t>
      </w:r>
      <w:r w:rsidR="0031439E" w:rsidRPr="00167883">
        <w:rPr>
          <w:rFonts w:ascii="標楷體" w:eastAsia="標楷體" w:hAnsi="標楷體"/>
          <w:szCs w:val="24"/>
        </w:rPr>
        <w:t>20</w:t>
      </w:r>
      <w:r w:rsidR="0031439E" w:rsidRPr="00167883">
        <w:rPr>
          <w:rFonts w:ascii="標楷體" w:eastAsia="標楷體" w:hAnsi="標楷體" w:hint="eastAsia"/>
          <w:szCs w:val="24"/>
        </w:rPr>
        <w:t xml:space="preserve"> cm，可</w:t>
      </w:r>
      <w:proofErr w:type="gramStart"/>
      <w:r w:rsidR="0031439E" w:rsidRPr="00167883">
        <w:rPr>
          <w:rFonts w:ascii="標楷體" w:eastAsia="標楷體" w:hAnsi="標楷體" w:hint="eastAsia"/>
          <w:szCs w:val="24"/>
        </w:rPr>
        <w:t>採</w:t>
      </w:r>
      <w:proofErr w:type="gramEnd"/>
      <w:r w:rsidR="0031439E" w:rsidRPr="00167883">
        <w:rPr>
          <w:rFonts w:ascii="標楷體" w:eastAsia="標楷體" w:hAnsi="標楷體" w:hint="eastAsia"/>
          <w:szCs w:val="24"/>
        </w:rPr>
        <w:t>全包覆式鋁合金</w:t>
      </w:r>
      <w:r w:rsidR="0031439E">
        <w:rPr>
          <w:rFonts w:ascii="標楷體" w:eastAsia="標楷體" w:hAnsi="標楷體" w:hint="eastAsia"/>
          <w:szCs w:val="24"/>
        </w:rPr>
        <w:t>或</w:t>
      </w:r>
      <w:proofErr w:type="gramStart"/>
      <w:r w:rsidR="0031439E">
        <w:rPr>
          <w:rFonts w:ascii="標楷體" w:eastAsia="標楷體" w:hAnsi="標楷體" w:hint="eastAsia"/>
          <w:szCs w:val="24"/>
        </w:rPr>
        <w:t>採</w:t>
      </w:r>
      <w:proofErr w:type="gramEnd"/>
      <w:r w:rsidR="0031439E">
        <w:rPr>
          <w:rFonts w:ascii="標楷體" w:eastAsia="標楷體" w:hAnsi="標楷體" w:hint="eastAsia"/>
          <w:szCs w:val="24"/>
        </w:rPr>
        <w:t>雙層</w:t>
      </w:r>
      <w:r w:rsidR="0031439E" w:rsidRPr="00E80E8C">
        <w:rPr>
          <w:rFonts w:ascii="標楷體" w:eastAsia="標楷體" w:hAnsi="標楷體" w:hint="eastAsia"/>
          <w:szCs w:val="24"/>
        </w:rPr>
        <w:t>欄杆</w:t>
      </w:r>
      <w:r w:rsidR="0031439E">
        <w:rPr>
          <w:rFonts w:ascii="標楷體" w:eastAsia="標楷體" w:hAnsi="標楷體" w:hint="eastAsia"/>
          <w:szCs w:val="24"/>
        </w:rPr>
        <w:t>式，若</w:t>
      </w:r>
      <w:proofErr w:type="gramStart"/>
      <w:r w:rsidR="0031439E">
        <w:rPr>
          <w:rFonts w:ascii="標楷體" w:eastAsia="標楷體" w:hAnsi="標楷體" w:hint="eastAsia"/>
          <w:szCs w:val="24"/>
        </w:rPr>
        <w:t>採</w:t>
      </w:r>
      <w:proofErr w:type="gramEnd"/>
      <w:r w:rsidR="0031439E">
        <w:rPr>
          <w:rFonts w:ascii="標楷體" w:eastAsia="標楷體" w:hAnsi="標楷體" w:hint="eastAsia"/>
          <w:szCs w:val="24"/>
        </w:rPr>
        <w:t>雙層欄杆式，需用</w:t>
      </w:r>
      <w:r w:rsidR="0031439E" w:rsidRPr="00E80E8C">
        <w:rPr>
          <w:rFonts w:ascii="標楷體" w:eastAsia="標楷體" w:hAnsi="標楷體" w:hint="eastAsia"/>
          <w:szCs w:val="24"/>
        </w:rPr>
        <w:t>直徑</w:t>
      </w:r>
      <w:r w:rsidR="0031439E" w:rsidRPr="00E80E8C">
        <w:rPr>
          <w:rFonts w:ascii="標楷體" w:eastAsia="標楷體" w:hAnsi="標楷體"/>
          <w:szCs w:val="24"/>
        </w:rPr>
        <w:t>3</w:t>
      </w:r>
      <w:r w:rsidR="0031439E">
        <w:rPr>
          <w:rFonts w:ascii="標楷體" w:eastAsia="標楷體" w:hAnsi="標楷體" w:hint="eastAsia"/>
          <w:szCs w:val="24"/>
        </w:rPr>
        <w:t xml:space="preserve"> cm</w:t>
      </w:r>
      <w:r w:rsidR="0031439E" w:rsidRPr="00E80E8C">
        <w:rPr>
          <w:rFonts w:ascii="標楷體" w:eastAsia="標楷體" w:hAnsi="標楷體" w:hint="eastAsia"/>
          <w:szCs w:val="24"/>
        </w:rPr>
        <w:t>以上不</w:t>
      </w:r>
      <w:proofErr w:type="gramStart"/>
      <w:r w:rsidR="0031439E" w:rsidRPr="00E80E8C">
        <w:rPr>
          <w:rFonts w:ascii="標楷體" w:eastAsia="標楷體" w:hAnsi="標楷體" w:hint="eastAsia"/>
          <w:szCs w:val="24"/>
        </w:rPr>
        <w:t>銹</w:t>
      </w:r>
      <w:proofErr w:type="gramEnd"/>
      <w:r w:rsidR="0031439E" w:rsidRPr="00E80E8C">
        <w:rPr>
          <w:rFonts w:ascii="標楷體" w:eastAsia="標楷體" w:hAnsi="標楷體" w:hint="eastAsia"/>
          <w:szCs w:val="24"/>
        </w:rPr>
        <w:t>鋼管或鋁管</w:t>
      </w:r>
      <w:r w:rsidR="0031439E">
        <w:rPr>
          <w:rFonts w:ascii="標楷體" w:eastAsia="標楷體" w:hAnsi="標楷體" w:hint="eastAsia"/>
          <w:szCs w:val="24"/>
        </w:rPr>
        <w:t>。</w:t>
      </w:r>
      <w:r w:rsidR="0031439E" w:rsidRPr="003D2034">
        <w:rPr>
          <w:rFonts w:ascii="標楷體" w:eastAsia="標楷體" w:hAnsi="標楷體" w:hint="eastAsia"/>
          <w:szCs w:val="24"/>
        </w:rPr>
        <w:t>若因護欄之設置妨礙設置</w:t>
      </w:r>
      <w:proofErr w:type="gramStart"/>
      <w:r w:rsidR="0031439E" w:rsidRPr="003D2034">
        <w:rPr>
          <w:rFonts w:ascii="標楷體" w:eastAsia="標楷體" w:hAnsi="標楷體" w:hint="eastAsia"/>
          <w:szCs w:val="24"/>
        </w:rPr>
        <w:t>水帶架或</w:t>
      </w:r>
      <w:proofErr w:type="gramEnd"/>
      <w:r w:rsidR="0031439E" w:rsidRPr="003D2034">
        <w:rPr>
          <w:rFonts w:ascii="標楷體" w:eastAsia="標楷體" w:hAnsi="標楷體" w:hint="eastAsia"/>
          <w:szCs w:val="24"/>
        </w:rPr>
        <w:t>放置梯子時，該處之護欄可免設置</w:t>
      </w:r>
      <w:r w:rsidR="0031439E">
        <w:rPr>
          <w:rFonts w:ascii="標楷體" w:eastAsia="標楷體" w:hAnsi="標楷體" w:hint="eastAsia"/>
          <w:szCs w:val="24"/>
        </w:rPr>
        <w:t>。</w:t>
      </w:r>
    </w:p>
    <w:p w:rsidR="00B377B7" w:rsidRPr="00E80E8C" w:rsidRDefault="00B377B7" w:rsidP="00296F8F">
      <w:pPr>
        <w:numPr>
          <w:ilvl w:val="0"/>
          <w:numId w:val="66"/>
        </w:numPr>
        <w:ind w:hanging="667"/>
        <w:jc w:val="both"/>
        <w:rPr>
          <w:rFonts w:ascii="標楷體" w:eastAsia="標楷體" w:hAnsi="標楷體"/>
          <w:szCs w:val="24"/>
        </w:rPr>
      </w:pPr>
      <w:r w:rsidRPr="00E80E8C">
        <w:rPr>
          <w:rFonts w:ascii="標楷體" w:eastAsia="標楷體" w:hAnsi="標楷體" w:hint="eastAsia"/>
          <w:szCs w:val="24"/>
        </w:rPr>
        <w:t>顏色：</w:t>
      </w:r>
    </w:p>
    <w:p w:rsidR="00B377B7" w:rsidRPr="00146692" w:rsidRDefault="00B377B7" w:rsidP="00296F8F">
      <w:pPr>
        <w:numPr>
          <w:ilvl w:val="0"/>
          <w:numId w:val="91"/>
        </w:numPr>
        <w:tabs>
          <w:tab w:val="clear" w:pos="450"/>
          <w:tab w:val="num" w:pos="851"/>
        </w:tabs>
        <w:ind w:left="851" w:hanging="371"/>
        <w:jc w:val="both"/>
        <w:rPr>
          <w:rFonts w:ascii="標楷體" w:eastAsia="標楷體" w:hAnsi="標楷體"/>
          <w:snapToGrid w:val="0"/>
          <w:szCs w:val="24"/>
        </w:rPr>
      </w:pPr>
      <w:r w:rsidRPr="00146692">
        <w:rPr>
          <w:rFonts w:ascii="標楷體" w:eastAsia="標楷體" w:hAnsi="標楷體" w:hint="eastAsia"/>
          <w:snapToGrid w:val="0"/>
          <w:szCs w:val="24"/>
        </w:rPr>
        <w:lastRenderedPageBreak/>
        <w:t>駕駛艙、車身部分應使用台灣區塗料油漆工業同業公會塗料色卡編號一之二十五號</w:t>
      </w:r>
      <w:proofErr w:type="gramStart"/>
      <w:r w:rsidRPr="00146692">
        <w:rPr>
          <w:rFonts w:ascii="標楷體" w:eastAsia="標楷體" w:hAnsi="標楷體" w:hint="eastAsia"/>
          <w:snapToGrid w:val="0"/>
          <w:szCs w:val="24"/>
        </w:rPr>
        <w:t>硃</w:t>
      </w:r>
      <w:proofErr w:type="gramEnd"/>
      <w:r w:rsidRPr="00146692">
        <w:rPr>
          <w:rFonts w:ascii="標楷體" w:eastAsia="標楷體" w:hAnsi="標楷體" w:hint="eastAsia"/>
          <w:snapToGrid w:val="0"/>
          <w:szCs w:val="24"/>
        </w:rPr>
        <w:t>紅顏色。</w:t>
      </w:r>
    </w:p>
    <w:p w:rsidR="00B377B7" w:rsidRPr="00146692" w:rsidRDefault="00B377B7" w:rsidP="00296F8F">
      <w:pPr>
        <w:numPr>
          <w:ilvl w:val="0"/>
          <w:numId w:val="91"/>
        </w:numPr>
        <w:tabs>
          <w:tab w:val="clear" w:pos="450"/>
          <w:tab w:val="num" w:pos="851"/>
        </w:tabs>
        <w:ind w:left="851" w:hanging="371"/>
        <w:jc w:val="both"/>
        <w:rPr>
          <w:rFonts w:ascii="標楷體" w:eastAsia="標楷體" w:hAnsi="標楷體"/>
          <w:snapToGrid w:val="0"/>
          <w:szCs w:val="24"/>
        </w:rPr>
      </w:pPr>
      <w:r w:rsidRPr="00146692">
        <w:rPr>
          <w:rFonts w:ascii="標楷體" w:eastAsia="標楷體" w:hAnsi="標楷體" w:hint="eastAsia"/>
          <w:snapToGrid w:val="0"/>
          <w:szCs w:val="24"/>
        </w:rPr>
        <w:t>消防徽</w:t>
      </w:r>
      <w:proofErr w:type="gramStart"/>
      <w:r w:rsidRPr="00146692">
        <w:rPr>
          <w:rFonts w:ascii="標楷體" w:eastAsia="標楷體" w:hAnsi="標楷體" w:hint="eastAsia"/>
          <w:snapToGrid w:val="0"/>
          <w:szCs w:val="24"/>
        </w:rPr>
        <w:t>誌</w:t>
      </w:r>
      <w:proofErr w:type="gramEnd"/>
      <w:r w:rsidRPr="00146692">
        <w:rPr>
          <w:rFonts w:ascii="標楷體" w:eastAsia="標楷體" w:hAnsi="標楷體" w:hint="eastAsia"/>
          <w:snapToGrid w:val="0"/>
          <w:szCs w:val="24"/>
        </w:rPr>
        <w:t>、機關名稱、車輛編號等標示，由本局指定。</w:t>
      </w:r>
    </w:p>
    <w:p w:rsidR="00B377B7" w:rsidRPr="0061558C" w:rsidRDefault="00B377B7" w:rsidP="00296F8F">
      <w:pPr>
        <w:numPr>
          <w:ilvl w:val="0"/>
          <w:numId w:val="48"/>
        </w:numPr>
        <w:tabs>
          <w:tab w:val="clear" w:pos="960"/>
          <w:tab w:val="left" w:pos="518"/>
          <w:tab w:val="num" w:pos="851"/>
        </w:tabs>
        <w:ind w:left="851" w:hanging="851"/>
        <w:jc w:val="both"/>
        <w:rPr>
          <w:rFonts w:ascii="標楷體" w:eastAsia="標楷體" w:hAnsi="標楷體"/>
          <w:szCs w:val="24"/>
        </w:rPr>
      </w:pPr>
      <w:r w:rsidRPr="00E80E8C">
        <w:rPr>
          <w:rFonts w:ascii="標楷體" w:eastAsia="標楷體" w:hAnsi="標楷體" w:hint="eastAsia"/>
          <w:szCs w:val="24"/>
        </w:rPr>
        <w:t>車上器材</w:t>
      </w:r>
      <w:r w:rsidRPr="00E80E8C">
        <w:rPr>
          <w:rFonts w:ascii="標楷體" w:eastAsia="標楷體" w:hAnsi="標楷體"/>
          <w:szCs w:val="24"/>
        </w:rPr>
        <w:t>:</w:t>
      </w:r>
      <w:r w:rsidRPr="00E80E8C">
        <w:rPr>
          <w:rFonts w:ascii="標楷體" w:eastAsia="標楷體" w:hAnsi="標楷體" w:hint="eastAsia"/>
          <w:szCs w:val="24"/>
        </w:rPr>
        <w:t>車上裝備器材應設有固定擺放位置或設計固定裝置，交車時每輛器材如下：</w:t>
      </w:r>
    </w:p>
    <w:p w:rsidR="00B377B7" w:rsidRDefault="00B377B7" w:rsidP="00296F8F">
      <w:pPr>
        <w:numPr>
          <w:ilvl w:val="0"/>
          <w:numId w:val="67"/>
        </w:numPr>
        <w:ind w:hanging="705"/>
        <w:jc w:val="both"/>
        <w:rPr>
          <w:rFonts w:ascii="標楷體" w:eastAsia="標楷體" w:hAnsi="標楷體"/>
          <w:szCs w:val="24"/>
        </w:rPr>
      </w:pPr>
      <w:r w:rsidRPr="00E80E8C">
        <w:rPr>
          <w:rFonts w:ascii="標楷體" w:eastAsia="標楷體" w:hAnsi="標楷體" w:hint="eastAsia"/>
          <w:szCs w:val="24"/>
        </w:rPr>
        <w:t>1具</w:t>
      </w:r>
      <w:proofErr w:type="gramStart"/>
      <w:r w:rsidRPr="00E80E8C">
        <w:rPr>
          <w:rFonts w:ascii="標楷體" w:eastAsia="標楷體" w:hAnsi="標楷體" w:hint="eastAsia"/>
          <w:szCs w:val="24"/>
        </w:rPr>
        <w:t>進水口藤製</w:t>
      </w:r>
      <w:proofErr w:type="gramEnd"/>
      <w:r w:rsidR="00D32BCE">
        <w:rPr>
          <w:rFonts w:ascii="標楷體" w:eastAsia="標楷體" w:hAnsi="標楷體" w:hint="eastAsia"/>
          <w:szCs w:val="24"/>
        </w:rPr>
        <w:t>或塑膠</w:t>
      </w:r>
      <w:r w:rsidRPr="00E80E8C">
        <w:rPr>
          <w:rFonts w:ascii="標楷體" w:eastAsia="標楷體" w:hAnsi="標楷體" w:hint="eastAsia"/>
          <w:szCs w:val="24"/>
        </w:rPr>
        <w:t>濾網</w:t>
      </w:r>
      <w:r w:rsidR="00D32BCE">
        <w:rPr>
          <w:rFonts w:ascii="標楷體" w:eastAsia="標楷體" w:hAnsi="標楷體" w:hint="eastAsia"/>
          <w:szCs w:val="24"/>
        </w:rPr>
        <w:t>，</w:t>
      </w:r>
      <w:r w:rsidRPr="00E80E8C">
        <w:rPr>
          <w:rFonts w:ascii="標楷體" w:eastAsia="標楷體" w:hAnsi="標楷體" w:hint="eastAsia"/>
          <w:szCs w:val="24"/>
        </w:rPr>
        <w:t>及1具</w:t>
      </w:r>
      <w:proofErr w:type="gramStart"/>
      <w:r w:rsidRPr="00E80E8C">
        <w:rPr>
          <w:rFonts w:ascii="標楷體" w:eastAsia="標楷體" w:hAnsi="標楷體" w:hint="eastAsia"/>
          <w:szCs w:val="24"/>
        </w:rPr>
        <w:t>銅製濾網</w:t>
      </w:r>
      <w:proofErr w:type="gramEnd"/>
      <w:r w:rsidRPr="00E80E8C">
        <w:rPr>
          <w:rFonts w:ascii="標楷體" w:eastAsia="標楷體" w:hAnsi="標楷體" w:hint="eastAsia"/>
          <w:szCs w:val="24"/>
        </w:rPr>
        <w:t>。</w:t>
      </w:r>
    </w:p>
    <w:p w:rsidR="00971741" w:rsidRPr="00056226" w:rsidRDefault="00971741" w:rsidP="00296F8F">
      <w:pPr>
        <w:numPr>
          <w:ilvl w:val="0"/>
          <w:numId w:val="67"/>
        </w:numPr>
        <w:ind w:hanging="705"/>
        <w:jc w:val="both"/>
        <w:rPr>
          <w:rFonts w:ascii="標楷體" w:eastAsia="標楷體" w:hAnsi="標楷體"/>
          <w:szCs w:val="24"/>
        </w:rPr>
      </w:pPr>
      <w:r w:rsidRPr="00EA6B40">
        <w:rPr>
          <w:rFonts w:ascii="標楷體" w:eastAsia="標楷體" w:hAnsi="標楷體" w:hint="eastAsia"/>
          <w:szCs w:val="24"/>
        </w:rPr>
        <w:t>消防專用水帶</w:t>
      </w:r>
      <w:r w:rsidRPr="00056226">
        <w:rPr>
          <w:rFonts w:ascii="標楷體" w:eastAsia="標楷體" w:hAnsi="標楷體" w:hint="eastAsia"/>
          <w:szCs w:val="24"/>
        </w:rPr>
        <w:t>:</w:t>
      </w:r>
    </w:p>
    <w:p w:rsidR="00971741" w:rsidRPr="00056226" w:rsidRDefault="00971741" w:rsidP="00296F8F">
      <w:pPr>
        <w:numPr>
          <w:ilvl w:val="0"/>
          <w:numId w:val="83"/>
        </w:numPr>
        <w:tabs>
          <w:tab w:val="clear" w:pos="450"/>
          <w:tab w:val="num" w:pos="851"/>
        </w:tabs>
        <w:ind w:left="851" w:hanging="371"/>
        <w:jc w:val="both"/>
        <w:rPr>
          <w:rFonts w:ascii="標楷體" w:eastAsia="標楷體" w:hAnsi="標楷體"/>
          <w:szCs w:val="24"/>
        </w:rPr>
      </w:pPr>
      <w:r w:rsidRPr="00056226">
        <w:rPr>
          <w:rFonts w:ascii="標楷體" w:eastAsia="標楷體" w:hAnsi="標楷體" w:hint="eastAsia"/>
          <w:szCs w:val="24"/>
        </w:rPr>
        <w:t>10條2.5英吋×20 m消防專用水帶、2條2.5英吋×10 m消防專用水帶，附2.5英吋公母快速接頭（鋁合金製）。</w:t>
      </w:r>
    </w:p>
    <w:p w:rsidR="00971741" w:rsidRPr="00056226" w:rsidRDefault="00971741" w:rsidP="00296F8F">
      <w:pPr>
        <w:numPr>
          <w:ilvl w:val="0"/>
          <w:numId w:val="83"/>
        </w:numPr>
        <w:tabs>
          <w:tab w:val="clear" w:pos="450"/>
          <w:tab w:val="num" w:pos="851"/>
        </w:tabs>
        <w:ind w:left="851" w:hanging="371"/>
        <w:jc w:val="both"/>
        <w:rPr>
          <w:rFonts w:ascii="標楷體" w:eastAsia="標楷體" w:hAnsi="標楷體"/>
          <w:szCs w:val="24"/>
        </w:rPr>
      </w:pPr>
      <w:r w:rsidRPr="00056226">
        <w:rPr>
          <w:rFonts w:ascii="標楷體" w:eastAsia="標楷體" w:hAnsi="標楷體" w:hint="eastAsia"/>
          <w:szCs w:val="24"/>
        </w:rPr>
        <w:t>10條1.5英吋×20 m消防專用水帶，附2.5英吋公母快速接頭（鋁合金製）。</w:t>
      </w:r>
    </w:p>
    <w:p w:rsidR="00971741" w:rsidRPr="00056226" w:rsidRDefault="00AC640F" w:rsidP="00296F8F">
      <w:pPr>
        <w:numPr>
          <w:ilvl w:val="0"/>
          <w:numId w:val="83"/>
        </w:numPr>
        <w:tabs>
          <w:tab w:val="clear" w:pos="450"/>
          <w:tab w:val="num" w:pos="851"/>
        </w:tabs>
        <w:ind w:left="851" w:hanging="371"/>
        <w:jc w:val="both"/>
        <w:rPr>
          <w:rFonts w:ascii="標楷體" w:eastAsia="標楷體" w:hAnsi="標楷體"/>
          <w:szCs w:val="24"/>
        </w:rPr>
      </w:pPr>
      <w:r w:rsidRPr="003E3399">
        <w:rPr>
          <w:rFonts w:ascii="標楷體" w:eastAsia="標楷體" w:hAnsi="標楷體"/>
          <w:color w:val="FF0000"/>
          <w:szCs w:val="28"/>
        </w:rPr>
        <w:t>整條水帶</w:t>
      </w:r>
      <w:r w:rsidRPr="003E3399">
        <w:rPr>
          <w:rFonts w:ascii="標楷體" w:eastAsia="標楷體" w:hAnsi="標楷體" w:hint="eastAsia"/>
          <w:color w:val="FF0000"/>
          <w:szCs w:val="28"/>
        </w:rPr>
        <w:t>需於</w:t>
      </w:r>
      <w:r w:rsidRPr="003E3399">
        <w:rPr>
          <w:rFonts w:ascii="標楷體" w:eastAsia="標楷體" w:hAnsi="標楷體"/>
          <w:color w:val="FF0000"/>
          <w:szCs w:val="28"/>
        </w:rPr>
        <w:t>本體</w:t>
      </w:r>
      <w:r w:rsidRPr="003E3399">
        <w:rPr>
          <w:rFonts w:ascii="標楷體" w:eastAsia="標楷體" w:hAnsi="標楷體" w:hint="eastAsia"/>
          <w:color w:val="FF0000"/>
          <w:szCs w:val="28"/>
        </w:rPr>
        <w:t>中央以銀灰</w:t>
      </w:r>
      <w:r w:rsidRPr="003E3399">
        <w:rPr>
          <w:rFonts w:ascii="標楷體" w:eastAsia="標楷體" w:hAnsi="標楷體"/>
          <w:color w:val="FF0000"/>
          <w:szCs w:val="28"/>
        </w:rPr>
        <w:t>色</w:t>
      </w:r>
      <w:r w:rsidRPr="003E3399">
        <w:rPr>
          <w:rFonts w:ascii="標楷體" w:eastAsia="標楷體" w:hAnsi="標楷體" w:hint="eastAsia"/>
          <w:color w:val="FF0000"/>
          <w:szCs w:val="28"/>
        </w:rPr>
        <w:t>具反光功能</w:t>
      </w:r>
      <w:proofErr w:type="gramStart"/>
      <w:r w:rsidRPr="003E3399">
        <w:rPr>
          <w:rFonts w:ascii="標楷體" w:eastAsia="標楷體" w:hAnsi="標楷體" w:hint="eastAsia"/>
          <w:color w:val="FF0000"/>
          <w:szCs w:val="28"/>
        </w:rPr>
        <w:t>之織線或燙印</w:t>
      </w:r>
      <w:proofErr w:type="gramEnd"/>
      <w:r w:rsidRPr="003E3399">
        <w:rPr>
          <w:rFonts w:ascii="標楷體" w:eastAsia="標楷體" w:hAnsi="標楷體" w:hint="eastAsia"/>
          <w:color w:val="FF0000"/>
          <w:szCs w:val="28"/>
        </w:rPr>
        <w:t>方式雙</w:t>
      </w:r>
      <w:r w:rsidRPr="003E3399">
        <w:rPr>
          <w:rFonts w:ascii="標楷體" w:eastAsia="標楷體" w:hAnsi="標楷體"/>
          <w:color w:val="FF0000"/>
          <w:szCs w:val="28"/>
        </w:rPr>
        <w:t>面標示</w:t>
      </w:r>
      <w:r w:rsidRPr="003E3399">
        <w:rPr>
          <w:rFonts w:ascii="標楷體" w:eastAsia="標楷體" w:hAnsi="標楷體" w:hint="eastAsia"/>
          <w:color w:val="FF0000"/>
          <w:szCs w:val="28"/>
        </w:rPr>
        <w:t>線條(不得以黏貼、車縫或其他外加等易脫落之方式加工)；寬度5mm以上，反光性能需符合EN471(或EN20471或更新版本)或ASTM E810-03：2013(或更新版本)標準測試</w:t>
      </w:r>
      <w:r w:rsidRPr="003E3399">
        <w:rPr>
          <w:rFonts w:ascii="標楷體" w:eastAsia="標楷體" w:hAnsi="標楷體"/>
          <w:color w:val="FF0000"/>
          <w:szCs w:val="28"/>
        </w:rPr>
        <w:t>。</w:t>
      </w:r>
    </w:p>
    <w:p w:rsidR="00971741" w:rsidRPr="00971741" w:rsidRDefault="00971741" w:rsidP="00296F8F">
      <w:pPr>
        <w:numPr>
          <w:ilvl w:val="0"/>
          <w:numId w:val="83"/>
        </w:numPr>
        <w:tabs>
          <w:tab w:val="clear" w:pos="450"/>
          <w:tab w:val="num" w:pos="851"/>
        </w:tabs>
        <w:ind w:left="851" w:hanging="371"/>
        <w:jc w:val="both"/>
        <w:rPr>
          <w:rFonts w:ascii="標楷體" w:eastAsia="標楷體" w:hAnsi="標楷體"/>
          <w:szCs w:val="24"/>
        </w:rPr>
      </w:pPr>
      <w:r w:rsidRPr="00971741">
        <w:rPr>
          <w:rFonts w:ascii="標楷體" w:eastAsia="標楷體" w:hAnsi="標楷體" w:hint="eastAsia"/>
          <w:szCs w:val="24"/>
        </w:rPr>
        <w:t>本案1.5英吋(</w:t>
      </w:r>
      <w:proofErr w:type="gramStart"/>
      <w:r w:rsidRPr="00971741">
        <w:rPr>
          <w:rFonts w:ascii="標楷體" w:eastAsia="標楷體" w:hAnsi="標楷體" w:hint="eastAsia"/>
          <w:szCs w:val="24"/>
        </w:rPr>
        <w:t>標稱</w:t>
      </w:r>
      <w:proofErr w:type="gramEnd"/>
      <w:r w:rsidRPr="00971741">
        <w:rPr>
          <w:rFonts w:ascii="標楷體" w:eastAsia="標楷體" w:hAnsi="標楷體" w:hint="eastAsia"/>
          <w:szCs w:val="24"/>
        </w:rPr>
        <w:t>40，內徑38mm以上，41mm以下)及2.5英吋水帶(</w:t>
      </w:r>
      <w:proofErr w:type="gramStart"/>
      <w:r w:rsidRPr="00971741">
        <w:rPr>
          <w:rFonts w:ascii="標楷體" w:eastAsia="標楷體" w:hAnsi="標楷體" w:hint="eastAsia"/>
          <w:szCs w:val="24"/>
        </w:rPr>
        <w:t>標稱</w:t>
      </w:r>
      <w:proofErr w:type="gramEnd"/>
      <w:r w:rsidRPr="00971741">
        <w:rPr>
          <w:rFonts w:ascii="標楷體" w:eastAsia="標楷體" w:hAnsi="標楷體" w:hint="eastAsia"/>
          <w:szCs w:val="24"/>
        </w:rPr>
        <w:t>65，內徑63.5mm以上，66.5mm以下)，</w:t>
      </w:r>
      <w:r w:rsidR="009C2187" w:rsidRPr="003D0117">
        <w:rPr>
          <w:rFonts w:ascii="標楷體" w:eastAsia="標楷體" w:hAnsi="標楷體" w:hint="eastAsia"/>
          <w:szCs w:val="24"/>
        </w:rPr>
        <w:t>種類為使用（工作）壓力為</w:t>
      </w:r>
      <w:r w:rsidR="009C2187" w:rsidRPr="003D0117">
        <w:rPr>
          <w:rFonts w:ascii="標楷體" w:eastAsia="標楷體" w:hAnsi="標楷體"/>
          <w:szCs w:val="24"/>
        </w:rPr>
        <w:t>20</w:t>
      </w:r>
      <w:proofErr w:type="gramStart"/>
      <w:r w:rsidR="009C2187" w:rsidRPr="003D0117">
        <w:rPr>
          <w:rFonts w:ascii="標楷體" w:eastAsia="標楷體" w:hAnsi="標楷體" w:hint="eastAsia"/>
          <w:szCs w:val="24"/>
        </w:rPr>
        <w:t>㎏</w:t>
      </w:r>
      <w:proofErr w:type="gramEnd"/>
      <w:r w:rsidR="009C2187" w:rsidRPr="003D0117">
        <w:rPr>
          <w:rFonts w:ascii="標楷體" w:eastAsia="標楷體" w:hAnsi="標楷體"/>
          <w:szCs w:val="24"/>
        </w:rPr>
        <w:t>/cm2</w:t>
      </w:r>
      <w:r w:rsidR="009C2187" w:rsidRPr="003D0117">
        <w:rPr>
          <w:rFonts w:ascii="標楷體" w:eastAsia="標楷體" w:hAnsi="標楷體" w:hint="eastAsia"/>
          <w:szCs w:val="24"/>
        </w:rPr>
        <w:t>以上，試驗壓力為</w:t>
      </w:r>
      <w:r w:rsidR="009C2187" w:rsidRPr="003D0117">
        <w:rPr>
          <w:rFonts w:ascii="標楷體" w:eastAsia="標楷體" w:hAnsi="標楷體"/>
          <w:szCs w:val="24"/>
        </w:rPr>
        <w:t>40</w:t>
      </w:r>
      <w:proofErr w:type="gramStart"/>
      <w:r w:rsidR="009C2187" w:rsidRPr="003D0117">
        <w:rPr>
          <w:rFonts w:ascii="標楷體" w:eastAsia="標楷體" w:hAnsi="標楷體" w:hint="eastAsia"/>
          <w:szCs w:val="24"/>
        </w:rPr>
        <w:t>㎏</w:t>
      </w:r>
      <w:proofErr w:type="gramEnd"/>
      <w:r w:rsidR="009C2187" w:rsidRPr="003D0117">
        <w:rPr>
          <w:rFonts w:ascii="標楷體" w:eastAsia="標楷體" w:hAnsi="標楷體"/>
          <w:szCs w:val="24"/>
        </w:rPr>
        <w:t>/cm2</w:t>
      </w:r>
      <w:r w:rsidR="009C2187" w:rsidRPr="003D0117">
        <w:rPr>
          <w:rFonts w:ascii="標楷體" w:eastAsia="標楷體" w:hAnsi="標楷體" w:hint="eastAsia"/>
          <w:szCs w:val="24"/>
        </w:rPr>
        <w:t>以上。</w:t>
      </w:r>
      <w:r w:rsidR="009C2187" w:rsidRPr="003D0117">
        <w:rPr>
          <w:rFonts w:ascii="標楷體" w:eastAsia="標楷體" w:hAnsi="標楷體"/>
          <w:szCs w:val="24"/>
        </w:rPr>
        <w:t>2.5</w:t>
      </w:r>
      <w:r w:rsidR="009C2187" w:rsidRPr="003D0117">
        <w:rPr>
          <w:rFonts w:ascii="標楷體" w:eastAsia="標楷體" w:hAnsi="標楷體" w:hint="eastAsia"/>
          <w:szCs w:val="24"/>
        </w:rPr>
        <w:t>英吋水帶重量每條為</w:t>
      </w:r>
      <w:r w:rsidR="009C2187" w:rsidRPr="00167883">
        <w:rPr>
          <w:rFonts w:ascii="標楷體" w:eastAsia="標楷體" w:hAnsi="標楷體"/>
          <w:szCs w:val="24"/>
        </w:rPr>
        <w:t>8</w:t>
      </w:r>
      <w:r w:rsidR="00D32BCE" w:rsidRPr="00167883">
        <w:rPr>
          <w:rFonts w:ascii="標楷體" w:eastAsia="標楷體" w:hAnsi="標楷體" w:hint="eastAsia"/>
          <w:szCs w:val="24"/>
        </w:rPr>
        <w:t>.5</w:t>
      </w:r>
      <w:r w:rsidR="009C2187" w:rsidRPr="00167883">
        <w:rPr>
          <w:rFonts w:ascii="標楷體" w:eastAsia="標楷體" w:hAnsi="標楷體"/>
          <w:szCs w:val="24"/>
        </w:rPr>
        <w:t>kg</w:t>
      </w:r>
      <w:r w:rsidR="009C2187" w:rsidRPr="003D0117">
        <w:rPr>
          <w:rFonts w:ascii="標楷體" w:eastAsia="標楷體" w:hAnsi="標楷體" w:hint="eastAsia"/>
          <w:szCs w:val="24"/>
        </w:rPr>
        <w:t>以下</w:t>
      </w:r>
      <w:r w:rsidR="009C2187" w:rsidRPr="003D0117">
        <w:rPr>
          <w:rFonts w:ascii="標楷體" w:eastAsia="標楷體" w:hAnsi="標楷體"/>
          <w:szCs w:val="24"/>
        </w:rPr>
        <w:t>/20m(</w:t>
      </w:r>
      <w:r w:rsidR="009C2187" w:rsidRPr="003D0117">
        <w:rPr>
          <w:rFonts w:ascii="標楷體" w:eastAsia="標楷體" w:hAnsi="標楷體" w:hint="eastAsia"/>
          <w:szCs w:val="24"/>
        </w:rPr>
        <w:t>含接頭、束帶重量</w:t>
      </w:r>
      <w:r w:rsidR="009C2187" w:rsidRPr="003D0117">
        <w:rPr>
          <w:rFonts w:ascii="標楷體" w:eastAsia="標楷體" w:hAnsi="標楷體"/>
          <w:szCs w:val="24"/>
        </w:rPr>
        <w:t>)</w:t>
      </w:r>
      <w:r w:rsidR="009C2187" w:rsidRPr="003D0117">
        <w:rPr>
          <w:rFonts w:ascii="標楷體" w:eastAsia="標楷體" w:hAnsi="標楷體" w:hint="eastAsia"/>
          <w:szCs w:val="24"/>
        </w:rPr>
        <w:t>、</w:t>
      </w:r>
      <w:r w:rsidR="009C2187" w:rsidRPr="003D0117">
        <w:rPr>
          <w:rFonts w:ascii="標楷體" w:eastAsia="標楷體" w:hAnsi="標楷體"/>
          <w:szCs w:val="24"/>
        </w:rPr>
        <w:t>1.5</w:t>
      </w:r>
      <w:r w:rsidR="009C2187" w:rsidRPr="003D0117">
        <w:rPr>
          <w:rFonts w:ascii="標楷體" w:eastAsia="標楷體" w:hAnsi="標楷體" w:hint="eastAsia"/>
          <w:szCs w:val="24"/>
        </w:rPr>
        <w:t>英吋水帶重量每條為</w:t>
      </w:r>
      <w:r w:rsidR="009C2187" w:rsidRPr="003D0117">
        <w:rPr>
          <w:rFonts w:ascii="標楷體" w:eastAsia="標楷體" w:hAnsi="標楷體"/>
          <w:szCs w:val="24"/>
        </w:rPr>
        <w:t>5kg</w:t>
      </w:r>
      <w:r w:rsidR="009C2187" w:rsidRPr="003D0117">
        <w:rPr>
          <w:rFonts w:ascii="標楷體" w:eastAsia="標楷體" w:hAnsi="標楷體" w:hint="eastAsia"/>
          <w:szCs w:val="24"/>
        </w:rPr>
        <w:t>以下</w:t>
      </w:r>
      <w:r w:rsidR="009C2187" w:rsidRPr="003D0117">
        <w:rPr>
          <w:rFonts w:ascii="標楷體" w:eastAsia="標楷體" w:hAnsi="標楷體"/>
          <w:szCs w:val="24"/>
        </w:rPr>
        <w:t>/20m(</w:t>
      </w:r>
      <w:r w:rsidR="009C2187" w:rsidRPr="003D0117">
        <w:rPr>
          <w:rFonts w:ascii="標楷體" w:eastAsia="標楷體" w:hAnsi="標楷體" w:hint="eastAsia"/>
          <w:szCs w:val="24"/>
        </w:rPr>
        <w:t>含接頭、束帶重量</w:t>
      </w:r>
      <w:r w:rsidR="009C2187" w:rsidRPr="003D0117">
        <w:rPr>
          <w:rFonts w:ascii="標楷體" w:eastAsia="標楷體" w:hAnsi="標楷體"/>
          <w:szCs w:val="24"/>
        </w:rPr>
        <w:t>)</w:t>
      </w:r>
      <w:r w:rsidR="009C2187" w:rsidRPr="003D0117">
        <w:rPr>
          <w:rFonts w:ascii="標楷體" w:eastAsia="標楷體" w:hAnsi="標楷體" w:hint="eastAsia"/>
          <w:szCs w:val="24"/>
        </w:rPr>
        <w:t>。</w:t>
      </w:r>
    </w:p>
    <w:p w:rsidR="00971741" w:rsidRPr="00971741" w:rsidRDefault="007D345E" w:rsidP="00296F8F">
      <w:pPr>
        <w:numPr>
          <w:ilvl w:val="0"/>
          <w:numId w:val="83"/>
        </w:numPr>
        <w:tabs>
          <w:tab w:val="clear" w:pos="450"/>
          <w:tab w:val="num" w:pos="851"/>
        </w:tabs>
        <w:ind w:left="851" w:hanging="371"/>
        <w:jc w:val="both"/>
        <w:rPr>
          <w:rFonts w:ascii="標楷體" w:eastAsia="標楷體" w:hAnsi="標楷體"/>
          <w:szCs w:val="24"/>
        </w:rPr>
      </w:pPr>
      <w:r w:rsidRPr="003D0117">
        <w:rPr>
          <w:rFonts w:ascii="標楷體" w:eastAsia="標楷體" w:hAnsi="標楷體" w:hint="eastAsia"/>
          <w:szCs w:val="24"/>
        </w:rPr>
        <w:t>於交貨驗收時，需出具國內</w:t>
      </w:r>
      <w:r w:rsidRPr="003D0117">
        <w:rPr>
          <w:rFonts w:ascii="標楷體" w:eastAsia="標楷體" w:hAnsi="標楷體"/>
          <w:szCs w:val="24"/>
        </w:rPr>
        <w:t>(</w:t>
      </w:r>
      <w:r w:rsidRPr="003D0117">
        <w:rPr>
          <w:rFonts w:ascii="標楷體" w:eastAsia="標楷體" w:hAnsi="標楷體" w:hint="eastAsia"/>
          <w:szCs w:val="24"/>
        </w:rPr>
        <w:t>符合</w:t>
      </w:r>
      <w:r w:rsidRPr="003D0117">
        <w:rPr>
          <w:rFonts w:ascii="標楷體" w:eastAsia="標楷體" w:hAnsi="標楷體"/>
          <w:szCs w:val="24"/>
        </w:rPr>
        <w:t>CNS13578</w:t>
      </w:r>
      <w:r w:rsidRPr="003D0117">
        <w:rPr>
          <w:rFonts w:ascii="標楷體" w:eastAsia="標楷體" w:hAnsi="標楷體" w:hint="eastAsia"/>
          <w:szCs w:val="24"/>
        </w:rPr>
        <w:t>標準，其中水帶壓力需符合第</w:t>
      </w:r>
      <w:r w:rsidRPr="003D0117">
        <w:rPr>
          <w:rFonts w:ascii="標楷體" w:eastAsia="標楷體" w:hAnsi="標楷體"/>
          <w:szCs w:val="24"/>
        </w:rPr>
        <w:t>12</w:t>
      </w:r>
      <w:r w:rsidRPr="003D0117">
        <w:rPr>
          <w:rFonts w:ascii="標楷體" w:eastAsia="標楷體" w:hAnsi="標楷體" w:hint="eastAsia"/>
          <w:szCs w:val="24"/>
        </w:rPr>
        <w:t>節至第</w:t>
      </w:r>
      <w:r w:rsidRPr="003D0117">
        <w:rPr>
          <w:rFonts w:ascii="標楷體" w:eastAsia="標楷體" w:hAnsi="標楷體"/>
          <w:szCs w:val="24"/>
        </w:rPr>
        <w:t>16</w:t>
      </w:r>
      <w:r w:rsidRPr="003D0117">
        <w:rPr>
          <w:rFonts w:ascii="標楷體" w:eastAsia="標楷體" w:hAnsi="標楷體" w:hint="eastAsia"/>
          <w:szCs w:val="24"/>
        </w:rPr>
        <w:t>節之標準</w:t>
      </w:r>
      <w:r w:rsidRPr="003D0117">
        <w:rPr>
          <w:rFonts w:ascii="標楷體" w:eastAsia="標楷體" w:hAnsi="標楷體"/>
          <w:szCs w:val="24"/>
        </w:rPr>
        <w:t>)</w:t>
      </w:r>
      <w:r w:rsidRPr="003D0117">
        <w:rPr>
          <w:rFonts w:ascii="標楷體" w:eastAsia="標楷體" w:hAnsi="標楷體" w:hint="eastAsia"/>
          <w:szCs w:val="24"/>
        </w:rPr>
        <w:t>或國外公正檢測機構之證明文件</w:t>
      </w:r>
      <w:r w:rsidRPr="003D0117">
        <w:rPr>
          <w:rFonts w:ascii="標楷體" w:eastAsia="標楷體" w:hAnsi="標楷體"/>
          <w:szCs w:val="24"/>
        </w:rPr>
        <w:t>(</w:t>
      </w:r>
      <w:r w:rsidRPr="003D0117">
        <w:rPr>
          <w:rFonts w:ascii="標楷體" w:eastAsia="標楷體" w:hAnsi="標楷體" w:hint="eastAsia"/>
          <w:szCs w:val="24"/>
        </w:rPr>
        <w:t>外文者</w:t>
      </w:r>
      <w:proofErr w:type="gramStart"/>
      <w:r w:rsidRPr="003D0117">
        <w:rPr>
          <w:rFonts w:ascii="標楷體" w:eastAsia="標楷體" w:hAnsi="標楷體" w:hint="eastAsia"/>
          <w:szCs w:val="24"/>
        </w:rPr>
        <w:t>應檢附逐項</w:t>
      </w:r>
      <w:proofErr w:type="gramEnd"/>
      <w:r w:rsidRPr="003D0117">
        <w:rPr>
          <w:rFonts w:ascii="標楷體" w:eastAsia="標楷體" w:hAnsi="標楷體" w:hint="eastAsia"/>
          <w:szCs w:val="24"/>
        </w:rPr>
        <w:t>中文對照翻譯，並註明引用之國際標準</w:t>
      </w:r>
      <w:r w:rsidRPr="003D0117">
        <w:rPr>
          <w:rFonts w:ascii="標楷體" w:eastAsia="標楷體" w:hAnsi="標楷體"/>
          <w:szCs w:val="24"/>
        </w:rPr>
        <w:t>)</w:t>
      </w:r>
      <w:r w:rsidRPr="003D0117">
        <w:rPr>
          <w:rFonts w:ascii="標楷體" w:eastAsia="標楷體" w:hAnsi="標楷體" w:hint="eastAsia"/>
          <w:szCs w:val="24"/>
        </w:rPr>
        <w:t>。</w:t>
      </w:r>
    </w:p>
    <w:p w:rsidR="00971741" w:rsidRPr="00971741" w:rsidRDefault="00971741" w:rsidP="00296F8F">
      <w:pPr>
        <w:numPr>
          <w:ilvl w:val="0"/>
          <w:numId w:val="83"/>
        </w:numPr>
        <w:tabs>
          <w:tab w:val="clear" w:pos="450"/>
          <w:tab w:val="num" w:pos="851"/>
        </w:tabs>
        <w:ind w:left="851" w:hanging="371"/>
        <w:jc w:val="both"/>
        <w:rPr>
          <w:rFonts w:ascii="標楷體" w:eastAsia="標楷體" w:hAnsi="標楷體"/>
          <w:szCs w:val="24"/>
        </w:rPr>
      </w:pPr>
      <w:r w:rsidRPr="00971741">
        <w:rPr>
          <w:rFonts w:ascii="標楷體" w:eastAsia="標楷體" w:hAnsi="標楷體" w:hint="eastAsia"/>
          <w:szCs w:val="24"/>
        </w:rPr>
        <w:t>另須證明</w:t>
      </w:r>
      <w:proofErr w:type="gramStart"/>
      <w:r w:rsidRPr="00971741">
        <w:rPr>
          <w:rFonts w:ascii="標楷體" w:eastAsia="標楷體" w:hAnsi="標楷體" w:hint="eastAsia"/>
          <w:szCs w:val="24"/>
        </w:rPr>
        <w:t>所交水帶</w:t>
      </w:r>
      <w:proofErr w:type="gramEnd"/>
      <w:r w:rsidRPr="00971741">
        <w:rPr>
          <w:rFonts w:ascii="標楷體" w:eastAsia="標楷體" w:hAnsi="標楷體" w:hint="eastAsia"/>
          <w:szCs w:val="24"/>
        </w:rPr>
        <w:t>為</w:t>
      </w:r>
      <w:r w:rsidR="000A3CB9">
        <w:rPr>
          <w:rFonts w:ascii="標楷體" w:eastAsia="標楷體" w:hAnsi="標楷體" w:hint="eastAsia"/>
          <w:szCs w:val="24"/>
        </w:rPr>
        <w:t>109年</w:t>
      </w:r>
      <w:r w:rsidRPr="00971741">
        <w:rPr>
          <w:rFonts w:ascii="標楷體" w:eastAsia="標楷體" w:hAnsi="標楷體" w:hint="eastAsia"/>
          <w:szCs w:val="24"/>
        </w:rPr>
        <w:t>以後製造之</w:t>
      </w:r>
      <w:proofErr w:type="gramStart"/>
      <w:r w:rsidRPr="00971741">
        <w:rPr>
          <w:rFonts w:ascii="標楷體" w:eastAsia="標楷體" w:hAnsi="標楷體" w:hint="eastAsia"/>
          <w:szCs w:val="24"/>
        </w:rPr>
        <w:t>新品且供</w:t>
      </w:r>
      <w:proofErr w:type="gramEnd"/>
      <w:r w:rsidRPr="00971741">
        <w:rPr>
          <w:rFonts w:ascii="標楷體" w:eastAsia="標楷體" w:hAnsi="標楷體" w:hint="eastAsia"/>
          <w:szCs w:val="24"/>
        </w:rPr>
        <w:t>消防搶救專用（附原廠證明文件）。</w:t>
      </w:r>
    </w:p>
    <w:p w:rsidR="00B377B7" w:rsidRDefault="00B377B7" w:rsidP="00296F8F">
      <w:pPr>
        <w:numPr>
          <w:ilvl w:val="0"/>
          <w:numId w:val="67"/>
        </w:numPr>
        <w:ind w:hanging="667"/>
        <w:jc w:val="both"/>
        <w:rPr>
          <w:rFonts w:ascii="標楷體" w:eastAsia="標楷體" w:hAnsi="標楷體"/>
          <w:szCs w:val="24"/>
        </w:rPr>
      </w:pPr>
      <w:r w:rsidRPr="0061558C">
        <w:rPr>
          <w:rFonts w:ascii="標楷體" w:eastAsia="標楷體" w:hAnsi="標楷體" w:hint="eastAsia"/>
          <w:szCs w:val="24"/>
        </w:rPr>
        <w:t>1具鋁合金製雙叉接頭，一端為2.5英吋快速母接頭，另二端為雙叉</w:t>
      </w:r>
      <w:r>
        <w:rPr>
          <w:rFonts w:ascii="標楷體" w:eastAsia="標楷體" w:hAnsi="標楷體" w:hint="eastAsia"/>
          <w:szCs w:val="24"/>
        </w:rPr>
        <w:t xml:space="preserve"> </w:t>
      </w:r>
      <w:r>
        <w:rPr>
          <w:rFonts w:ascii="標楷體" w:eastAsia="標楷體" w:hAnsi="標楷體"/>
          <w:szCs w:val="24"/>
        </w:rPr>
        <w:br/>
      </w:r>
      <w:r>
        <w:rPr>
          <w:rFonts w:ascii="標楷體" w:eastAsia="標楷體" w:hAnsi="標楷體" w:hint="eastAsia"/>
          <w:szCs w:val="24"/>
        </w:rPr>
        <w:t xml:space="preserve"> </w:t>
      </w:r>
      <w:r w:rsidRPr="0061558C">
        <w:rPr>
          <w:rFonts w:ascii="標楷體" w:eastAsia="標楷體" w:hAnsi="標楷體" w:hint="eastAsia"/>
          <w:szCs w:val="24"/>
        </w:rPr>
        <w:t>2.5英吋快速公接頭，且為雙開關式，各出水口皆有1個開關控制出</w:t>
      </w:r>
      <w:r>
        <w:rPr>
          <w:rFonts w:ascii="標楷體" w:eastAsia="標楷體" w:hAnsi="標楷體"/>
          <w:szCs w:val="24"/>
        </w:rPr>
        <w:br/>
      </w:r>
      <w:r>
        <w:rPr>
          <w:rFonts w:ascii="標楷體" w:eastAsia="標楷體" w:hAnsi="標楷體" w:hint="eastAsia"/>
          <w:szCs w:val="24"/>
        </w:rPr>
        <w:t xml:space="preserve"> </w:t>
      </w:r>
      <w:r w:rsidRPr="0061558C">
        <w:rPr>
          <w:rFonts w:ascii="標楷體" w:eastAsia="標楷體" w:hAnsi="標楷體" w:hint="eastAsia"/>
          <w:szCs w:val="24"/>
        </w:rPr>
        <w:t>水。</w:t>
      </w:r>
    </w:p>
    <w:p w:rsidR="00B377B7" w:rsidRPr="002650A4" w:rsidRDefault="00B377B7" w:rsidP="00296F8F">
      <w:pPr>
        <w:numPr>
          <w:ilvl w:val="0"/>
          <w:numId w:val="67"/>
        </w:numPr>
        <w:ind w:hanging="667"/>
        <w:jc w:val="both"/>
        <w:rPr>
          <w:rFonts w:ascii="標楷體" w:eastAsia="標楷體" w:hAnsi="標楷體"/>
          <w:szCs w:val="24"/>
        </w:rPr>
      </w:pPr>
      <w:r w:rsidRPr="00C52D10">
        <w:rPr>
          <w:rFonts w:ascii="標楷體" w:eastAsia="標楷體" w:hAnsi="標楷體" w:hint="eastAsia"/>
          <w:szCs w:val="24"/>
        </w:rPr>
        <w:t xml:space="preserve"> 2.5英吋</w:t>
      </w:r>
      <w:r w:rsidRPr="0061558C">
        <w:rPr>
          <w:rFonts w:ascii="標楷體" w:eastAsia="標楷體" w:hAnsi="標楷體" w:hint="eastAsia"/>
          <w:szCs w:val="24"/>
        </w:rPr>
        <w:t>與</w:t>
      </w:r>
      <w:r w:rsidRPr="00C52D10">
        <w:rPr>
          <w:rFonts w:ascii="標楷體" w:eastAsia="標楷體" w:hAnsi="標楷體" w:hint="eastAsia"/>
          <w:szCs w:val="24"/>
        </w:rPr>
        <w:t>1.5英吋</w:t>
      </w:r>
      <w:r w:rsidRPr="0061558C">
        <w:rPr>
          <w:rFonts w:ascii="標楷體" w:eastAsia="標楷體" w:hAnsi="標楷體" w:hint="eastAsia"/>
          <w:szCs w:val="24"/>
        </w:rPr>
        <w:t>鋁合金製</w:t>
      </w:r>
      <w:proofErr w:type="gramStart"/>
      <w:r w:rsidRPr="0061558C">
        <w:rPr>
          <w:rFonts w:ascii="標楷體" w:eastAsia="標楷體" w:hAnsi="標楷體" w:hint="eastAsia"/>
          <w:szCs w:val="24"/>
        </w:rPr>
        <w:t>渦輪式瞄子</w:t>
      </w:r>
      <w:proofErr w:type="gramEnd"/>
      <w:r>
        <w:rPr>
          <w:rFonts w:ascii="標楷體" w:eastAsia="標楷體" w:hAnsi="標楷體" w:hint="eastAsia"/>
          <w:szCs w:val="24"/>
        </w:rPr>
        <w:t>規格如下:</w:t>
      </w:r>
    </w:p>
    <w:p w:rsidR="00B377B7" w:rsidRDefault="00B377B7" w:rsidP="00296F8F">
      <w:pPr>
        <w:numPr>
          <w:ilvl w:val="0"/>
          <w:numId w:val="68"/>
        </w:numPr>
        <w:tabs>
          <w:tab w:val="num" w:pos="993"/>
        </w:tabs>
        <w:jc w:val="both"/>
        <w:rPr>
          <w:rFonts w:ascii="標楷體" w:eastAsia="標楷體" w:hAnsi="標楷體"/>
          <w:caps/>
          <w:kern w:val="144"/>
          <w:szCs w:val="24"/>
        </w:rPr>
      </w:pPr>
      <w:r>
        <w:rPr>
          <w:rFonts w:ascii="標楷體" w:eastAsia="標楷體" w:hAnsi="標楷體" w:hint="eastAsia"/>
          <w:szCs w:val="24"/>
        </w:rPr>
        <w:t>快速接頭</w:t>
      </w:r>
      <w:proofErr w:type="gramStart"/>
      <w:r>
        <w:rPr>
          <w:rFonts w:ascii="標楷體" w:eastAsia="標楷體" w:hAnsi="標楷體" w:hint="eastAsia"/>
          <w:szCs w:val="24"/>
        </w:rPr>
        <w:t>連接瞄</w:t>
      </w:r>
      <w:proofErr w:type="gramEnd"/>
      <w:r>
        <w:rPr>
          <w:rFonts w:ascii="標楷體" w:eastAsia="標楷體" w:hAnsi="標楷體" w:hint="eastAsia"/>
          <w:szCs w:val="24"/>
        </w:rPr>
        <w:t>子處須為原廠設計，不得改裝</w:t>
      </w:r>
      <w:r w:rsidR="00403EA9">
        <w:rPr>
          <w:rFonts w:ascii="標楷體" w:eastAsia="標楷體" w:hAnsi="標楷體" w:hint="eastAsia"/>
          <w:szCs w:val="24"/>
        </w:rPr>
        <w:t>。</w:t>
      </w:r>
    </w:p>
    <w:p w:rsidR="00B377B7" w:rsidRPr="0085646B" w:rsidRDefault="00B377B7" w:rsidP="00296F8F">
      <w:pPr>
        <w:numPr>
          <w:ilvl w:val="0"/>
          <w:numId w:val="68"/>
        </w:numPr>
        <w:tabs>
          <w:tab w:val="clear" w:pos="450"/>
          <w:tab w:val="num" w:pos="993"/>
        </w:tabs>
        <w:ind w:left="993" w:hanging="489"/>
        <w:jc w:val="both"/>
        <w:rPr>
          <w:rFonts w:ascii="標楷體" w:eastAsia="標楷體" w:hAnsi="標楷體"/>
          <w:caps/>
          <w:kern w:val="144"/>
          <w:szCs w:val="24"/>
        </w:rPr>
      </w:pPr>
      <w:r w:rsidRPr="0085646B">
        <w:rPr>
          <w:rFonts w:ascii="標楷體" w:eastAsia="標楷體" w:hAnsi="標楷體" w:hint="eastAsia"/>
          <w:caps/>
          <w:kern w:val="144"/>
          <w:szCs w:val="24"/>
        </w:rPr>
        <w:t>構造：本體為槍</w:t>
      </w:r>
      <w:proofErr w:type="gramStart"/>
      <w:r w:rsidRPr="0085646B">
        <w:rPr>
          <w:rFonts w:ascii="標楷體" w:eastAsia="標楷體" w:hAnsi="標楷體" w:hint="eastAsia"/>
          <w:caps/>
          <w:kern w:val="144"/>
          <w:szCs w:val="24"/>
        </w:rPr>
        <w:t>型握把瞄</w:t>
      </w:r>
      <w:proofErr w:type="gramEnd"/>
      <w:r w:rsidRPr="0085646B">
        <w:rPr>
          <w:rFonts w:ascii="標楷體" w:eastAsia="標楷體" w:hAnsi="標楷體" w:hint="eastAsia"/>
          <w:caps/>
          <w:kern w:val="144"/>
          <w:szCs w:val="24"/>
        </w:rPr>
        <w:t>子，槍型上方使用1只</w:t>
      </w:r>
      <w:proofErr w:type="gramStart"/>
      <w:r w:rsidRPr="0085646B">
        <w:rPr>
          <w:rFonts w:ascii="標楷體" w:eastAsia="標楷體" w:hAnsi="標楷體" w:hint="eastAsia"/>
          <w:caps/>
          <w:kern w:val="144"/>
          <w:szCs w:val="24"/>
        </w:rPr>
        <w:t>ㄇ</w:t>
      </w:r>
      <w:proofErr w:type="gramEnd"/>
      <w:r w:rsidRPr="0085646B">
        <w:rPr>
          <w:rFonts w:ascii="標楷體" w:eastAsia="標楷體" w:hAnsi="標楷體" w:hint="eastAsia"/>
          <w:caps/>
          <w:kern w:val="144"/>
          <w:szCs w:val="24"/>
        </w:rPr>
        <w:t>型操作</w:t>
      </w:r>
      <w:proofErr w:type="gramStart"/>
      <w:r w:rsidRPr="0085646B">
        <w:rPr>
          <w:rFonts w:ascii="標楷體" w:eastAsia="標楷體" w:hAnsi="標楷體" w:hint="eastAsia"/>
          <w:caps/>
          <w:kern w:val="144"/>
          <w:szCs w:val="24"/>
        </w:rPr>
        <w:t>桿</w:t>
      </w:r>
      <w:proofErr w:type="gramEnd"/>
      <w:r w:rsidRPr="0085646B">
        <w:rPr>
          <w:rFonts w:ascii="標楷體" w:eastAsia="標楷體" w:hAnsi="標楷體" w:hint="eastAsia"/>
          <w:caps/>
          <w:kern w:val="144"/>
          <w:szCs w:val="24"/>
        </w:rPr>
        <w:t>可</w:t>
      </w:r>
      <w:proofErr w:type="gramStart"/>
      <w:r w:rsidRPr="0085646B">
        <w:rPr>
          <w:rFonts w:ascii="標楷體" w:eastAsia="標楷體" w:hAnsi="標楷體" w:hint="eastAsia"/>
          <w:caps/>
          <w:kern w:val="144"/>
          <w:szCs w:val="24"/>
        </w:rPr>
        <w:t>操控出水</w:t>
      </w:r>
      <w:proofErr w:type="gramEnd"/>
      <w:r w:rsidRPr="0085646B">
        <w:rPr>
          <w:rFonts w:ascii="標楷體" w:eastAsia="標楷體" w:hAnsi="標楷體" w:hint="eastAsia"/>
          <w:caps/>
          <w:kern w:val="144"/>
          <w:szCs w:val="24"/>
        </w:rPr>
        <w:t>開啟或關閉。</w:t>
      </w:r>
    </w:p>
    <w:p w:rsidR="00B377B7" w:rsidRPr="0085646B" w:rsidRDefault="00B377B7" w:rsidP="00296F8F">
      <w:pPr>
        <w:numPr>
          <w:ilvl w:val="0"/>
          <w:numId w:val="68"/>
        </w:numPr>
        <w:tabs>
          <w:tab w:val="clear" w:pos="450"/>
          <w:tab w:val="num" w:pos="993"/>
        </w:tabs>
        <w:ind w:left="993" w:hanging="489"/>
        <w:jc w:val="both"/>
        <w:rPr>
          <w:rFonts w:ascii="標楷體" w:eastAsia="標楷體" w:hAnsi="標楷體"/>
          <w:caps/>
          <w:kern w:val="144"/>
          <w:szCs w:val="24"/>
        </w:rPr>
      </w:pPr>
      <w:r w:rsidRPr="0085646B">
        <w:rPr>
          <w:rFonts w:ascii="標楷體" w:eastAsia="標楷體" w:hAnsi="標楷體" w:hint="eastAsia"/>
          <w:caps/>
          <w:kern w:val="144"/>
          <w:szCs w:val="24"/>
        </w:rPr>
        <w:t>材質：槍型把手需為尼龍或ABS材質或其他強化塑料材質；瞄子出水口之渦輪</w:t>
      </w:r>
      <w:proofErr w:type="gramStart"/>
      <w:r w:rsidRPr="0085646B">
        <w:rPr>
          <w:rFonts w:ascii="標楷體" w:eastAsia="標楷體" w:hAnsi="標楷體" w:hint="eastAsia"/>
          <w:caps/>
          <w:kern w:val="144"/>
          <w:szCs w:val="24"/>
        </w:rPr>
        <w:t>轉齒需</w:t>
      </w:r>
      <w:proofErr w:type="gramEnd"/>
      <w:r w:rsidRPr="0085646B">
        <w:rPr>
          <w:rFonts w:ascii="標楷體" w:eastAsia="標楷體" w:hAnsi="標楷體" w:hint="eastAsia"/>
          <w:caps/>
          <w:kern w:val="144"/>
          <w:szCs w:val="24"/>
        </w:rPr>
        <w:t>為不鏽鋼</w:t>
      </w:r>
      <w:r w:rsidR="00FF3BA7" w:rsidRPr="00EA6B40">
        <w:rPr>
          <w:rFonts w:ascii="標楷體" w:eastAsia="標楷體" w:hAnsi="標楷體" w:hint="eastAsia"/>
          <w:caps/>
          <w:kern w:val="144"/>
          <w:szCs w:val="24"/>
        </w:rPr>
        <w:t>或強化塑料</w:t>
      </w:r>
      <w:r w:rsidRPr="0085646B">
        <w:rPr>
          <w:rFonts w:ascii="標楷體" w:eastAsia="標楷體" w:hAnsi="標楷體" w:hint="eastAsia"/>
          <w:caps/>
          <w:kern w:val="144"/>
          <w:szCs w:val="24"/>
        </w:rPr>
        <w:t>。</w:t>
      </w:r>
    </w:p>
    <w:p w:rsidR="00B377B7" w:rsidRPr="0085646B" w:rsidRDefault="00B377B7" w:rsidP="00296F8F">
      <w:pPr>
        <w:numPr>
          <w:ilvl w:val="0"/>
          <w:numId w:val="68"/>
        </w:numPr>
        <w:tabs>
          <w:tab w:val="clear" w:pos="450"/>
          <w:tab w:val="num" w:pos="993"/>
        </w:tabs>
        <w:ind w:left="993" w:hanging="489"/>
        <w:jc w:val="both"/>
        <w:rPr>
          <w:rFonts w:ascii="標楷體" w:eastAsia="標楷體" w:hAnsi="標楷體"/>
          <w:caps/>
          <w:kern w:val="144"/>
          <w:szCs w:val="24"/>
        </w:rPr>
      </w:pPr>
      <w:r w:rsidRPr="0085646B">
        <w:rPr>
          <w:rFonts w:ascii="標楷體" w:eastAsia="標楷體" w:hAnsi="標楷體" w:hint="eastAsia"/>
          <w:caps/>
          <w:kern w:val="144"/>
          <w:szCs w:val="24"/>
        </w:rPr>
        <w:t>本體需使用鋁合金材質，本體內需</w:t>
      </w:r>
      <w:proofErr w:type="gramStart"/>
      <w:r w:rsidRPr="0085646B">
        <w:rPr>
          <w:rFonts w:ascii="標楷體" w:eastAsia="標楷體" w:hAnsi="標楷體" w:hint="eastAsia"/>
          <w:caps/>
          <w:kern w:val="144"/>
          <w:szCs w:val="24"/>
        </w:rPr>
        <w:t>具球閥</w:t>
      </w:r>
      <w:proofErr w:type="gramEnd"/>
      <w:r w:rsidRPr="0085646B">
        <w:rPr>
          <w:rFonts w:ascii="標楷體" w:eastAsia="標楷體" w:hAnsi="標楷體" w:hint="eastAsia"/>
          <w:caps/>
          <w:kern w:val="144"/>
          <w:szCs w:val="24"/>
        </w:rPr>
        <w:t>設計。</w:t>
      </w:r>
    </w:p>
    <w:p w:rsidR="00B377B7" w:rsidRPr="0085646B" w:rsidRDefault="00B377B7" w:rsidP="00296F8F">
      <w:pPr>
        <w:numPr>
          <w:ilvl w:val="0"/>
          <w:numId w:val="68"/>
        </w:numPr>
        <w:tabs>
          <w:tab w:val="clear" w:pos="450"/>
          <w:tab w:val="num" w:pos="993"/>
        </w:tabs>
        <w:ind w:left="993" w:hanging="489"/>
        <w:jc w:val="both"/>
        <w:rPr>
          <w:rFonts w:ascii="標楷體" w:eastAsia="標楷體" w:hAnsi="標楷體"/>
          <w:caps/>
          <w:kern w:val="144"/>
          <w:szCs w:val="24"/>
        </w:rPr>
      </w:pPr>
      <w:r w:rsidRPr="0085646B">
        <w:rPr>
          <w:rFonts w:ascii="標楷體" w:eastAsia="標楷體" w:hAnsi="標楷體" w:hint="eastAsia"/>
          <w:caps/>
          <w:kern w:val="144"/>
          <w:szCs w:val="24"/>
        </w:rPr>
        <w:t>入水口：2.5英吋快速接頭(可使用至多1個具橡膠</w:t>
      </w:r>
      <w:proofErr w:type="gramStart"/>
      <w:r w:rsidRPr="0085646B">
        <w:rPr>
          <w:rFonts w:ascii="標楷體" w:eastAsia="標楷體" w:hAnsi="標楷體" w:hint="eastAsia"/>
          <w:caps/>
          <w:kern w:val="144"/>
          <w:szCs w:val="24"/>
        </w:rPr>
        <w:t>護圈並</w:t>
      </w:r>
      <w:proofErr w:type="gramEnd"/>
      <w:r w:rsidRPr="0085646B">
        <w:rPr>
          <w:rFonts w:ascii="標楷體" w:eastAsia="標楷體" w:hAnsi="標楷體" w:hint="eastAsia"/>
          <w:caps/>
          <w:kern w:val="144"/>
          <w:szCs w:val="24"/>
        </w:rPr>
        <w:t>經陽極處理    之鋁合金材質轉接頭)，並可配合本局水帶使用。</w:t>
      </w:r>
    </w:p>
    <w:p w:rsidR="00A0030D" w:rsidRDefault="00B377B7" w:rsidP="00296F8F">
      <w:pPr>
        <w:numPr>
          <w:ilvl w:val="0"/>
          <w:numId w:val="68"/>
        </w:numPr>
        <w:tabs>
          <w:tab w:val="clear" w:pos="450"/>
          <w:tab w:val="num" w:pos="993"/>
        </w:tabs>
        <w:ind w:left="993" w:hanging="489"/>
        <w:jc w:val="both"/>
        <w:rPr>
          <w:rFonts w:ascii="標楷體" w:eastAsia="標楷體" w:hAnsi="標楷體"/>
          <w:caps/>
          <w:kern w:val="144"/>
          <w:szCs w:val="24"/>
        </w:rPr>
      </w:pPr>
      <w:r w:rsidRPr="0085646B">
        <w:rPr>
          <w:rFonts w:ascii="標楷體" w:eastAsia="標楷體" w:hAnsi="標楷體" w:hint="eastAsia"/>
          <w:caps/>
          <w:kern w:val="144"/>
          <w:szCs w:val="24"/>
        </w:rPr>
        <w:t xml:space="preserve">重量： 3.2 </w:t>
      </w:r>
      <w:proofErr w:type="gramStart"/>
      <w:r w:rsidRPr="0085646B">
        <w:rPr>
          <w:rFonts w:ascii="標楷體" w:eastAsia="標楷體" w:hAnsi="標楷體" w:hint="eastAsia"/>
          <w:caps/>
          <w:kern w:val="144"/>
          <w:szCs w:val="24"/>
        </w:rPr>
        <w:t>㎏</w:t>
      </w:r>
      <w:proofErr w:type="gramEnd"/>
      <w:r w:rsidRPr="0085646B">
        <w:rPr>
          <w:rFonts w:ascii="標楷體" w:eastAsia="標楷體" w:hAnsi="標楷體" w:hint="eastAsia"/>
          <w:caps/>
          <w:kern w:val="144"/>
          <w:szCs w:val="24"/>
        </w:rPr>
        <w:t>以下(</w:t>
      </w:r>
      <w:proofErr w:type="gramStart"/>
      <w:r w:rsidRPr="0085646B">
        <w:rPr>
          <w:rFonts w:ascii="標楷體" w:eastAsia="標楷體" w:hAnsi="標楷體" w:hint="eastAsia"/>
          <w:caps/>
          <w:kern w:val="144"/>
          <w:szCs w:val="24"/>
        </w:rPr>
        <w:t>不含轉接頭</w:t>
      </w:r>
      <w:proofErr w:type="gramEnd"/>
      <w:r w:rsidRPr="0085646B">
        <w:rPr>
          <w:rFonts w:ascii="標楷體" w:eastAsia="標楷體" w:hAnsi="標楷體" w:hint="eastAsia"/>
          <w:caps/>
          <w:kern w:val="144"/>
          <w:szCs w:val="24"/>
        </w:rPr>
        <w:t>)。</w:t>
      </w:r>
    </w:p>
    <w:p w:rsidR="00A0030D" w:rsidRDefault="00A0030D" w:rsidP="00296F8F">
      <w:pPr>
        <w:numPr>
          <w:ilvl w:val="0"/>
          <w:numId w:val="68"/>
        </w:numPr>
        <w:tabs>
          <w:tab w:val="clear" w:pos="450"/>
          <w:tab w:val="num" w:pos="993"/>
        </w:tabs>
        <w:ind w:left="993" w:hanging="489"/>
        <w:jc w:val="both"/>
        <w:rPr>
          <w:rFonts w:ascii="標楷體" w:eastAsia="標楷體" w:hAnsi="標楷體"/>
          <w:caps/>
          <w:kern w:val="144"/>
          <w:szCs w:val="24"/>
        </w:rPr>
      </w:pPr>
      <w:r w:rsidRPr="00256135">
        <w:rPr>
          <w:rFonts w:ascii="標楷體" w:eastAsia="標楷體" w:hAnsi="標楷體" w:hint="eastAsia"/>
          <w:caps/>
          <w:kern w:val="144"/>
          <w:szCs w:val="24"/>
        </w:rPr>
        <w:lastRenderedPageBreak/>
        <w:t>需</w:t>
      </w:r>
      <w:r w:rsidRPr="00146692">
        <w:rPr>
          <w:rFonts w:ascii="標楷體" w:eastAsia="標楷體" w:hAnsi="標楷體" w:hint="eastAsia"/>
          <w:caps/>
          <w:kern w:val="144"/>
          <w:szCs w:val="24"/>
        </w:rPr>
        <w:t>整具</w:t>
      </w:r>
      <w:r w:rsidRPr="00256135">
        <w:rPr>
          <w:rFonts w:ascii="標楷體" w:eastAsia="標楷體" w:hAnsi="標楷體" w:hint="eastAsia"/>
          <w:caps/>
          <w:kern w:val="144"/>
          <w:szCs w:val="24"/>
        </w:rPr>
        <w:t>通過FM認證符合FM Approvals Class(或</w:t>
      </w:r>
      <w:r w:rsidRPr="00A0030D">
        <w:rPr>
          <w:rFonts w:ascii="標楷體" w:eastAsia="標楷體" w:hAnsi="標楷體" w:hint="eastAsia"/>
          <w:caps/>
          <w:kern w:val="144"/>
          <w:szCs w:val="24"/>
        </w:rPr>
        <w:t>standard) 5511或NFPA1964</w:t>
      </w:r>
      <w:r w:rsidR="00A90418">
        <w:rPr>
          <w:rFonts w:ascii="標楷體" w:eastAsia="標楷體" w:hAnsi="標楷體" w:hint="eastAsia"/>
          <w:caps/>
          <w:kern w:val="144"/>
          <w:szCs w:val="24"/>
        </w:rPr>
        <w:t>(驗收時應提出證明文件)</w:t>
      </w:r>
      <w:r w:rsidRPr="00A0030D">
        <w:rPr>
          <w:rFonts w:ascii="標楷體" w:eastAsia="標楷體" w:hAnsi="標楷體" w:hint="eastAsia"/>
          <w:caps/>
          <w:kern w:val="144"/>
          <w:szCs w:val="24"/>
        </w:rPr>
        <w:t>。</w:t>
      </w:r>
    </w:p>
    <w:p w:rsidR="00A0030D" w:rsidRDefault="00A0030D" w:rsidP="00296F8F">
      <w:pPr>
        <w:numPr>
          <w:ilvl w:val="0"/>
          <w:numId w:val="68"/>
        </w:numPr>
        <w:tabs>
          <w:tab w:val="clear" w:pos="450"/>
          <w:tab w:val="num" w:pos="993"/>
        </w:tabs>
        <w:ind w:left="993" w:hanging="489"/>
        <w:jc w:val="both"/>
        <w:rPr>
          <w:rFonts w:ascii="標楷體" w:eastAsia="標楷體" w:hAnsi="標楷體"/>
          <w:caps/>
          <w:kern w:val="144"/>
          <w:szCs w:val="24"/>
        </w:rPr>
      </w:pPr>
      <w:r w:rsidRPr="00A0030D">
        <w:rPr>
          <w:rFonts w:ascii="標楷體" w:eastAsia="標楷體" w:hAnsi="標楷體" w:hint="eastAsia"/>
          <w:caps/>
          <w:kern w:val="144"/>
          <w:szCs w:val="24"/>
        </w:rPr>
        <w:t>具直線、噴霧、暫停出水功能：</w:t>
      </w:r>
      <w:proofErr w:type="gramStart"/>
      <w:r w:rsidRPr="00A0030D">
        <w:rPr>
          <w:rFonts w:ascii="標楷體" w:eastAsia="標楷體" w:hAnsi="標楷體" w:hint="eastAsia"/>
          <w:caps/>
          <w:kern w:val="144"/>
          <w:szCs w:val="24"/>
        </w:rPr>
        <w:t>ㄇ型握</w:t>
      </w:r>
      <w:proofErr w:type="gramEnd"/>
      <w:r w:rsidRPr="00A0030D">
        <w:rPr>
          <w:rFonts w:ascii="標楷體" w:eastAsia="標楷體" w:hAnsi="標楷體" w:hint="eastAsia"/>
          <w:caps/>
          <w:kern w:val="144"/>
          <w:szCs w:val="24"/>
        </w:rPr>
        <w:t>把控制出水為開啟或關閉兩段功能；</w:t>
      </w:r>
      <w:proofErr w:type="gramStart"/>
      <w:r w:rsidRPr="00A0030D">
        <w:rPr>
          <w:rFonts w:ascii="標楷體" w:eastAsia="標楷體" w:hAnsi="標楷體" w:hint="eastAsia"/>
          <w:caps/>
          <w:kern w:val="144"/>
          <w:szCs w:val="24"/>
        </w:rPr>
        <w:t>前端瞄子</w:t>
      </w:r>
      <w:proofErr w:type="gramEnd"/>
      <w:r w:rsidRPr="00A0030D">
        <w:rPr>
          <w:rFonts w:ascii="標楷體" w:eastAsia="標楷體" w:hAnsi="標楷體" w:hint="eastAsia"/>
          <w:caps/>
          <w:kern w:val="144"/>
          <w:szCs w:val="24"/>
        </w:rPr>
        <w:t>頭可調整直射、水霧防護角度大小並具可用手之觸摸斷定出水模式之設計。</w:t>
      </w:r>
    </w:p>
    <w:p w:rsidR="00A0030D" w:rsidRDefault="00A0030D" w:rsidP="00296F8F">
      <w:pPr>
        <w:numPr>
          <w:ilvl w:val="0"/>
          <w:numId w:val="68"/>
        </w:numPr>
        <w:tabs>
          <w:tab w:val="clear" w:pos="450"/>
          <w:tab w:val="num" w:pos="993"/>
        </w:tabs>
        <w:ind w:left="993" w:hanging="489"/>
        <w:jc w:val="both"/>
        <w:rPr>
          <w:rFonts w:ascii="標楷體" w:eastAsia="標楷體" w:hAnsi="標楷體"/>
          <w:caps/>
          <w:kern w:val="144"/>
          <w:szCs w:val="24"/>
        </w:rPr>
      </w:pPr>
      <w:r w:rsidRPr="00A0030D">
        <w:rPr>
          <w:rFonts w:ascii="標楷體" w:eastAsia="標楷體" w:hAnsi="標楷體" w:hint="eastAsia"/>
          <w:caps/>
          <w:kern w:val="144"/>
          <w:szCs w:val="24"/>
        </w:rPr>
        <w:t>2.5英吋</w:t>
      </w:r>
      <w:proofErr w:type="gramStart"/>
      <w:r w:rsidRPr="00A0030D">
        <w:rPr>
          <w:rFonts w:ascii="標楷體" w:eastAsia="標楷體" w:hAnsi="標楷體" w:hint="eastAsia"/>
          <w:szCs w:val="24"/>
        </w:rPr>
        <w:t>渦輪式瞄子</w:t>
      </w:r>
      <w:proofErr w:type="gramEnd"/>
      <w:r w:rsidRPr="00A0030D">
        <w:rPr>
          <w:rFonts w:ascii="標楷體" w:eastAsia="標楷體" w:hAnsi="標楷體" w:hint="eastAsia"/>
          <w:szCs w:val="24"/>
        </w:rPr>
        <w:t>2具，出水量</w:t>
      </w:r>
      <w:r w:rsidRPr="00A0030D">
        <w:rPr>
          <w:rFonts w:ascii="標楷體" w:eastAsia="標楷體" w:hAnsi="標楷體" w:hint="eastAsia"/>
          <w:caps/>
          <w:kern w:val="144"/>
          <w:szCs w:val="24"/>
        </w:rPr>
        <w:t>可分4段或以上調整，</w:t>
      </w:r>
      <w:r w:rsidRPr="00A0030D">
        <w:rPr>
          <w:rFonts w:ascii="標楷體" w:eastAsia="標楷體" w:hAnsi="標楷體" w:hint="eastAsia"/>
          <w:szCs w:val="24"/>
        </w:rPr>
        <w:t>瞄子前端調整</w:t>
      </w:r>
      <w:proofErr w:type="gramStart"/>
      <w:r w:rsidRPr="00A0030D">
        <w:rPr>
          <w:rFonts w:ascii="標楷體" w:eastAsia="標楷體" w:hAnsi="標楷體" w:hint="eastAsia"/>
          <w:szCs w:val="24"/>
        </w:rPr>
        <w:t>水霧或水柱</w:t>
      </w:r>
      <w:proofErr w:type="gramEnd"/>
      <w:r w:rsidRPr="00A0030D">
        <w:rPr>
          <w:rFonts w:ascii="標楷體" w:eastAsia="標楷體" w:hAnsi="標楷體" w:hint="eastAsia"/>
          <w:szCs w:val="24"/>
        </w:rPr>
        <w:t>裝置須有螢光功能。</w:t>
      </w:r>
      <w:proofErr w:type="gramStart"/>
      <w:r w:rsidRPr="00A0030D">
        <w:rPr>
          <w:rFonts w:ascii="標楷體" w:eastAsia="標楷體" w:hAnsi="標楷體" w:hint="eastAsia"/>
          <w:caps/>
          <w:kern w:val="144"/>
          <w:szCs w:val="24"/>
        </w:rPr>
        <w:t>於出水</w:t>
      </w:r>
      <w:proofErr w:type="gramEnd"/>
      <w:r w:rsidRPr="00A0030D">
        <w:rPr>
          <w:rFonts w:ascii="標楷體" w:eastAsia="標楷體" w:hAnsi="標楷體" w:hint="eastAsia"/>
          <w:caps/>
          <w:kern w:val="144"/>
          <w:szCs w:val="24"/>
        </w:rPr>
        <w:t>壓力於7 BAR時，最低流量須為125GPM或以下，高流量須為</w:t>
      </w:r>
      <w:r w:rsidRPr="00A0030D">
        <w:rPr>
          <w:rFonts w:ascii="標楷體" w:eastAsia="標楷體" w:hAnsi="標楷體" w:hint="eastAsia"/>
          <w:caps/>
          <w:color w:val="000000"/>
          <w:kern w:val="144"/>
          <w:szCs w:val="24"/>
        </w:rPr>
        <w:t>2</w:t>
      </w:r>
      <w:r w:rsidRPr="00A0030D">
        <w:rPr>
          <w:rFonts w:ascii="標楷體" w:eastAsia="標楷體" w:hAnsi="標楷體" w:hint="eastAsia"/>
          <w:caps/>
          <w:kern w:val="144"/>
          <w:szCs w:val="24"/>
        </w:rPr>
        <w:t>50GPM或以上</w:t>
      </w:r>
      <w:r>
        <w:rPr>
          <w:rFonts w:ascii="標楷體" w:eastAsia="標楷體" w:hAnsi="標楷體" w:hint="eastAsia"/>
          <w:caps/>
          <w:kern w:val="144"/>
          <w:szCs w:val="24"/>
        </w:rPr>
        <w:t>。</w:t>
      </w:r>
    </w:p>
    <w:p w:rsidR="00A0030D" w:rsidRPr="00056226" w:rsidRDefault="00A0030D" w:rsidP="00296F8F">
      <w:pPr>
        <w:numPr>
          <w:ilvl w:val="0"/>
          <w:numId w:val="68"/>
        </w:numPr>
        <w:tabs>
          <w:tab w:val="clear" w:pos="450"/>
          <w:tab w:val="num" w:pos="993"/>
        </w:tabs>
        <w:ind w:left="993" w:hanging="489"/>
        <w:jc w:val="both"/>
        <w:rPr>
          <w:rFonts w:ascii="標楷體" w:eastAsia="標楷體" w:hAnsi="標楷體"/>
          <w:caps/>
          <w:kern w:val="144"/>
          <w:szCs w:val="24"/>
        </w:rPr>
      </w:pPr>
      <w:r w:rsidRPr="00EA6B40">
        <w:rPr>
          <w:rFonts w:ascii="標楷體" w:eastAsia="標楷體" w:hAnsi="標楷體" w:hint="eastAsia"/>
          <w:szCs w:val="24"/>
        </w:rPr>
        <w:t>1.5英吋</w:t>
      </w:r>
      <w:proofErr w:type="gramStart"/>
      <w:r w:rsidRPr="00EA6B40">
        <w:rPr>
          <w:rFonts w:ascii="標楷體" w:eastAsia="標楷體" w:hAnsi="標楷體" w:hint="eastAsia"/>
          <w:szCs w:val="24"/>
        </w:rPr>
        <w:t>渦輪式瞄子</w:t>
      </w:r>
      <w:proofErr w:type="gramEnd"/>
      <w:r w:rsidRPr="00EA6B40">
        <w:rPr>
          <w:rFonts w:ascii="標楷體" w:eastAsia="標楷體" w:hAnsi="標楷體" w:hint="eastAsia"/>
          <w:szCs w:val="24"/>
        </w:rPr>
        <w:t>4具</w:t>
      </w:r>
      <w:r w:rsidRPr="00EA6B40">
        <w:rPr>
          <w:rFonts w:ascii="標楷體" w:eastAsia="標楷體" w:hAnsi="標楷體" w:hint="eastAsia"/>
          <w:caps/>
          <w:kern w:val="144"/>
          <w:szCs w:val="24"/>
        </w:rPr>
        <w:t>，規格如下</w:t>
      </w:r>
      <w:r w:rsidRPr="00056226">
        <w:rPr>
          <w:rFonts w:ascii="標楷體" w:eastAsia="標楷體" w:hAnsi="標楷體" w:hint="eastAsia"/>
          <w:szCs w:val="24"/>
        </w:rPr>
        <w:t>:</w:t>
      </w:r>
    </w:p>
    <w:p w:rsidR="00A0030D" w:rsidRPr="00056226" w:rsidRDefault="00A0030D" w:rsidP="00296F8F">
      <w:pPr>
        <w:numPr>
          <w:ilvl w:val="0"/>
          <w:numId w:val="81"/>
        </w:numPr>
        <w:ind w:hanging="622"/>
        <w:jc w:val="both"/>
        <w:rPr>
          <w:rFonts w:ascii="標楷體" w:eastAsia="標楷體" w:hAnsi="標楷體"/>
          <w:caps/>
          <w:kern w:val="144"/>
          <w:szCs w:val="24"/>
        </w:rPr>
      </w:pPr>
      <w:r w:rsidRPr="00EA6B40">
        <w:rPr>
          <w:rFonts w:ascii="標楷體" w:eastAsia="標楷體" w:hAnsi="標楷體" w:hint="eastAsia"/>
          <w:caps/>
          <w:kern w:val="144"/>
          <w:szCs w:val="24"/>
        </w:rPr>
        <w:t>泡沫渦輪</w:t>
      </w:r>
      <w:r w:rsidRPr="00EA6B40">
        <w:rPr>
          <w:rFonts w:ascii="標楷體" w:eastAsia="標楷體" w:hAnsi="標楷體" w:hint="eastAsia"/>
          <w:szCs w:val="24"/>
        </w:rPr>
        <w:t>瞄子1具</w:t>
      </w:r>
      <w:r w:rsidRPr="00056226">
        <w:rPr>
          <w:rFonts w:ascii="標楷體" w:eastAsia="標楷體" w:hAnsi="標楷體" w:hint="eastAsia"/>
          <w:szCs w:val="24"/>
        </w:rPr>
        <w:t>:須能整合放水及發泡功能，出水量</w:t>
      </w:r>
      <w:r w:rsidRPr="00056226">
        <w:rPr>
          <w:rFonts w:ascii="標楷體" w:eastAsia="標楷體" w:hAnsi="標楷體" w:hint="eastAsia"/>
          <w:caps/>
          <w:kern w:val="144"/>
          <w:szCs w:val="24"/>
        </w:rPr>
        <w:t>可分4段或以上調整，</w:t>
      </w:r>
      <w:proofErr w:type="gramStart"/>
      <w:r w:rsidRPr="00056226">
        <w:rPr>
          <w:rFonts w:ascii="標楷體" w:eastAsia="標楷體" w:hAnsi="標楷體" w:hint="eastAsia"/>
          <w:caps/>
          <w:kern w:val="144"/>
          <w:szCs w:val="24"/>
        </w:rPr>
        <w:t>於出水</w:t>
      </w:r>
      <w:proofErr w:type="gramEnd"/>
      <w:r w:rsidRPr="00056226">
        <w:rPr>
          <w:rFonts w:ascii="標楷體" w:eastAsia="標楷體" w:hAnsi="標楷體" w:hint="eastAsia"/>
          <w:caps/>
          <w:kern w:val="144"/>
          <w:szCs w:val="24"/>
        </w:rPr>
        <w:t>壓力於7 BAR時</w:t>
      </w:r>
      <w:r w:rsidRPr="00056226">
        <w:rPr>
          <w:rFonts w:ascii="標楷體" w:eastAsia="標楷體" w:hAnsi="標楷體" w:hint="eastAsia"/>
          <w:szCs w:val="24"/>
        </w:rPr>
        <w:t>，</w:t>
      </w:r>
      <w:r w:rsidRPr="00056226">
        <w:rPr>
          <w:rFonts w:ascii="標楷體" w:eastAsia="標楷體" w:hAnsi="標楷體" w:hint="eastAsia"/>
          <w:caps/>
          <w:kern w:val="144"/>
          <w:szCs w:val="24"/>
        </w:rPr>
        <w:t>低流量須為30GPM或以下，高流量須為125GPM或以上</w:t>
      </w:r>
      <w:r w:rsidRPr="00056226">
        <w:rPr>
          <w:rFonts w:ascii="標楷體" w:eastAsia="標楷體" w:hAnsi="標楷體" w:hint="eastAsia"/>
          <w:szCs w:val="24"/>
        </w:rPr>
        <w:t>。。</w:t>
      </w:r>
    </w:p>
    <w:p w:rsidR="00A0030D" w:rsidRPr="00056226" w:rsidRDefault="00A0030D" w:rsidP="00296F8F">
      <w:pPr>
        <w:numPr>
          <w:ilvl w:val="0"/>
          <w:numId w:val="81"/>
        </w:numPr>
        <w:ind w:hanging="622"/>
        <w:jc w:val="both"/>
        <w:rPr>
          <w:rFonts w:ascii="標楷體" w:eastAsia="標楷體" w:hAnsi="標楷體"/>
          <w:caps/>
          <w:kern w:val="144"/>
          <w:szCs w:val="24"/>
        </w:rPr>
      </w:pPr>
      <w:r w:rsidRPr="00EA6B40">
        <w:rPr>
          <w:rFonts w:ascii="標楷體" w:eastAsia="標楷體" w:hAnsi="標楷體" w:hint="eastAsia"/>
          <w:caps/>
          <w:kern w:val="144"/>
          <w:szCs w:val="24"/>
        </w:rPr>
        <w:t>低壓渦輪瞄子1具</w:t>
      </w:r>
      <w:r w:rsidRPr="00056226">
        <w:rPr>
          <w:rFonts w:ascii="標楷體" w:eastAsia="標楷體" w:hAnsi="標楷體" w:hint="eastAsia"/>
          <w:caps/>
          <w:kern w:val="144"/>
          <w:szCs w:val="24"/>
        </w:rPr>
        <w:t>:</w:t>
      </w:r>
      <w:r w:rsidRPr="00056226">
        <w:rPr>
          <w:rFonts w:ascii="標楷體" w:eastAsia="標楷體" w:hAnsi="標楷體" w:hint="eastAsia"/>
          <w:szCs w:val="24"/>
        </w:rPr>
        <w:t xml:space="preserve"> 出水量</w:t>
      </w:r>
      <w:r w:rsidRPr="00056226">
        <w:rPr>
          <w:rFonts w:ascii="標楷體" w:eastAsia="標楷體" w:hAnsi="標楷體" w:hint="eastAsia"/>
          <w:caps/>
          <w:kern w:val="144"/>
          <w:szCs w:val="24"/>
        </w:rPr>
        <w:t>可分4段或以上調整，出水壓力5 bar為額定出水壓力時</w:t>
      </w:r>
      <w:r w:rsidRPr="00056226">
        <w:rPr>
          <w:rFonts w:ascii="標楷體" w:eastAsia="標楷體" w:hAnsi="標楷體" w:hint="eastAsia"/>
          <w:szCs w:val="24"/>
        </w:rPr>
        <w:t>，</w:t>
      </w:r>
      <w:r w:rsidRPr="00056226">
        <w:rPr>
          <w:rFonts w:ascii="標楷體" w:eastAsia="標楷體" w:hAnsi="標楷體" w:hint="eastAsia"/>
          <w:caps/>
          <w:kern w:val="144"/>
          <w:szCs w:val="24"/>
        </w:rPr>
        <w:t>低流量須為30GPM或以下，高流量須為125GPM或以上</w:t>
      </w:r>
      <w:r w:rsidRPr="00056226">
        <w:rPr>
          <w:rFonts w:ascii="標楷體" w:eastAsia="標楷體" w:hAnsi="標楷體" w:hint="eastAsia"/>
          <w:szCs w:val="24"/>
        </w:rPr>
        <w:t>，瞄子前端調整</w:t>
      </w:r>
      <w:proofErr w:type="gramStart"/>
      <w:r w:rsidRPr="00056226">
        <w:rPr>
          <w:rFonts w:ascii="標楷體" w:eastAsia="標楷體" w:hAnsi="標楷體" w:hint="eastAsia"/>
          <w:szCs w:val="24"/>
        </w:rPr>
        <w:t>水霧或水柱</w:t>
      </w:r>
      <w:proofErr w:type="gramEnd"/>
      <w:r w:rsidRPr="00056226">
        <w:rPr>
          <w:rFonts w:ascii="標楷體" w:eastAsia="標楷體" w:hAnsi="標楷體" w:hint="eastAsia"/>
          <w:szCs w:val="24"/>
        </w:rPr>
        <w:t>裝置，且須有螢光功能</w:t>
      </w:r>
      <w:r w:rsidRPr="00056226">
        <w:rPr>
          <w:rFonts w:ascii="標楷體" w:eastAsia="標楷體" w:hAnsi="標楷體" w:hint="eastAsia"/>
          <w:caps/>
          <w:kern w:val="144"/>
          <w:szCs w:val="24"/>
        </w:rPr>
        <w:t>。</w:t>
      </w:r>
    </w:p>
    <w:p w:rsidR="00256135" w:rsidRPr="00146692" w:rsidRDefault="00A0030D" w:rsidP="00296F8F">
      <w:pPr>
        <w:numPr>
          <w:ilvl w:val="0"/>
          <w:numId w:val="81"/>
        </w:numPr>
        <w:ind w:hanging="622"/>
        <w:jc w:val="both"/>
        <w:rPr>
          <w:rFonts w:ascii="標楷體" w:eastAsia="標楷體" w:hAnsi="標楷體"/>
          <w:caps/>
          <w:color w:val="FF0000"/>
          <w:kern w:val="144"/>
          <w:szCs w:val="24"/>
        </w:rPr>
      </w:pPr>
      <w:r w:rsidRPr="00EA6B40">
        <w:rPr>
          <w:rFonts w:ascii="標楷體" w:eastAsia="標楷體" w:hAnsi="標楷體" w:hint="eastAsia"/>
          <w:caps/>
          <w:kern w:val="144"/>
          <w:szCs w:val="24"/>
        </w:rPr>
        <w:t>2具</w:t>
      </w:r>
      <w:r w:rsidRPr="00EA6B40">
        <w:rPr>
          <w:rFonts w:ascii="標楷體" w:eastAsia="標楷體" w:hAnsi="標楷體" w:hint="eastAsia"/>
          <w:szCs w:val="24"/>
        </w:rPr>
        <w:t>出水量</w:t>
      </w:r>
      <w:r w:rsidRPr="00EA6B40">
        <w:rPr>
          <w:rFonts w:ascii="標楷體" w:eastAsia="標楷體" w:hAnsi="標楷體" w:hint="eastAsia"/>
          <w:caps/>
          <w:kern w:val="144"/>
          <w:szCs w:val="24"/>
        </w:rPr>
        <w:t>可分5段或以上調整之瞄子</w:t>
      </w:r>
      <w:r w:rsidRPr="00056226">
        <w:rPr>
          <w:rFonts w:ascii="標楷體" w:eastAsia="標楷體" w:hAnsi="標楷體" w:hint="eastAsia"/>
          <w:szCs w:val="24"/>
        </w:rPr>
        <w:t>，瞄子前端調整</w:t>
      </w:r>
      <w:proofErr w:type="gramStart"/>
      <w:r w:rsidRPr="00056226">
        <w:rPr>
          <w:rFonts w:ascii="標楷體" w:eastAsia="標楷體" w:hAnsi="標楷體" w:hint="eastAsia"/>
          <w:szCs w:val="24"/>
        </w:rPr>
        <w:t>水霧或水柱</w:t>
      </w:r>
      <w:proofErr w:type="gramEnd"/>
      <w:r w:rsidRPr="00056226">
        <w:rPr>
          <w:rFonts w:ascii="標楷體" w:eastAsia="標楷體" w:hAnsi="標楷體" w:hint="eastAsia"/>
          <w:szCs w:val="24"/>
        </w:rPr>
        <w:t>裝置須有螢光功能，</w:t>
      </w:r>
      <w:proofErr w:type="gramStart"/>
      <w:r w:rsidRPr="00056226">
        <w:rPr>
          <w:rFonts w:ascii="標楷體" w:eastAsia="標楷體" w:hAnsi="標楷體" w:hint="eastAsia"/>
          <w:caps/>
          <w:kern w:val="144"/>
          <w:szCs w:val="24"/>
        </w:rPr>
        <w:t>於出水</w:t>
      </w:r>
      <w:proofErr w:type="gramEnd"/>
      <w:r w:rsidRPr="00056226">
        <w:rPr>
          <w:rFonts w:ascii="標楷體" w:eastAsia="標楷體" w:hAnsi="標楷體" w:hint="eastAsia"/>
          <w:caps/>
          <w:kern w:val="144"/>
          <w:szCs w:val="24"/>
        </w:rPr>
        <w:t>壓力於7 BAR時</w:t>
      </w:r>
      <w:r w:rsidRPr="00056226">
        <w:rPr>
          <w:rFonts w:ascii="標楷體" w:eastAsia="標楷體" w:hAnsi="標楷體" w:hint="eastAsia"/>
          <w:szCs w:val="24"/>
        </w:rPr>
        <w:t>，</w:t>
      </w:r>
      <w:r w:rsidRPr="00056226">
        <w:rPr>
          <w:rFonts w:ascii="標楷體" w:eastAsia="標楷體" w:hAnsi="標楷體" w:hint="eastAsia"/>
          <w:caps/>
          <w:kern w:val="144"/>
          <w:szCs w:val="24"/>
        </w:rPr>
        <w:t>低流量須為30GPM或以下，高流量須為125GPM或以上。</w:t>
      </w:r>
    </w:p>
    <w:p w:rsidR="00146692" w:rsidRPr="00146692" w:rsidRDefault="00B377B7" w:rsidP="00296F8F">
      <w:pPr>
        <w:numPr>
          <w:ilvl w:val="0"/>
          <w:numId w:val="67"/>
        </w:numPr>
        <w:ind w:hanging="667"/>
        <w:jc w:val="both"/>
        <w:rPr>
          <w:rFonts w:ascii="標楷體" w:eastAsia="標楷體" w:hAnsi="標楷體"/>
          <w:caps/>
          <w:kern w:val="144"/>
          <w:szCs w:val="24"/>
        </w:rPr>
      </w:pPr>
      <w:proofErr w:type="gramStart"/>
      <w:r w:rsidRPr="00256135">
        <w:rPr>
          <w:rFonts w:ascii="標楷體" w:eastAsia="標楷體" w:hAnsi="標楷體" w:hint="eastAsia"/>
          <w:szCs w:val="24"/>
        </w:rPr>
        <w:t>外吸式</w:t>
      </w:r>
      <w:proofErr w:type="gramEnd"/>
      <w:r w:rsidRPr="00256135">
        <w:rPr>
          <w:rFonts w:ascii="標楷體" w:eastAsia="標楷體" w:hAnsi="標楷體" w:hint="eastAsia"/>
          <w:szCs w:val="24"/>
        </w:rPr>
        <w:t xml:space="preserve">泡沫比例混合器型式: </w:t>
      </w:r>
    </w:p>
    <w:p w:rsidR="00B377B7" w:rsidRPr="00256135" w:rsidRDefault="00146692" w:rsidP="00296F8F">
      <w:pPr>
        <w:numPr>
          <w:ilvl w:val="0"/>
          <w:numId w:val="69"/>
        </w:numPr>
        <w:tabs>
          <w:tab w:val="clear" w:pos="450"/>
          <w:tab w:val="num" w:pos="993"/>
        </w:tabs>
        <w:ind w:left="993" w:hanging="513"/>
        <w:jc w:val="both"/>
        <w:rPr>
          <w:rFonts w:ascii="標楷體" w:eastAsia="標楷體" w:hAnsi="標楷體"/>
          <w:caps/>
          <w:kern w:val="144"/>
          <w:szCs w:val="24"/>
        </w:rPr>
      </w:pPr>
      <w:r>
        <w:rPr>
          <w:rFonts w:ascii="標楷體" w:eastAsia="標楷體" w:hAnsi="標楷體" w:hint="eastAsia"/>
          <w:szCs w:val="24"/>
        </w:rPr>
        <w:t>型式:</w:t>
      </w:r>
      <w:r w:rsidR="00B377B7" w:rsidRPr="00256135">
        <w:rPr>
          <w:rFonts w:ascii="標楷體" w:eastAsia="標楷體" w:hAnsi="標楷體" w:hint="eastAsia"/>
          <w:szCs w:val="24"/>
        </w:rPr>
        <w:t>適用於</w:t>
      </w:r>
      <w:proofErr w:type="gramStart"/>
      <w:r w:rsidR="00B377B7" w:rsidRPr="00146692">
        <w:rPr>
          <w:rFonts w:ascii="標楷體" w:eastAsia="標楷體" w:hAnsi="標楷體" w:hint="eastAsia"/>
          <w:szCs w:val="24"/>
        </w:rPr>
        <w:t>水成膜</w:t>
      </w:r>
      <w:r w:rsidR="00B377B7" w:rsidRPr="00256135">
        <w:rPr>
          <w:rFonts w:ascii="標楷體" w:eastAsia="標楷體" w:hAnsi="標楷體" w:hint="eastAsia"/>
          <w:szCs w:val="24"/>
        </w:rPr>
        <w:t>泡沫</w:t>
      </w:r>
      <w:proofErr w:type="gramEnd"/>
      <w:r w:rsidR="00B377B7" w:rsidRPr="00256135">
        <w:rPr>
          <w:rFonts w:ascii="標楷體" w:eastAsia="標楷體" w:hAnsi="標楷體" w:hint="eastAsia"/>
          <w:szCs w:val="24"/>
        </w:rPr>
        <w:t>及酒精界面泡沫。</w:t>
      </w:r>
    </w:p>
    <w:p w:rsidR="00B377B7" w:rsidRPr="00F32CF7" w:rsidRDefault="00B377B7" w:rsidP="00296F8F">
      <w:pPr>
        <w:numPr>
          <w:ilvl w:val="0"/>
          <w:numId w:val="69"/>
        </w:numPr>
        <w:tabs>
          <w:tab w:val="clear" w:pos="450"/>
          <w:tab w:val="num" w:pos="993"/>
        </w:tabs>
        <w:ind w:left="993" w:hanging="513"/>
        <w:jc w:val="both"/>
        <w:rPr>
          <w:rFonts w:ascii="標楷體" w:eastAsia="標楷體" w:hAnsi="標楷體"/>
          <w:szCs w:val="24"/>
        </w:rPr>
      </w:pPr>
      <w:proofErr w:type="gramStart"/>
      <w:r w:rsidRPr="00F32CF7">
        <w:rPr>
          <w:rFonts w:ascii="標楷體" w:eastAsia="標楷體" w:hAnsi="標楷體" w:hint="eastAsia"/>
          <w:szCs w:val="24"/>
        </w:rPr>
        <w:t>接繞口</w:t>
      </w:r>
      <w:proofErr w:type="gramEnd"/>
      <w:r w:rsidRPr="00F32CF7">
        <w:rPr>
          <w:rFonts w:ascii="標楷體" w:eastAsia="標楷體" w:hAnsi="標楷體" w:hint="eastAsia"/>
          <w:szCs w:val="24"/>
        </w:rPr>
        <w:t>:進水口2.5吋快速母接頭</w:t>
      </w:r>
      <w:r>
        <w:rPr>
          <w:rFonts w:ascii="標楷體" w:eastAsia="標楷體" w:hAnsi="標楷體" w:hint="eastAsia"/>
          <w:szCs w:val="24"/>
        </w:rPr>
        <w:t>、</w:t>
      </w:r>
      <w:r w:rsidRPr="00F32CF7">
        <w:rPr>
          <w:rFonts w:ascii="標楷體" w:eastAsia="標楷體" w:hAnsi="標楷體" w:hint="eastAsia"/>
          <w:szCs w:val="24"/>
        </w:rPr>
        <w:t>出水口2.5吋快速公接頭</w:t>
      </w:r>
      <w:r>
        <w:rPr>
          <w:rFonts w:ascii="標楷體" w:eastAsia="標楷體" w:hAnsi="標楷體" w:hint="eastAsia"/>
          <w:szCs w:val="24"/>
        </w:rPr>
        <w:t>。</w:t>
      </w:r>
    </w:p>
    <w:p w:rsidR="00B377B7" w:rsidRPr="00F32CF7" w:rsidRDefault="00B377B7" w:rsidP="00296F8F">
      <w:pPr>
        <w:numPr>
          <w:ilvl w:val="0"/>
          <w:numId w:val="69"/>
        </w:numPr>
        <w:tabs>
          <w:tab w:val="clear" w:pos="450"/>
          <w:tab w:val="num" w:pos="993"/>
        </w:tabs>
        <w:ind w:left="993" w:hanging="513"/>
        <w:jc w:val="both"/>
        <w:rPr>
          <w:rFonts w:ascii="標楷體" w:eastAsia="標楷體" w:hAnsi="標楷體"/>
          <w:szCs w:val="24"/>
        </w:rPr>
      </w:pPr>
      <w:r w:rsidRPr="00F32CF7">
        <w:rPr>
          <w:rFonts w:ascii="標楷體" w:eastAsia="標楷體" w:hAnsi="標楷體" w:hint="eastAsia"/>
          <w:szCs w:val="24"/>
        </w:rPr>
        <w:t xml:space="preserve">可調式混合比範圍:  </w:t>
      </w:r>
      <w:r>
        <w:rPr>
          <w:rFonts w:ascii="標楷體" w:eastAsia="標楷體" w:hAnsi="標楷體" w:hint="eastAsia"/>
          <w:szCs w:val="24"/>
        </w:rPr>
        <w:t>至少包含</w:t>
      </w:r>
      <w:r w:rsidRPr="00F32CF7">
        <w:rPr>
          <w:rFonts w:ascii="標楷體" w:eastAsia="標楷體" w:hAnsi="標楷體" w:hint="eastAsia"/>
          <w:szCs w:val="24"/>
        </w:rPr>
        <w:t>0</w:t>
      </w:r>
      <w:r>
        <w:rPr>
          <w:rFonts w:ascii="標楷體" w:eastAsia="標楷體" w:hAnsi="標楷體" w:hint="eastAsia"/>
          <w:szCs w:val="24"/>
        </w:rPr>
        <w:t>、</w:t>
      </w:r>
      <w:r w:rsidRPr="00F32CF7">
        <w:rPr>
          <w:rFonts w:ascii="標楷體" w:eastAsia="標楷體" w:hAnsi="標楷體" w:hint="eastAsia"/>
          <w:szCs w:val="24"/>
        </w:rPr>
        <w:t>0.5%</w:t>
      </w:r>
      <w:r>
        <w:rPr>
          <w:rFonts w:ascii="標楷體" w:eastAsia="標楷體" w:hAnsi="標楷體" w:hint="eastAsia"/>
          <w:szCs w:val="24"/>
        </w:rPr>
        <w:t>、</w:t>
      </w:r>
      <w:r w:rsidRPr="00F32CF7">
        <w:rPr>
          <w:rFonts w:ascii="標楷體" w:eastAsia="標楷體" w:hAnsi="標楷體" w:hint="eastAsia"/>
          <w:szCs w:val="24"/>
        </w:rPr>
        <w:t>1%</w:t>
      </w:r>
      <w:r>
        <w:rPr>
          <w:rFonts w:ascii="標楷體" w:eastAsia="標楷體" w:hAnsi="標楷體" w:hint="eastAsia"/>
          <w:szCs w:val="24"/>
        </w:rPr>
        <w:t>、</w:t>
      </w:r>
      <w:r w:rsidRPr="00F32CF7">
        <w:rPr>
          <w:rFonts w:ascii="標楷體" w:eastAsia="標楷體" w:hAnsi="標楷體" w:hint="eastAsia"/>
          <w:szCs w:val="24"/>
        </w:rPr>
        <w:t>3%</w:t>
      </w:r>
      <w:r>
        <w:rPr>
          <w:rFonts w:ascii="標楷體" w:eastAsia="標楷體" w:hAnsi="標楷體" w:hint="eastAsia"/>
          <w:szCs w:val="24"/>
        </w:rPr>
        <w:t>，</w:t>
      </w:r>
      <w:r w:rsidRPr="00F32CF7">
        <w:rPr>
          <w:rFonts w:ascii="標楷體" w:eastAsia="標楷體" w:hAnsi="標楷體" w:hint="eastAsia"/>
          <w:szCs w:val="24"/>
        </w:rPr>
        <w:t>附固定調整</w:t>
      </w:r>
      <w:proofErr w:type="gramStart"/>
      <w:r w:rsidRPr="00F32CF7">
        <w:rPr>
          <w:rFonts w:ascii="標楷體" w:eastAsia="標楷體" w:hAnsi="標楷體" w:hint="eastAsia"/>
          <w:szCs w:val="24"/>
        </w:rPr>
        <w:t>鈕</w:t>
      </w:r>
      <w:proofErr w:type="gramEnd"/>
      <w:r w:rsidRPr="00F32CF7">
        <w:rPr>
          <w:rFonts w:ascii="標楷體" w:eastAsia="標楷體" w:hAnsi="標楷體" w:hint="eastAsia"/>
          <w:szCs w:val="24"/>
        </w:rPr>
        <w:t>設定</w:t>
      </w:r>
      <w:r>
        <w:rPr>
          <w:rFonts w:ascii="標楷體" w:eastAsia="標楷體" w:hAnsi="標楷體" w:hint="eastAsia"/>
          <w:szCs w:val="24"/>
        </w:rPr>
        <w:t>。</w:t>
      </w:r>
    </w:p>
    <w:p w:rsidR="00B377B7" w:rsidRDefault="00B377B7" w:rsidP="00296F8F">
      <w:pPr>
        <w:numPr>
          <w:ilvl w:val="0"/>
          <w:numId w:val="69"/>
        </w:numPr>
        <w:tabs>
          <w:tab w:val="clear" w:pos="450"/>
          <w:tab w:val="num" w:pos="993"/>
        </w:tabs>
        <w:ind w:left="993" w:hanging="513"/>
        <w:jc w:val="both"/>
        <w:rPr>
          <w:rFonts w:ascii="標楷體" w:eastAsia="標楷體" w:hAnsi="標楷體"/>
          <w:szCs w:val="24"/>
        </w:rPr>
      </w:pPr>
      <w:proofErr w:type="gramStart"/>
      <w:r w:rsidRPr="00F32CF7">
        <w:rPr>
          <w:rFonts w:ascii="標楷體" w:eastAsia="標楷體" w:hAnsi="標楷體" w:hint="eastAsia"/>
          <w:szCs w:val="24"/>
        </w:rPr>
        <w:t>泡沫原液虹吸管</w:t>
      </w:r>
      <w:proofErr w:type="gramEnd"/>
      <w:r w:rsidRPr="00F32CF7">
        <w:rPr>
          <w:rFonts w:ascii="標楷體" w:eastAsia="標楷體" w:hAnsi="標楷體" w:hint="eastAsia"/>
          <w:szCs w:val="24"/>
        </w:rPr>
        <w:t>材質:</w:t>
      </w:r>
      <w:r w:rsidRPr="0085646B">
        <w:rPr>
          <w:rFonts w:ascii="標楷體" w:eastAsia="標楷體" w:hAnsi="標楷體" w:hint="eastAsia"/>
          <w:szCs w:val="24"/>
        </w:rPr>
        <w:t xml:space="preserve"> 本體為</w:t>
      </w:r>
      <w:r w:rsidRPr="00F32CF7">
        <w:rPr>
          <w:rFonts w:ascii="標楷體" w:eastAsia="標楷體" w:hAnsi="標楷體" w:hint="eastAsia"/>
          <w:szCs w:val="24"/>
        </w:rPr>
        <w:t>耐腐蝕合金鑄造品</w:t>
      </w:r>
      <w:r>
        <w:rPr>
          <w:rFonts w:ascii="標楷體" w:eastAsia="標楷體" w:hAnsi="標楷體" w:hint="eastAsia"/>
          <w:szCs w:val="24"/>
        </w:rPr>
        <w:t>，</w:t>
      </w:r>
      <w:r w:rsidRPr="00F32CF7">
        <w:rPr>
          <w:rFonts w:ascii="標楷體" w:eastAsia="標楷體" w:hAnsi="標楷體" w:hint="eastAsia"/>
          <w:szCs w:val="24"/>
        </w:rPr>
        <w:t>重量4</w:t>
      </w:r>
      <w:r>
        <w:rPr>
          <w:rFonts w:ascii="標楷體" w:eastAsia="標楷體" w:hAnsi="標楷體" w:hint="eastAsia"/>
          <w:szCs w:val="24"/>
        </w:rPr>
        <w:t xml:space="preserve"> kg</w:t>
      </w:r>
      <w:r w:rsidRPr="00F32CF7">
        <w:rPr>
          <w:rFonts w:ascii="標楷體" w:eastAsia="標楷體" w:hAnsi="標楷體" w:hint="eastAsia"/>
          <w:szCs w:val="24"/>
        </w:rPr>
        <w:t>以下</w:t>
      </w:r>
      <w:r>
        <w:rPr>
          <w:rFonts w:ascii="標楷體" w:eastAsia="標楷體" w:hAnsi="標楷體" w:hint="eastAsia"/>
          <w:szCs w:val="24"/>
        </w:rPr>
        <w:t>；</w:t>
      </w:r>
      <w:r w:rsidRPr="00F32CF7">
        <w:rPr>
          <w:rFonts w:ascii="標楷體" w:eastAsia="標楷體" w:hAnsi="標楷體" w:hint="eastAsia"/>
          <w:szCs w:val="24"/>
        </w:rPr>
        <w:t>虹吸管</w:t>
      </w:r>
      <w:r>
        <w:rPr>
          <w:rFonts w:ascii="標楷體" w:eastAsia="標楷體" w:hAnsi="標楷體" w:hint="eastAsia"/>
          <w:szCs w:val="24"/>
        </w:rPr>
        <w:t>為</w:t>
      </w:r>
      <w:r w:rsidRPr="00F32CF7">
        <w:rPr>
          <w:rFonts w:ascii="標楷體" w:eastAsia="標楷體" w:hAnsi="標楷體" w:hint="eastAsia"/>
          <w:szCs w:val="24"/>
        </w:rPr>
        <w:t>透明 PE塑膠管</w:t>
      </w:r>
      <w:proofErr w:type="gramStart"/>
      <w:r w:rsidRPr="00F32CF7">
        <w:rPr>
          <w:rFonts w:ascii="標楷體" w:eastAsia="標楷體" w:hAnsi="標楷體" w:hint="eastAsia"/>
          <w:szCs w:val="24"/>
        </w:rPr>
        <w:t>內</w:t>
      </w:r>
      <w:r>
        <w:rPr>
          <w:rFonts w:ascii="標楷體" w:eastAsia="標楷體" w:hAnsi="標楷體" w:hint="eastAsia"/>
          <w:szCs w:val="24"/>
        </w:rPr>
        <w:t>襯具</w:t>
      </w:r>
      <w:r w:rsidRPr="00F32CF7">
        <w:rPr>
          <w:rFonts w:ascii="標楷體" w:eastAsia="標楷體" w:hAnsi="標楷體" w:hint="eastAsia"/>
          <w:szCs w:val="24"/>
        </w:rPr>
        <w:t>鋼絲</w:t>
      </w:r>
      <w:proofErr w:type="gramEnd"/>
      <w:r w:rsidRPr="00F32CF7">
        <w:rPr>
          <w:rFonts w:ascii="標楷體" w:eastAsia="標楷體" w:hAnsi="標楷體" w:hint="eastAsia"/>
          <w:szCs w:val="24"/>
        </w:rPr>
        <w:t>防止變型</w:t>
      </w:r>
      <w:r>
        <w:rPr>
          <w:rFonts w:ascii="標楷體" w:eastAsia="標楷體" w:hAnsi="標楷體" w:hint="eastAsia"/>
          <w:szCs w:val="24"/>
        </w:rPr>
        <w:t>。</w:t>
      </w:r>
    </w:p>
    <w:p w:rsidR="00B377B7" w:rsidRDefault="00B377B7" w:rsidP="00296F8F">
      <w:pPr>
        <w:numPr>
          <w:ilvl w:val="0"/>
          <w:numId w:val="69"/>
        </w:numPr>
        <w:tabs>
          <w:tab w:val="clear" w:pos="450"/>
          <w:tab w:val="num" w:pos="993"/>
        </w:tabs>
        <w:ind w:left="993" w:hanging="513"/>
        <w:jc w:val="both"/>
        <w:rPr>
          <w:rFonts w:ascii="標楷體" w:eastAsia="標楷體" w:hAnsi="標楷體"/>
          <w:szCs w:val="24"/>
        </w:rPr>
      </w:pPr>
      <w:r w:rsidRPr="00F32CF7">
        <w:rPr>
          <w:rFonts w:ascii="標楷體" w:eastAsia="標楷體" w:hAnsi="標楷體" w:hint="eastAsia"/>
          <w:szCs w:val="24"/>
        </w:rPr>
        <w:t>尺寸:本體長×寬為40</w:t>
      </w:r>
      <w:r>
        <w:rPr>
          <w:rFonts w:ascii="標楷體" w:eastAsia="標楷體" w:hAnsi="標楷體" w:hint="eastAsia"/>
          <w:szCs w:val="24"/>
        </w:rPr>
        <w:t>c</w:t>
      </w:r>
      <w:r w:rsidRPr="00F32CF7">
        <w:rPr>
          <w:rFonts w:ascii="標楷體" w:eastAsia="標楷體" w:hAnsi="標楷體" w:hint="eastAsia"/>
          <w:szCs w:val="24"/>
        </w:rPr>
        <w:t>m×30</w:t>
      </w:r>
      <w:r>
        <w:rPr>
          <w:rFonts w:ascii="標楷體" w:eastAsia="標楷體" w:hAnsi="標楷體" w:hint="eastAsia"/>
          <w:szCs w:val="24"/>
        </w:rPr>
        <w:t>c</w:t>
      </w:r>
      <w:r w:rsidRPr="00F32CF7">
        <w:rPr>
          <w:rFonts w:ascii="標楷體" w:eastAsia="標楷體" w:hAnsi="標楷體" w:hint="eastAsia"/>
          <w:szCs w:val="24"/>
        </w:rPr>
        <w:t>m</w:t>
      </w:r>
      <w:proofErr w:type="gramStart"/>
      <w:r w:rsidRPr="00F32CF7">
        <w:rPr>
          <w:rFonts w:ascii="標楷體" w:eastAsia="標楷體" w:hAnsi="標楷體" w:hint="eastAsia"/>
          <w:szCs w:val="24"/>
        </w:rPr>
        <w:t>以內，</w:t>
      </w:r>
      <w:proofErr w:type="gramEnd"/>
      <w:r w:rsidRPr="00F32CF7">
        <w:rPr>
          <w:rFonts w:ascii="標楷體" w:eastAsia="標楷體" w:hAnsi="標楷體" w:hint="eastAsia"/>
          <w:szCs w:val="24"/>
        </w:rPr>
        <w:t>虹吸管PE 透明塑膠管長80</w:t>
      </w:r>
      <w:r>
        <w:rPr>
          <w:rFonts w:ascii="標楷體" w:eastAsia="標楷體" w:hAnsi="標楷體" w:hint="eastAsia"/>
          <w:szCs w:val="24"/>
        </w:rPr>
        <w:t>c</w:t>
      </w:r>
      <w:r w:rsidRPr="00F32CF7">
        <w:rPr>
          <w:rFonts w:ascii="標楷體" w:eastAsia="標楷體" w:hAnsi="標楷體" w:hint="eastAsia"/>
          <w:szCs w:val="24"/>
        </w:rPr>
        <w:t>m以上。</w:t>
      </w:r>
    </w:p>
    <w:p w:rsidR="00B377B7" w:rsidRDefault="00B377B7" w:rsidP="00296F8F">
      <w:pPr>
        <w:numPr>
          <w:ilvl w:val="0"/>
          <w:numId w:val="82"/>
        </w:numPr>
        <w:ind w:hanging="705"/>
        <w:jc w:val="both"/>
        <w:rPr>
          <w:rFonts w:ascii="標楷體" w:eastAsia="標楷體" w:hAnsi="標楷體"/>
          <w:szCs w:val="24"/>
        </w:rPr>
      </w:pPr>
      <w:r>
        <w:rPr>
          <w:rFonts w:ascii="標楷體" w:eastAsia="標楷體" w:hAnsi="標楷體" w:hint="eastAsia"/>
          <w:szCs w:val="24"/>
        </w:rPr>
        <w:t>2.5</w:t>
      </w:r>
      <w:proofErr w:type="gramStart"/>
      <w:r>
        <w:rPr>
          <w:rFonts w:ascii="標楷體" w:eastAsia="標楷體" w:hAnsi="標楷體" w:hint="eastAsia"/>
          <w:szCs w:val="24"/>
        </w:rPr>
        <w:t>英吋雙公</w:t>
      </w:r>
      <w:r w:rsidRPr="00256135">
        <w:rPr>
          <w:rFonts w:ascii="標楷體" w:eastAsia="標楷體" w:hAnsi="標楷體" w:hint="eastAsia"/>
          <w:szCs w:val="24"/>
        </w:rPr>
        <w:t>接頭</w:t>
      </w:r>
      <w:proofErr w:type="gramEnd"/>
      <w:r w:rsidRPr="00256135">
        <w:rPr>
          <w:rFonts w:ascii="標楷體" w:eastAsia="標楷體" w:hAnsi="標楷體" w:hint="eastAsia"/>
          <w:szCs w:val="24"/>
        </w:rPr>
        <w:t>及2.5</w:t>
      </w:r>
      <w:proofErr w:type="gramStart"/>
      <w:r w:rsidRPr="00256135">
        <w:rPr>
          <w:rFonts w:ascii="標楷體" w:eastAsia="標楷體" w:hAnsi="標楷體" w:hint="eastAsia"/>
          <w:szCs w:val="24"/>
        </w:rPr>
        <w:t>英吋雙母接頭</w:t>
      </w:r>
      <w:proofErr w:type="gramEnd"/>
      <w:r w:rsidRPr="00256135">
        <w:rPr>
          <w:rFonts w:ascii="標楷體" w:eastAsia="標楷體" w:hAnsi="標楷體" w:hint="eastAsia"/>
          <w:szCs w:val="24"/>
        </w:rPr>
        <w:t>各</w:t>
      </w:r>
      <w:r>
        <w:rPr>
          <w:rFonts w:ascii="標楷體" w:eastAsia="標楷體" w:hAnsi="標楷體" w:hint="eastAsia"/>
          <w:szCs w:val="24"/>
        </w:rPr>
        <w:t>1具</w:t>
      </w:r>
    </w:p>
    <w:p w:rsidR="00B377B7" w:rsidRPr="00256135" w:rsidRDefault="00B377B7" w:rsidP="00296F8F">
      <w:pPr>
        <w:numPr>
          <w:ilvl w:val="0"/>
          <w:numId w:val="82"/>
        </w:numPr>
        <w:ind w:hanging="705"/>
        <w:jc w:val="both"/>
        <w:rPr>
          <w:rFonts w:ascii="標楷體" w:eastAsia="標楷體" w:hAnsi="標楷體"/>
          <w:color w:val="000000"/>
          <w:szCs w:val="24"/>
        </w:rPr>
      </w:pPr>
      <w:r w:rsidRPr="00256135">
        <w:rPr>
          <w:rFonts w:ascii="標楷體" w:eastAsia="標楷體" w:hAnsi="標楷體" w:hint="eastAsia"/>
          <w:color w:val="000000"/>
          <w:szCs w:val="24"/>
        </w:rPr>
        <w:t>2具</w:t>
      </w:r>
      <w:r w:rsidRPr="00256135">
        <w:rPr>
          <w:rFonts w:ascii="標楷體" w:eastAsia="標楷體" w:hAnsi="標楷體"/>
          <w:color w:val="000000"/>
          <w:szCs w:val="24"/>
        </w:rPr>
        <w:t>ABC</w:t>
      </w:r>
      <w:r w:rsidR="00A0568A">
        <w:rPr>
          <w:rFonts w:ascii="標楷體" w:eastAsia="標楷體" w:hAnsi="標楷體" w:hint="eastAsia"/>
          <w:color w:val="000000"/>
          <w:szCs w:val="24"/>
        </w:rPr>
        <w:t xml:space="preserve"> </w:t>
      </w:r>
      <w:r w:rsidRPr="00256135">
        <w:rPr>
          <w:rFonts w:ascii="標楷體" w:eastAsia="標楷體" w:hAnsi="標楷體"/>
          <w:color w:val="000000"/>
          <w:szCs w:val="24"/>
        </w:rPr>
        <w:t>20</w:t>
      </w:r>
      <w:r w:rsidRPr="00256135">
        <w:rPr>
          <w:rFonts w:ascii="標楷體" w:eastAsia="標楷體" w:hAnsi="標楷體" w:hint="eastAsia"/>
          <w:color w:val="000000"/>
          <w:szCs w:val="24"/>
        </w:rPr>
        <w:t>型</w:t>
      </w:r>
      <w:r w:rsidRPr="00A90418">
        <w:rPr>
          <w:rFonts w:ascii="標楷體" w:eastAsia="標楷體" w:hAnsi="標楷體" w:hint="eastAsia"/>
          <w:color w:val="000000"/>
          <w:szCs w:val="24"/>
        </w:rPr>
        <w:t>「車輛專用」</w:t>
      </w:r>
      <w:r w:rsidRPr="00256135">
        <w:rPr>
          <w:rFonts w:ascii="標楷體" w:eastAsia="標楷體" w:hAnsi="標楷體" w:hint="eastAsia"/>
          <w:color w:val="000000"/>
          <w:szCs w:val="24"/>
        </w:rPr>
        <w:t>乾粉滅火器。</w:t>
      </w:r>
    </w:p>
    <w:p w:rsidR="00B377B7" w:rsidRPr="00E80E8C" w:rsidRDefault="00B377B7" w:rsidP="00296F8F">
      <w:pPr>
        <w:numPr>
          <w:ilvl w:val="0"/>
          <w:numId w:val="82"/>
        </w:numPr>
        <w:ind w:left="1134" w:hanging="992"/>
        <w:jc w:val="both"/>
        <w:rPr>
          <w:rFonts w:ascii="標楷體" w:eastAsia="標楷體" w:hAnsi="標楷體"/>
          <w:szCs w:val="24"/>
        </w:rPr>
      </w:pPr>
      <w:proofErr w:type="gramStart"/>
      <w:r w:rsidRPr="00255FD5">
        <w:rPr>
          <w:rFonts w:ascii="標楷體" w:eastAsia="標楷體" w:hAnsi="標楷體" w:hint="eastAsia"/>
          <w:szCs w:val="24"/>
        </w:rPr>
        <w:t>地上式及地下</w:t>
      </w:r>
      <w:proofErr w:type="gramEnd"/>
      <w:r w:rsidRPr="00255FD5">
        <w:rPr>
          <w:rFonts w:ascii="標楷體" w:eastAsia="標楷體" w:hAnsi="標楷體" w:hint="eastAsia"/>
          <w:szCs w:val="24"/>
        </w:rPr>
        <w:t>式兩用消防栓開關1組：可適用開啟本市消防栓，含一支萬用把手(一端為五角形，另一端為正方形)，另一支為撬開地下式</w:t>
      </w:r>
      <w:r>
        <w:rPr>
          <w:rFonts w:ascii="標楷體" w:eastAsia="標楷體" w:hAnsi="標楷體" w:hint="eastAsia"/>
          <w:szCs w:val="24"/>
        </w:rPr>
        <w:t xml:space="preserve">  </w:t>
      </w:r>
      <w:r w:rsidRPr="00255FD5">
        <w:rPr>
          <w:rFonts w:ascii="標楷體" w:eastAsia="標楷體" w:hAnsi="標楷體" w:hint="eastAsia"/>
          <w:szCs w:val="24"/>
        </w:rPr>
        <w:t>消防栓金屬</w:t>
      </w:r>
      <w:proofErr w:type="gramStart"/>
      <w:r w:rsidRPr="00255FD5">
        <w:rPr>
          <w:rFonts w:ascii="標楷體" w:eastAsia="標楷體" w:hAnsi="標楷體" w:hint="eastAsia"/>
          <w:szCs w:val="24"/>
        </w:rPr>
        <w:t>板用撬棒</w:t>
      </w:r>
      <w:proofErr w:type="gramEnd"/>
      <w:r w:rsidRPr="00255FD5">
        <w:rPr>
          <w:rFonts w:ascii="標楷體" w:eastAsia="標楷體" w:hAnsi="標楷體" w:hint="eastAsia"/>
          <w:szCs w:val="24"/>
        </w:rPr>
        <w:t>，可收納於萬用把手內。</w:t>
      </w:r>
    </w:p>
    <w:p w:rsidR="00B377B7" w:rsidRPr="00E80E8C" w:rsidRDefault="00B377B7" w:rsidP="00296F8F">
      <w:pPr>
        <w:numPr>
          <w:ilvl w:val="0"/>
          <w:numId w:val="82"/>
        </w:numPr>
        <w:ind w:left="993" w:hanging="851"/>
        <w:jc w:val="both"/>
        <w:rPr>
          <w:rFonts w:ascii="標楷體" w:eastAsia="標楷體" w:hAnsi="標楷體"/>
          <w:szCs w:val="24"/>
        </w:rPr>
      </w:pPr>
      <w:r w:rsidRPr="00255FD5">
        <w:rPr>
          <w:rFonts w:ascii="標楷體" w:eastAsia="標楷體" w:hAnsi="標楷體" w:hint="eastAsia"/>
          <w:szCs w:val="24"/>
        </w:rPr>
        <w:t>1支鋁合金製2.5英吋消防栓立管。</w:t>
      </w:r>
    </w:p>
    <w:p w:rsidR="00B377B7" w:rsidRDefault="00B377B7" w:rsidP="00296F8F">
      <w:pPr>
        <w:numPr>
          <w:ilvl w:val="0"/>
          <w:numId w:val="82"/>
        </w:numPr>
        <w:ind w:left="993" w:hanging="851"/>
        <w:jc w:val="both"/>
        <w:rPr>
          <w:rFonts w:ascii="標楷體" w:eastAsia="標楷體" w:hAnsi="標楷體"/>
          <w:szCs w:val="24"/>
        </w:rPr>
      </w:pPr>
      <w:r w:rsidRPr="00255FD5">
        <w:rPr>
          <w:rFonts w:ascii="標楷體" w:eastAsia="標楷體" w:hAnsi="標楷體" w:hint="eastAsia"/>
          <w:szCs w:val="24"/>
        </w:rPr>
        <w:t>1組（共2具）橡膠材質</w:t>
      </w:r>
      <w:proofErr w:type="gramStart"/>
      <w:r w:rsidRPr="00255FD5">
        <w:rPr>
          <w:rFonts w:ascii="標楷體" w:eastAsia="標楷體" w:hAnsi="標楷體" w:hint="eastAsia"/>
          <w:szCs w:val="24"/>
        </w:rPr>
        <w:t>製水帶橋</w:t>
      </w:r>
      <w:proofErr w:type="gramEnd"/>
      <w:r w:rsidRPr="00255FD5">
        <w:rPr>
          <w:rFonts w:ascii="標楷體" w:eastAsia="標楷體" w:hAnsi="標楷體" w:hint="eastAsia"/>
          <w:szCs w:val="24"/>
        </w:rPr>
        <w:t>。</w:t>
      </w:r>
    </w:p>
    <w:p w:rsidR="00B377B7" w:rsidRDefault="00B377B7" w:rsidP="00296F8F">
      <w:pPr>
        <w:numPr>
          <w:ilvl w:val="0"/>
          <w:numId w:val="82"/>
        </w:numPr>
        <w:ind w:left="993" w:hanging="851"/>
        <w:jc w:val="both"/>
        <w:rPr>
          <w:rFonts w:ascii="標楷體" w:eastAsia="標楷體" w:hAnsi="標楷體"/>
          <w:szCs w:val="24"/>
        </w:rPr>
      </w:pPr>
      <w:r w:rsidRPr="0061558C">
        <w:rPr>
          <w:rFonts w:ascii="標楷體" w:eastAsia="標楷體" w:hAnsi="標楷體" w:hint="eastAsia"/>
          <w:szCs w:val="24"/>
        </w:rPr>
        <w:t>4條2.5英吋消防水</w:t>
      </w:r>
      <w:proofErr w:type="gramStart"/>
      <w:r w:rsidRPr="0061558C">
        <w:rPr>
          <w:rFonts w:ascii="標楷體" w:eastAsia="標楷體" w:hAnsi="標楷體" w:hint="eastAsia"/>
          <w:szCs w:val="24"/>
        </w:rPr>
        <w:t>帶止漏帶</w:t>
      </w:r>
      <w:proofErr w:type="gramEnd"/>
      <w:r w:rsidRPr="0061558C">
        <w:rPr>
          <w:rFonts w:ascii="標楷體" w:eastAsia="標楷體" w:hAnsi="標楷體" w:hint="eastAsia"/>
          <w:szCs w:val="24"/>
        </w:rPr>
        <w:t>。</w:t>
      </w:r>
    </w:p>
    <w:p w:rsidR="00B377B7" w:rsidRDefault="00B377B7" w:rsidP="00296F8F">
      <w:pPr>
        <w:numPr>
          <w:ilvl w:val="0"/>
          <w:numId w:val="82"/>
        </w:numPr>
        <w:ind w:left="993" w:hanging="851"/>
        <w:jc w:val="both"/>
        <w:rPr>
          <w:rFonts w:ascii="標楷體" w:eastAsia="標楷體" w:hAnsi="標楷體"/>
          <w:szCs w:val="24"/>
        </w:rPr>
      </w:pPr>
      <w:r w:rsidRPr="0061558C">
        <w:rPr>
          <w:rFonts w:ascii="標楷體" w:eastAsia="標楷體" w:hAnsi="標楷體" w:hint="eastAsia"/>
          <w:szCs w:val="24"/>
        </w:rPr>
        <w:t>1支大型避電剪(可耐350伏特</w:t>
      </w:r>
      <w:r>
        <w:rPr>
          <w:rFonts w:ascii="標楷體" w:eastAsia="標楷體" w:hAnsi="標楷體" w:hint="eastAsia"/>
          <w:szCs w:val="24"/>
        </w:rPr>
        <w:t>以上</w:t>
      </w:r>
      <w:r w:rsidRPr="0061558C">
        <w:rPr>
          <w:rFonts w:ascii="標楷體" w:eastAsia="標楷體" w:hAnsi="標楷體" w:hint="eastAsia"/>
          <w:szCs w:val="24"/>
        </w:rPr>
        <w:t>)、2支進</w:t>
      </w:r>
      <w:proofErr w:type="gramStart"/>
      <w:r w:rsidRPr="0061558C">
        <w:rPr>
          <w:rFonts w:ascii="標楷體" w:eastAsia="標楷體" w:hAnsi="標楷體" w:hint="eastAsia"/>
          <w:szCs w:val="24"/>
        </w:rPr>
        <w:t>水管板手</w:t>
      </w:r>
      <w:proofErr w:type="gramEnd"/>
      <w:r w:rsidRPr="0061558C">
        <w:rPr>
          <w:rFonts w:ascii="標楷體" w:eastAsia="標楷體" w:hAnsi="標楷體" w:hint="eastAsia"/>
          <w:szCs w:val="24"/>
        </w:rPr>
        <w:t>。</w:t>
      </w:r>
    </w:p>
    <w:p w:rsidR="00B377B7" w:rsidRPr="00A90418" w:rsidRDefault="00B377B7" w:rsidP="00296F8F">
      <w:pPr>
        <w:numPr>
          <w:ilvl w:val="0"/>
          <w:numId w:val="82"/>
        </w:numPr>
        <w:ind w:left="993" w:hanging="851"/>
        <w:jc w:val="both"/>
        <w:rPr>
          <w:rFonts w:ascii="標楷體" w:eastAsia="標楷體" w:hAnsi="標楷體"/>
          <w:color w:val="000000"/>
          <w:szCs w:val="24"/>
        </w:rPr>
      </w:pPr>
      <w:r w:rsidRPr="00EA6B40">
        <w:rPr>
          <w:rFonts w:ascii="標楷體" w:eastAsia="標楷體" w:hAnsi="標楷體" w:hint="eastAsia"/>
          <w:szCs w:val="24"/>
        </w:rPr>
        <w:t>4支一體成形之鍛造合金</w:t>
      </w:r>
      <w:proofErr w:type="gramStart"/>
      <w:r w:rsidRPr="00EA6B40">
        <w:rPr>
          <w:rFonts w:ascii="標楷體" w:eastAsia="標楷體" w:hAnsi="標楷體" w:hint="eastAsia"/>
          <w:szCs w:val="24"/>
        </w:rPr>
        <w:t>三叉撬棒</w:t>
      </w:r>
      <w:proofErr w:type="gramEnd"/>
      <w:r w:rsidRPr="00EA6B40">
        <w:rPr>
          <w:rFonts w:ascii="標楷體" w:eastAsia="標楷體" w:hAnsi="標楷體" w:hint="eastAsia"/>
          <w:szCs w:val="24"/>
        </w:rPr>
        <w:t>，長度76cm(誤差</w:t>
      </w:r>
      <w:r w:rsidR="0088576C" w:rsidRPr="00EA6B40">
        <w:rPr>
          <w:rFonts w:ascii="標楷體" w:eastAsia="標楷體" w:hAnsi="標楷體" w:hint="eastAsia"/>
          <w:szCs w:val="24"/>
        </w:rPr>
        <w:t>±</w:t>
      </w:r>
      <w:r w:rsidRPr="00A90418">
        <w:rPr>
          <w:rFonts w:ascii="標楷體" w:eastAsia="標楷體" w:hAnsi="標楷體" w:hint="eastAsia"/>
          <w:color w:val="000000"/>
          <w:szCs w:val="24"/>
        </w:rPr>
        <w:t>2cm)，</w:t>
      </w:r>
      <w:proofErr w:type="gramStart"/>
      <w:r w:rsidRPr="00A90418">
        <w:rPr>
          <w:rFonts w:ascii="標楷體" w:eastAsia="標楷體" w:hAnsi="標楷體" w:hint="eastAsia"/>
          <w:color w:val="000000"/>
          <w:szCs w:val="24"/>
        </w:rPr>
        <w:t>且斧端須</w:t>
      </w:r>
      <w:proofErr w:type="gramEnd"/>
      <w:r w:rsidRPr="00A90418">
        <w:rPr>
          <w:rFonts w:ascii="標楷體" w:eastAsia="標楷體" w:hAnsi="標楷體" w:hint="eastAsia"/>
          <w:color w:val="000000"/>
          <w:szCs w:val="24"/>
        </w:rPr>
        <w:t>為彎曲型(如下示意圖)，以利救災時製造支點易於破壞。</w:t>
      </w:r>
    </w:p>
    <w:p w:rsidR="00B377B7" w:rsidRPr="005426B0" w:rsidRDefault="005257F9" w:rsidP="00B377B7">
      <w:pPr>
        <w:ind w:left="567"/>
        <w:jc w:val="center"/>
        <w:rPr>
          <w:rFonts w:ascii="標楷體" w:eastAsia="標楷體" w:hAnsi="標楷體"/>
          <w:color w:val="FF0000"/>
          <w:szCs w:val="24"/>
        </w:rPr>
      </w:pPr>
      <w:r>
        <w:rPr>
          <w:rFonts w:ascii="標楷體" w:eastAsia="標楷體" w:hAnsi="標楷體"/>
          <w:noProof/>
          <w:color w:val="FF0000"/>
          <w:szCs w:val="24"/>
        </w:rPr>
        <w:lastRenderedPageBreak/>
        <mc:AlternateContent>
          <mc:Choice Requires="wps">
            <w:drawing>
              <wp:anchor distT="0" distB="0" distL="114300" distR="114300" simplePos="0" relativeHeight="251658240" behindDoc="0" locked="0" layoutInCell="1" allowOverlap="1" wp14:anchorId="23122655" wp14:editId="0A555AFB">
                <wp:simplePos x="0" y="0"/>
                <wp:positionH relativeFrom="column">
                  <wp:posOffset>3025775</wp:posOffset>
                </wp:positionH>
                <wp:positionV relativeFrom="paragraph">
                  <wp:posOffset>697230</wp:posOffset>
                </wp:positionV>
                <wp:extent cx="466725" cy="1123950"/>
                <wp:effectExtent l="53975" t="40005" r="12700" b="762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6725" cy="11239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0B6F6B11" id="AutoShape 5" o:spid="_x0000_s1026" type="#_x0000_t32" style="position:absolute;margin-left:238.25pt;margin-top:54.9pt;width:36.75pt;height:88.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uvRAIAAHYEAAAOAAAAZHJzL2Uyb0RvYy54bWysVMGO2yAQvVfqPyDuie2sk02sOKuVnbSH&#10;bRtpt70TwDEqBgQkTlT13zvgbLa7vVRVfcCDZ+bNzOPh5d2pk+jIrRNalTgbpxhxRTUTal/ir0+b&#10;0Rwj54liRGrFS3zmDt+t3r9b9qbgE91qybhFAKJc0ZsSt96bIkkcbXlH3FgbrsDZaNsRD1u7T5gl&#10;PaB3Mpmk6SzptWXGasqdg6/14MSriN80nPovTeO4R7LE0JuPq43rLqzJakmKvSWmFfTSBvmHLjoi&#10;FBS9QtXEE3Sw4g+oTlCrnW78mOou0U0jKI8zwDRZ+maax5YYHmcBcpy50uT+Hyz9fNxaJFiJFxgp&#10;0sER3R+8jpXRNNDTG1dAVKW2NgxIT+rRPGj63SGlq5aoPY/BT2cDuVnISF6lhI0zUGTXf9IMYgjg&#10;R65Oje1QI4X5GBKj9S1YoQwwg07xmM7XY+Injyh8zGez28kUIwquLJvcLKbxHBNSBMSQbazzH7ju&#10;UDBK7LwlYt/6SisFitB2qEGOD86Hfl8SQrLSGyFlFIZUqAdmplAteJyWggVn3Nj9rpIWHQlIa7NJ&#10;4YnDvwmz+qBYBGs5YeuL7YmQYCMfWfNWAI+S41Ct4wwjyeE2BWtoT6pQEeaHhi/WoK4fi3Sxnq/n&#10;+SifzNajPK3r0f2mykezTXY7rW/qqqqzn6H5LC9awRhXof9npWf53ynpcucGjV61fiUqeY0eGYVm&#10;n9+x6SiKoINBUTvNzlsbpgv6AHHH4MtFDLfn932MevldrH4BAAD//wMAUEsDBBQABgAIAAAAIQAt&#10;FfSA4AAAAAsBAAAPAAAAZHJzL2Rvd25yZXYueG1sTI9BS8NAEIXvgv9hGcGL2N0WE2PMppSAUHJr&#10;FcTbNFmTYHY2ZDdt8u8dT/Y4vMeb78u2s+3F2Yy+c6RhvVIgDFWu7qjR8PH+9piA8AGpxt6R0bAY&#10;D9v89ibDtHYXOpjzMTSCR8inqKENYUil9FVrLPqVGwxx9u1Gi4HPsZH1iBcet73cKBVLix3xhxYH&#10;U7Sm+jlOVsNhveuKBQv62sfl/nOay4dlKrW+v5t3ryCCmcN/Gf7wGR1yZjq5iWoveg1Pz3HEVQ7U&#10;CztwI4oU2500bJI4AZln8toh/wUAAP//AwBQSwECLQAUAAYACAAAACEAtoM4kv4AAADhAQAAEwAA&#10;AAAAAAAAAAAAAAAAAAAAW0NvbnRlbnRfVHlwZXNdLnhtbFBLAQItABQABgAIAAAAIQA4/SH/1gAA&#10;AJQBAAALAAAAAAAAAAAAAAAAAC8BAABfcmVscy8ucmVsc1BLAQItABQABgAIAAAAIQDeYruvRAIA&#10;AHYEAAAOAAAAAAAAAAAAAAAAAC4CAABkcnMvZTJvRG9jLnhtbFBLAQItABQABgAIAAAAIQAtFfSA&#10;4AAAAAsBAAAPAAAAAAAAAAAAAAAAAJ4EAABkcnMvZG93bnJldi54bWxQSwUGAAAAAAQABADzAAAA&#10;qwUAAAAA&#10;" strokecolor="red">
                <v:stroke endarrow="block"/>
              </v:shape>
            </w:pict>
          </mc:Fallback>
        </mc:AlternateContent>
      </w:r>
      <w:r>
        <w:rPr>
          <w:rFonts w:ascii="標楷體" w:eastAsia="標楷體" w:hAnsi="標楷體"/>
          <w:noProof/>
          <w:color w:val="FF0000"/>
          <w:szCs w:val="24"/>
        </w:rPr>
        <mc:AlternateContent>
          <mc:Choice Requires="wps">
            <w:drawing>
              <wp:anchor distT="0" distB="0" distL="114300" distR="114300" simplePos="0" relativeHeight="251659264" behindDoc="0" locked="0" layoutInCell="1" allowOverlap="1" wp14:anchorId="07900955" wp14:editId="3BC2B38F">
                <wp:simplePos x="0" y="0"/>
                <wp:positionH relativeFrom="column">
                  <wp:posOffset>2158365</wp:posOffset>
                </wp:positionH>
                <wp:positionV relativeFrom="paragraph">
                  <wp:posOffset>325755</wp:posOffset>
                </wp:positionV>
                <wp:extent cx="2216785" cy="1209040"/>
                <wp:effectExtent l="148590" t="0" r="0" b="0"/>
                <wp:wrapNone/>
                <wp:docPr id="3" name="Ar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147765">
                          <a:off x="0" y="0"/>
                          <a:ext cx="2216785" cy="1209040"/>
                        </a:xfrm>
                        <a:custGeom>
                          <a:avLst/>
                          <a:gdLst>
                            <a:gd name="G0" fmla="+- 0 0 0"/>
                            <a:gd name="G1" fmla="+- 21600 0 0"/>
                            <a:gd name="G2" fmla="+- 21600 0 0"/>
                            <a:gd name="T0" fmla="*/ 0 w 18469"/>
                            <a:gd name="T1" fmla="*/ 0 h 21600"/>
                            <a:gd name="T2" fmla="*/ 18469 w 18469"/>
                            <a:gd name="T3" fmla="*/ 10400 h 21600"/>
                            <a:gd name="T4" fmla="*/ 0 w 18469"/>
                            <a:gd name="T5" fmla="*/ 21600 h 21600"/>
                          </a:gdLst>
                          <a:ahLst/>
                          <a:cxnLst>
                            <a:cxn ang="0">
                              <a:pos x="T0" y="T1"/>
                            </a:cxn>
                            <a:cxn ang="0">
                              <a:pos x="T2" y="T3"/>
                            </a:cxn>
                            <a:cxn ang="0">
                              <a:pos x="T4" y="T5"/>
                            </a:cxn>
                          </a:cxnLst>
                          <a:rect l="0" t="0" r="r" b="b"/>
                          <a:pathLst>
                            <a:path w="18469" h="21600" fill="none" extrusionOk="0">
                              <a:moveTo>
                                <a:pt x="0" y="0"/>
                              </a:moveTo>
                              <a:cubicBezTo>
                                <a:pt x="7551" y="0"/>
                                <a:pt x="14553" y="3943"/>
                                <a:pt x="18469" y="10399"/>
                              </a:cubicBezTo>
                            </a:path>
                            <a:path w="18469" h="21600" stroke="0" extrusionOk="0">
                              <a:moveTo>
                                <a:pt x="0" y="0"/>
                              </a:moveTo>
                              <a:cubicBezTo>
                                <a:pt x="7551" y="0"/>
                                <a:pt x="14553" y="3943"/>
                                <a:pt x="18469" y="10399"/>
                              </a:cubicBezTo>
                              <a:lnTo>
                                <a:pt x="0" y="21600"/>
                              </a:lnTo>
                              <a:close/>
                            </a:path>
                          </a:pathLst>
                        </a:custGeom>
                        <a:noFill/>
                        <a:ln w="19050">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3CA13666" id="Arc 6" o:spid="_x0000_s1026" style="position:absolute;margin-left:169.95pt;margin-top:25.65pt;width:174.55pt;height:95.2pt;rotation:-125366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469,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g7ApAMAAAcJAAAOAAAAZHJzL2Uyb0RvYy54bWzMVl1v2zYUfR+w/0DocYUjyZb8hThFasdF&#10;gW4t0OwH0BRlCZFIjaQtp8P++w5JWVHcZgiGPtQBFFL34t57zrnk1fXbU12RI1e6lGIVxFdRQLhg&#10;MivFfhX8eb8dzQOiDRUZraTgq+CR6+Dtza+/XLfNko9lIauMK4IgQi/bZhUUxjTLMNSs4DXVV7Lh&#10;AsZcqpoabNU+zBRtEb2uwnEUTcNWqqxRknGt8XbjjcGNi5/nnJlPea65IdUqQG3GPZV77uwzvLmm&#10;y72iTVGyrgz6P6qoaSmQtA+1oYaSgyq/CVWXTEktc3PFZB3KPC8ZdxiAJo4u0HwpaMMdFpCjm54m&#10;/ePCsj+OnxUps1UwCYigNSS6VYxMLTFto5ewf2k+KwtNNx8le9AwhM8sdqPhQ3bt7zJDAHow0pFx&#10;ylVNlATpozhOZrNp6l4DNTk5CR57CfjJEIaX43E8nc3TgDDY4nG0iBInUkiXNpqtgx20ec+lW9Pj&#10;R228hhlWToGsw/Eeeud1BTnfjEhk/zq1e4d44IC80Xedxq9wuu9T/RYiUUvieTJdXKS779M5p4K4&#10;lJdOfTo4uSgvRYNeHp11BEsReSFiMnB8sTYw3kfzVAyigfz9mV5anBlnJ9FRjhWh9sBHTt9Gaquv&#10;JQUiArZtGeh2Ek6+7zsDt3WevMoZkKxzOnT2GbqKFA7+5ZFXAcGR33nCG2osEFuQXZIW3eY0IwWa&#10;0PYCCCkr3BoC9xYutZNRB3vJfXo4w6zlkd9LF8Fc9DNqebKyw65k7/jXoe8sTdENwND1ZOMixEma&#10;Qla8niwSxwSq8xZfGyxxNFm4zrJ4B5GxtUD+E5A2Sj7ggALbT4+HLisxZMw3U39kAPdsZ5XU3LeY&#10;Z6CjwsnrWHq6L4TcQlR3YVTCib6IUt+1WlZlZq2WQq32u3WlyJGiA7bbCL+u1565NUqbDdWF98uw&#10;8t2l5EFkLkvBaXbXrQ0tK7921ds8kKHrQnsBuoHx9yJa3M3v5skoGU/vRkm02Yxut+tkNN3Gs3Qz&#10;2azXm/gfe9DiZFmUWcaFrfo8vOLkdcOhG6N+7PTj6xm6CxK2+H1LQvi8DHfSgeX834twHhF+puxk&#10;9ohx4QYDZMXXAyZEIdXXgLSYxKtA/3WgCoeu+iAw6hZxghlAjNsk6WyMjRpadkMLFQyhVoEJcCXZ&#10;5dr4cX9oVLkvkCl2l5SQtxhTeWmnh5tnvqpug2nrEHRfBnacD/fO6+n75eZfAAAA//8DAFBLAwQU&#10;AAYACAAAACEAlRD8R+MAAAAKAQAADwAAAGRycy9kb3ducmV2LnhtbEyPy07DMBBF90j8gzVI7KiT&#10;BkIT4lQVAoSQUB/pouzceEgi7HEUO234e8wKlqM5uvfcYjkZzU44uM6SgHgWAUOqreqoEbCvnm8W&#10;wJyXpKS2hAK+0cGyvLwoZK7smbZ42vmGhRByuRTQet/nnLu6RSPdzPZI4fdpByN9OIeGq0GeQ7jR&#10;fB5FKTeyo9DQyh4fW6y/dqMR8LaR7+v900saqXG9OiSvlf7YVEJcX02rB2AeJ/8Hw69+UIcyOB3t&#10;SMoxLSBJsiygAu7iBFgA0kUWxh0FzG/je+Blwf9PKH8AAAD//wMAUEsBAi0AFAAGAAgAAAAhALaD&#10;OJL+AAAA4QEAABMAAAAAAAAAAAAAAAAAAAAAAFtDb250ZW50X1R5cGVzXS54bWxQSwECLQAUAAYA&#10;CAAAACEAOP0h/9YAAACUAQAACwAAAAAAAAAAAAAAAAAvAQAAX3JlbHMvLnJlbHNQSwECLQAUAAYA&#10;CAAAACEAOBIOwKQDAAAHCQAADgAAAAAAAAAAAAAAAAAuAgAAZHJzL2Uyb0RvYy54bWxQSwECLQAU&#10;AAYACAAAACEAlRD8R+MAAAAKAQAADwAAAAAAAAAAAAAAAAD+BQAAZHJzL2Rvd25yZXYueG1sUEsF&#10;BgAAAAAEAAQA8wAAAA4HAAAAAA==&#10;" path="m,nfc7551,,14553,3943,18469,10399em,nsc7551,,14553,3943,18469,10399l,21600,,xe" filled="f" strokecolor="red" strokeweight="1.5pt">
                <v:stroke dashstyle="dash"/>
                <v:path arrowok="t" o:extrusionok="f" o:connecttype="custom" o:connectlocs="0,0;2216785,582130;0,1209040" o:connectangles="0,0,0"/>
              </v:shape>
            </w:pict>
          </mc:Fallback>
        </mc:AlternateContent>
      </w:r>
      <w:r>
        <w:rPr>
          <w:rFonts w:ascii="標楷體" w:eastAsia="標楷體" w:hAnsi="標楷體"/>
          <w:noProof/>
          <w:color w:val="FF0000"/>
          <w:szCs w:val="24"/>
        </w:rPr>
        <w:drawing>
          <wp:inline distT="0" distB="0" distL="0" distR="0" wp14:anchorId="376F38D6" wp14:editId="40E432F3">
            <wp:extent cx="3867150" cy="2619375"/>
            <wp:effectExtent l="0" t="0" r="0" b="0"/>
            <wp:docPr id="8" name="圖片 8" descr="三叉橇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三叉橇棒"/>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67150" cy="2619375"/>
                    </a:xfrm>
                    <a:prstGeom prst="rect">
                      <a:avLst/>
                    </a:prstGeom>
                    <a:noFill/>
                    <a:ln>
                      <a:noFill/>
                    </a:ln>
                  </pic:spPr>
                </pic:pic>
              </a:graphicData>
            </a:graphic>
          </wp:inline>
        </w:drawing>
      </w:r>
    </w:p>
    <w:p w:rsidR="00B377B7" w:rsidRPr="009B58B5" w:rsidRDefault="00B377B7" w:rsidP="00296F8F">
      <w:pPr>
        <w:numPr>
          <w:ilvl w:val="0"/>
          <w:numId w:val="82"/>
        </w:numPr>
        <w:ind w:left="993" w:hanging="851"/>
        <w:jc w:val="both"/>
        <w:rPr>
          <w:rFonts w:ascii="標楷體" w:eastAsia="標楷體" w:hAnsi="標楷體"/>
          <w:szCs w:val="24"/>
        </w:rPr>
      </w:pPr>
      <w:r w:rsidRPr="00EA6B40">
        <w:rPr>
          <w:rFonts w:ascii="標楷體" w:eastAsia="標楷體" w:hAnsi="標楷體" w:hint="eastAsia"/>
          <w:szCs w:val="24"/>
        </w:rPr>
        <w:t xml:space="preserve">4支平頭斧，平頭面可供敲擊破壞器材使用，長 </w:t>
      </w:r>
      <w:r w:rsidRPr="00EA6B40">
        <w:rPr>
          <w:rFonts w:ascii="標楷體" w:eastAsia="標楷體" w:hAnsi="標楷體"/>
          <w:szCs w:val="24"/>
        </w:rPr>
        <w:t>70</w:t>
      </w:r>
      <w:r w:rsidR="000B7625" w:rsidRPr="00EA6B40">
        <w:rPr>
          <w:rFonts w:ascii="標楷體" w:eastAsia="標楷體" w:hAnsi="標楷體"/>
          <w:szCs w:val="24"/>
        </w:rPr>
        <w:t>cm</w:t>
      </w:r>
      <w:r w:rsidRPr="00EA6B40">
        <w:rPr>
          <w:rFonts w:ascii="標楷體" w:eastAsia="標楷體" w:hAnsi="標楷體" w:hint="eastAsia"/>
          <w:szCs w:val="24"/>
        </w:rPr>
        <w:t>(含)</w:t>
      </w:r>
      <w:r w:rsidR="009B58B5" w:rsidRPr="00EA6B40">
        <w:rPr>
          <w:rFonts w:ascii="標楷體" w:eastAsia="標楷體" w:hAnsi="標楷體" w:hint="eastAsia"/>
          <w:szCs w:val="24"/>
        </w:rPr>
        <w:t>以上；</w:t>
      </w:r>
      <w:proofErr w:type="gramStart"/>
      <w:r w:rsidRPr="00EA6B40">
        <w:rPr>
          <w:rFonts w:ascii="標楷體" w:eastAsia="標楷體" w:hAnsi="標楷體" w:hint="eastAsia"/>
          <w:szCs w:val="24"/>
        </w:rPr>
        <w:t>三叉撬棒及平頭斧須為</w:t>
      </w:r>
      <w:proofErr w:type="gramEnd"/>
      <w:r w:rsidRPr="00EA6B40">
        <w:rPr>
          <w:rFonts w:ascii="標楷體" w:eastAsia="標楷體" w:hAnsi="標楷體" w:hint="eastAsia"/>
          <w:szCs w:val="24"/>
        </w:rPr>
        <w:t>同一品牌，並可有效結合為1組</w:t>
      </w:r>
      <w:proofErr w:type="gramStart"/>
      <w:r w:rsidRPr="00EA6B40">
        <w:rPr>
          <w:rFonts w:ascii="標楷體" w:eastAsia="標楷體" w:hAnsi="標楷體" w:hint="eastAsia"/>
          <w:szCs w:val="24"/>
        </w:rPr>
        <w:t>俾</w:t>
      </w:r>
      <w:proofErr w:type="gramEnd"/>
      <w:r w:rsidRPr="00EA6B40">
        <w:rPr>
          <w:rFonts w:ascii="標楷體" w:eastAsia="標楷體" w:hAnsi="標楷體" w:hint="eastAsia"/>
          <w:szCs w:val="24"/>
        </w:rPr>
        <w:t>便攜帶。</w:t>
      </w:r>
    </w:p>
    <w:p w:rsidR="00B377B7" w:rsidRDefault="00B377B7" w:rsidP="00296F8F">
      <w:pPr>
        <w:numPr>
          <w:ilvl w:val="0"/>
          <w:numId w:val="82"/>
        </w:numPr>
        <w:ind w:left="993" w:hanging="851"/>
        <w:jc w:val="both"/>
        <w:rPr>
          <w:rFonts w:ascii="標楷體" w:eastAsia="標楷體" w:hAnsi="標楷體"/>
          <w:szCs w:val="24"/>
        </w:rPr>
      </w:pPr>
      <w:r w:rsidRPr="00F557EB">
        <w:rPr>
          <w:rFonts w:ascii="標楷體" w:eastAsia="標楷體" w:hAnsi="標楷體" w:hint="eastAsia"/>
          <w:szCs w:val="24"/>
        </w:rPr>
        <w:t>2具金屬</w:t>
      </w:r>
      <w:proofErr w:type="gramStart"/>
      <w:r w:rsidRPr="00F557EB">
        <w:rPr>
          <w:rFonts w:ascii="標楷體" w:eastAsia="標楷體" w:hAnsi="標楷體" w:hint="eastAsia"/>
          <w:szCs w:val="24"/>
        </w:rPr>
        <w:t>製輪阻</w:t>
      </w:r>
      <w:proofErr w:type="gramEnd"/>
      <w:r w:rsidRPr="00F557EB">
        <w:rPr>
          <w:rFonts w:ascii="標楷體" w:eastAsia="標楷體" w:hAnsi="標楷體" w:hint="eastAsia"/>
          <w:szCs w:val="24"/>
        </w:rPr>
        <w:t>器。</w:t>
      </w:r>
    </w:p>
    <w:p w:rsidR="00B377B7" w:rsidRDefault="00994CD8" w:rsidP="00296F8F">
      <w:pPr>
        <w:numPr>
          <w:ilvl w:val="0"/>
          <w:numId w:val="82"/>
        </w:numPr>
        <w:ind w:left="993" w:hanging="851"/>
        <w:jc w:val="both"/>
        <w:rPr>
          <w:rFonts w:ascii="標楷體" w:eastAsia="標楷體" w:hAnsi="標楷體"/>
          <w:szCs w:val="24"/>
        </w:rPr>
      </w:pPr>
      <w:r w:rsidRPr="00975131">
        <w:rPr>
          <w:rFonts w:ascii="標楷體" w:eastAsia="標楷體" w:hAnsi="標楷體" w:hint="eastAsia"/>
          <w:szCs w:val="24"/>
        </w:rPr>
        <w:t>2個</w:t>
      </w:r>
      <w:proofErr w:type="gramStart"/>
      <w:r w:rsidRPr="00975131">
        <w:rPr>
          <w:rFonts w:ascii="標楷體" w:eastAsia="標楷體" w:hAnsi="標楷體" w:hint="eastAsia"/>
          <w:szCs w:val="24"/>
        </w:rPr>
        <w:t>頂端具閃燈</w:t>
      </w:r>
      <w:proofErr w:type="gramEnd"/>
      <w:r w:rsidRPr="00975131">
        <w:rPr>
          <w:rFonts w:ascii="標楷體" w:eastAsia="標楷體" w:hAnsi="標楷體" w:hint="eastAsia"/>
          <w:szCs w:val="24"/>
        </w:rPr>
        <w:t>功能之折疊式交通錐</w:t>
      </w:r>
      <w:r w:rsidR="00B377B7" w:rsidRPr="00F557EB">
        <w:rPr>
          <w:rFonts w:ascii="標楷體" w:eastAsia="標楷體" w:hAnsi="標楷體" w:hint="eastAsia"/>
          <w:szCs w:val="24"/>
        </w:rPr>
        <w:t>。</w:t>
      </w:r>
    </w:p>
    <w:p w:rsidR="00B377B7" w:rsidRDefault="00B377B7" w:rsidP="00296F8F">
      <w:pPr>
        <w:numPr>
          <w:ilvl w:val="0"/>
          <w:numId w:val="82"/>
        </w:numPr>
        <w:ind w:left="993" w:hanging="851"/>
        <w:jc w:val="both"/>
        <w:rPr>
          <w:rFonts w:ascii="標楷體" w:eastAsia="標楷體" w:hAnsi="標楷體"/>
          <w:szCs w:val="24"/>
        </w:rPr>
      </w:pPr>
      <w:r w:rsidRPr="00F557EB">
        <w:rPr>
          <w:rFonts w:ascii="標楷體" w:eastAsia="標楷體" w:hAnsi="標楷體" w:hint="eastAsia"/>
          <w:szCs w:val="24"/>
        </w:rPr>
        <w:t>車頂需設計放置美式不</w:t>
      </w:r>
      <w:proofErr w:type="gramStart"/>
      <w:r w:rsidRPr="00F557EB">
        <w:rPr>
          <w:rFonts w:ascii="標楷體" w:eastAsia="標楷體" w:hAnsi="標楷體" w:hint="eastAsia"/>
          <w:szCs w:val="24"/>
        </w:rPr>
        <w:t>銹鋼或</w:t>
      </w:r>
      <w:proofErr w:type="gramEnd"/>
      <w:r w:rsidRPr="00F557EB">
        <w:rPr>
          <w:rFonts w:ascii="標楷體" w:eastAsia="標楷體" w:hAnsi="標楷體" w:hint="eastAsia"/>
          <w:szCs w:val="24"/>
        </w:rPr>
        <w:t>鋁合金快速</w:t>
      </w:r>
      <w:proofErr w:type="gramStart"/>
      <w:r w:rsidRPr="00F557EB">
        <w:rPr>
          <w:rFonts w:ascii="標楷體" w:eastAsia="標楷體" w:hAnsi="標楷體" w:hint="eastAsia"/>
          <w:szCs w:val="24"/>
        </w:rPr>
        <w:t>佈線架</w:t>
      </w:r>
      <w:proofErr w:type="gramEnd"/>
      <w:r w:rsidRPr="00F557EB">
        <w:rPr>
          <w:rFonts w:ascii="標楷體" w:eastAsia="標楷體" w:hAnsi="標楷體" w:hint="eastAsia"/>
          <w:szCs w:val="24"/>
        </w:rPr>
        <w:t>，車頂可容納7條2.5英吋水帶連接。</w:t>
      </w:r>
    </w:p>
    <w:p w:rsidR="00B377B7" w:rsidRDefault="004232BF" w:rsidP="00296F8F">
      <w:pPr>
        <w:numPr>
          <w:ilvl w:val="0"/>
          <w:numId w:val="82"/>
        </w:numPr>
        <w:ind w:left="1276" w:hanging="1134"/>
        <w:jc w:val="both"/>
        <w:rPr>
          <w:rFonts w:ascii="標楷體" w:eastAsia="標楷體" w:hAnsi="標楷體"/>
          <w:szCs w:val="24"/>
        </w:rPr>
      </w:pPr>
      <w:r w:rsidRPr="00975131">
        <w:rPr>
          <w:rFonts w:ascii="標楷體" w:eastAsia="標楷體" w:hAnsi="標楷體" w:hint="eastAsia"/>
          <w:szCs w:val="24"/>
        </w:rPr>
        <w:t>2</w:t>
      </w:r>
      <w:r w:rsidR="00B377B7" w:rsidRPr="00975131">
        <w:rPr>
          <w:rFonts w:ascii="標楷體" w:eastAsia="標楷體" w:hAnsi="標楷體" w:hint="eastAsia"/>
          <w:szCs w:val="24"/>
        </w:rPr>
        <w:t>條</w:t>
      </w:r>
      <w:r w:rsidR="00B377B7" w:rsidRPr="00F557EB">
        <w:rPr>
          <w:rFonts w:ascii="標楷體" w:eastAsia="標楷體" w:hAnsi="標楷體" w:hint="eastAsia"/>
          <w:szCs w:val="24"/>
        </w:rPr>
        <w:t>2.5英吋×3 m以上進水管附快速公母接頭。</w:t>
      </w:r>
    </w:p>
    <w:p w:rsidR="00B377B7" w:rsidRDefault="004232BF" w:rsidP="00296F8F">
      <w:pPr>
        <w:numPr>
          <w:ilvl w:val="0"/>
          <w:numId w:val="82"/>
        </w:numPr>
        <w:ind w:left="1276" w:hanging="1134"/>
        <w:jc w:val="both"/>
        <w:rPr>
          <w:rFonts w:ascii="標楷體" w:eastAsia="標楷體" w:hAnsi="標楷體"/>
          <w:szCs w:val="24"/>
        </w:rPr>
      </w:pPr>
      <w:r w:rsidRPr="00975131">
        <w:rPr>
          <w:rFonts w:ascii="標楷體" w:eastAsia="標楷體" w:hAnsi="標楷體" w:hint="eastAsia"/>
          <w:szCs w:val="24"/>
        </w:rPr>
        <w:t>2</w:t>
      </w:r>
      <w:r w:rsidR="00B377B7" w:rsidRPr="00975131">
        <w:rPr>
          <w:rFonts w:ascii="標楷體" w:eastAsia="標楷體" w:hAnsi="標楷體" w:hint="eastAsia"/>
          <w:szCs w:val="24"/>
        </w:rPr>
        <w:t>條</w:t>
      </w:r>
      <w:r w:rsidR="00B377B7" w:rsidRPr="00F557EB">
        <w:rPr>
          <w:rFonts w:ascii="標楷體" w:eastAsia="標楷體" w:hAnsi="標楷體"/>
          <w:szCs w:val="24"/>
        </w:rPr>
        <w:t>4</w:t>
      </w:r>
      <w:r w:rsidR="00B377B7" w:rsidRPr="00F557EB">
        <w:rPr>
          <w:rFonts w:ascii="標楷體" w:eastAsia="標楷體" w:hAnsi="標楷體" w:hint="eastAsia"/>
          <w:szCs w:val="24"/>
        </w:rPr>
        <w:t>英吋 ×3 m以上進水管</w:t>
      </w:r>
      <w:proofErr w:type="gramStart"/>
      <w:r w:rsidR="00B377B7" w:rsidRPr="00F557EB">
        <w:rPr>
          <w:rFonts w:ascii="標楷體" w:eastAsia="標楷體" w:hAnsi="標楷體" w:hint="eastAsia"/>
          <w:szCs w:val="24"/>
        </w:rPr>
        <w:t>附公母牙式</w:t>
      </w:r>
      <w:proofErr w:type="gramEnd"/>
      <w:r w:rsidR="00B377B7" w:rsidRPr="00F557EB">
        <w:rPr>
          <w:rFonts w:ascii="標楷體" w:eastAsia="標楷體" w:hAnsi="標楷體" w:hint="eastAsia"/>
          <w:szCs w:val="24"/>
        </w:rPr>
        <w:t>接頭。</w:t>
      </w:r>
    </w:p>
    <w:p w:rsidR="006C151B" w:rsidRPr="00056226" w:rsidRDefault="006C151B" w:rsidP="00296F8F">
      <w:pPr>
        <w:numPr>
          <w:ilvl w:val="0"/>
          <w:numId w:val="82"/>
        </w:numPr>
        <w:tabs>
          <w:tab w:val="clear" w:pos="847"/>
          <w:tab w:val="num" w:pos="1276"/>
        </w:tabs>
        <w:ind w:left="1276" w:hanging="1134"/>
        <w:jc w:val="both"/>
        <w:rPr>
          <w:rFonts w:ascii="標楷體" w:eastAsia="標楷體" w:hAnsi="標楷體"/>
          <w:szCs w:val="24"/>
        </w:rPr>
      </w:pPr>
      <w:r w:rsidRPr="00056226">
        <w:rPr>
          <w:rFonts w:ascii="標楷體" w:eastAsia="標楷體" w:hAnsi="標楷體" w:hint="eastAsia"/>
          <w:szCs w:val="24"/>
        </w:rPr>
        <w:t>1具救災用雙節梯</w:t>
      </w:r>
    </w:p>
    <w:p w:rsidR="006C151B" w:rsidRPr="00056226" w:rsidRDefault="006C151B" w:rsidP="00296F8F">
      <w:pPr>
        <w:numPr>
          <w:ilvl w:val="0"/>
          <w:numId w:val="84"/>
        </w:numPr>
        <w:tabs>
          <w:tab w:val="clear" w:pos="1080"/>
          <w:tab w:val="num" w:pos="851"/>
        </w:tabs>
        <w:spacing w:line="360" w:lineRule="exact"/>
        <w:ind w:left="851" w:hanging="284"/>
        <w:rPr>
          <w:rFonts w:ascii="標楷體" w:eastAsia="標楷體" w:hAnsi="標楷體"/>
          <w:szCs w:val="24"/>
        </w:rPr>
      </w:pPr>
      <w:r w:rsidRPr="00056226">
        <w:rPr>
          <w:rFonts w:ascii="標楷體" w:eastAsia="標楷體" w:hAnsi="標楷體" w:hint="eastAsia"/>
          <w:szCs w:val="24"/>
        </w:rPr>
        <w:t>固定於車頂裝設之手動裝置</w:t>
      </w:r>
      <w:r w:rsidRPr="00056226">
        <w:rPr>
          <w:rFonts w:ascii="標楷體" w:eastAsia="標楷體" w:hAnsi="標楷體"/>
          <w:szCs w:val="24"/>
        </w:rPr>
        <w:t>，</w:t>
      </w:r>
      <w:r w:rsidRPr="00056226">
        <w:rPr>
          <w:rFonts w:ascii="標楷體" w:eastAsia="標楷體" w:hAnsi="標楷體" w:hint="eastAsia"/>
          <w:szCs w:val="24"/>
        </w:rPr>
        <w:t>可將梯子從車頂降下至地面或車身側</w:t>
      </w:r>
      <w:r w:rsidRPr="00056226">
        <w:rPr>
          <w:rFonts w:ascii="標楷體" w:eastAsia="標楷體" w:hAnsi="標楷體"/>
          <w:szCs w:val="24"/>
        </w:rPr>
        <w:t>，</w:t>
      </w:r>
      <w:r w:rsidRPr="00056226">
        <w:rPr>
          <w:rFonts w:ascii="標楷體" w:eastAsia="標楷體" w:hAnsi="標楷體" w:hint="eastAsia"/>
          <w:szCs w:val="24"/>
        </w:rPr>
        <w:t>不須人員至</w:t>
      </w:r>
      <w:proofErr w:type="gramStart"/>
      <w:r w:rsidRPr="00056226">
        <w:rPr>
          <w:rFonts w:ascii="標楷體" w:eastAsia="標楷體" w:hAnsi="標楷體" w:hint="eastAsia"/>
          <w:szCs w:val="24"/>
        </w:rPr>
        <w:t>車頂取梯</w:t>
      </w:r>
      <w:proofErr w:type="gramEnd"/>
      <w:r w:rsidRPr="00056226">
        <w:rPr>
          <w:rFonts w:ascii="標楷體" w:eastAsia="標楷體" w:hAnsi="標楷體" w:hint="eastAsia"/>
          <w:szCs w:val="24"/>
        </w:rPr>
        <w:t>，人員於地面</w:t>
      </w:r>
      <w:proofErr w:type="gramStart"/>
      <w:r w:rsidRPr="00056226">
        <w:rPr>
          <w:rFonts w:ascii="標楷體" w:eastAsia="標楷體" w:hAnsi="標楷體" w:hint="eastAsia"/>
          <w:szCs w:val="24"/>
        </w:rPr>
        <w:t>取梯即可</w:t>
      </w:r>
      <w:proofErr w:type="gramEnd"/>
      <w:r w:rsidRPr="00056226">
        <w:rPr>
          <w:rFonts w:ascii="標楷體" w:eastAsia="標楷體" w:hAnsi="標楷體" w:hint="eastAsia"/>
          <w:szCs w:val="24"/>
        </w:rPr>
        <w:t>方便取用。</w:t>
      </w:r>
    </w:p>
    <w:p w:rsidR="006C151B" w:rsidRPr="00056226" w:rsidRDefault="006C151B" w:rsidP="00296F8F">
      <w:pPr>
        <w:numPr>
          <w:ilvl w:val="0"/>
          <w:numId w:val="84"/>
        </w:numPr>
        <w:tabs>
          <w:tab w:val="clear" w:pos="1080"/>
          <w:tab w:val="num" w:pos="851"/>
        </w:tabs>
        <w:spacing w:line="360" w:lineRule="exact"/>
        <w:ind w:left="851" w:hanging="284"/>
        <w:rPr>
          <w:rFonts w:ascii="標楷體" w:eastAsia="標楷體" w:hAnsi="標楷體"/>
          <w:szCs w:val="24"/>
        </w:rPr>
      </w:pPr>
      <w:r w:rsidRPr="00056226">
        <w:rPr>
          <w:rFonts w:ascii="標楷體" w:eastAsia="標楷體" w:hAnsi="標楷體" w:hint="eastAsia"/>
          <w:szCs w:val="24"/>
        </w:rPr>
        <w:t>延伸後長6 m</w:t>
      </w:r>
      <w:r w:rsidR="005A2963" w:rsidRPr="00056226">
        <w:rPr>
          <w:rFonts w:ascii="標楷體" w:eastAsia="標楷體" w:hAnsi="標楷體" w:hint="eastAsia"/>
          <w:szCs w:val="24"/>
        </w:rPr>
        <w:t>(含)</w:t>
      </w:r>
      <w:r w:rsidRPr="00056226">
        <w:rPr>
          <w:rFonts w:ascii="標楷體" w:eastAsia="標楷體" w:hAnsi="標楷體" w:hint="eastAsia"/>
          <w:szCs w:val="24"/>
        </w:rPr>
        <w:t>以上，收回長3.8 m</w:t>
      </w:r>
      <w:r w:rsidR="005A2963" w:rsidRPr="00056226">
        <w:rPr>
          <w:rFonts w:ascii="標楷體" w:eastAsia="標楷體" w:hAnsi="標楷體" w:hint="eastAsia"/>
          <w:szCs w:val="24"/>
        </w:rPr>
        <w:t>(含)</w:t>
      </w:r>
      <w:r w:rsidRPr="00056226">
        <w:rPr>
          <w:rFonts w:ascii="標楷體" w:eastAsia="標楷體" w:hAnsi="標楷體" w:hint="eastAsia"/>
          <w:szCs w:val="24"/>
        </w:rPr>
        <w:t>以下，整組重量須為30 kg</w:t>
      </w:r>
      <w:r w:rsidR="005A2963" w:rsidRPr="00056226">
        <w:rPr>
          <w:rFonts w:ascii="標楷體" w:eastAsia="標楷體" w:hAnsi="標楷體" w:hint="eastAsia"/>
          <w:szCs w:val="24"/>
        </w:rPr>
        <w:t>(含)</w:t>
      </w:r>
      <w:r w:rsidRPr="00056226">
        <w:rPr>
          <w:rFonts w:ascii="標楷體" w:eastAsia="標楷體" w:hAnsi="標楷體" w:hint="eastAsia"/>
          <w:szCs w:val="24"/>
        </w:rPr>
        <w:t>以下。</w:t>
      </w:r>
    </w:p>
    <w:p w:rsidR="006C151B" w:rsidRPr="00056226" w:rsidRDefault="006C151B" w:rsidP="00296F8F">
      <w:pPr>
        <w:numPr>
          <w:ilvl w:val="0"/>
          <w:numId w:val="84"/>
        </w:numPr>
        <w:tabs>
          <w:tab w:val="clear" w:pos="1080"/>
          <w:tab w:val="num" w:pos="851"/>
        </w:tabs>
        <w:spacing w:line="360" w:lineRule="exact"/>
        <w:ind w:left="851" w:hanging="284"/>
        <w:rPr>
          <w:rFonts w:ascii="標楷體" w:eastAsia="標楷體" w:hAnsi="標楷體"/>
          <w:szCs w:val="24"/>
        </w:rPr>
      </w:pPr>
      <w:r w:rsidRPr="00056226">
        <w:rPr>
          <w:rFonts w:ascii="標楷體" w:eastAsia="標楷體" w:hAnsi="標楷體" w:hint="eastAsia"/>
          <w:szCs w:val="24"/>
        </w:rPr>
        <w:t>雙</w:t>
      </w:r>
      <w:proofErr w:type="gramStart"/>
      <w:r w:rsidRPr="00056226">
        <w:rPr>
          <w:rFonts w:ascii="標楷體" w:eastAsia="標楷體" w:hAnsi="標楷體" w:hint="eastAsia"/>
          <w:szCs w:val="24"/>
        </w:rPr>
        <w:t>節梯需符合</w:t>
      </w:r>
      <w:proofErr w:type="gramEnd"/>
      <w:r w:rsidRPr="00056226">
        <w:rPr>
          <w:rFonts w:ascii="標楷體" w:eastAsia="標楷體" w:hAnsi="標楷體" w:hint="eastAsia"/>
          <w:szCs w:val="24"/>
        </w:rPr>
        <w:t>NFPA1931，檢附製造廠證明文件。</w:t>
      </w:r>
    </w:p>
    <w:p w:rsidR="006C151B" w:rsidRPr="00056226" w:rsidRDefault="006C151B" w:rsidP="00296F8F">
      <w:pPr>
        <w:numPr>
          <w:ilvl w:val="0"/>
          <w:numId w:val="84"/>
        </w:numPr>
        <w:tabs>
          <w:tab w:val="clear" w:pos="1080"/>
          <w:tab w:val="num" w:pos="851"/>
        </w:tabs>
        <w:spacing w:line="360" w:lineRule="exact"/>
        <w:ind w:left="851" w:hanging="284"/>
        <w:rPr>
          <w:rFonts w:ascii="標楷體" w:eastAsia="標楷體" w:hAnsi="標楷體"/>
          <w:szCs w:val="24"/>
        </w:rPr>
      </w:pPr>
      <w:r w:rsidRPr="00056226">
        <w:rPr>
          <w:rFonts w:ascii="標楷體" w:eastAsia="標楷體" w:hAnsi="標楷體" w:hint="eastAsia"/>
          <w:szCs w:val="24"/>
        </w:rPr>
        <w:t>踏板荷重彎曲試驗：腳踏橫</w:t>
      </w:r>
      <w:proofErr w:type="gramStart"/>
      <w:r w:rsidRPr="00056226">
        <w:rPr>
          <w:rFonts w:ascii="標楷體" w:eastAsia="標楷體" w:hAnsi="標楷體" w:hint="eastAsia"/>
          <w:szCs w:val="24"/>
        </w:rPr>
        <w:t>桿</w:t>
      </w:r>
      <w:proofErr w:type="gramEnd"/>
      <w:r w:rsidRPr="00056226">
        <w:rPr>
          <w:rFonts w:ascii="標楷體" w:eastAsia="標楷體" w:hAnsi="標楷體" w:hint="eastAsia"/>
          <w:szCs w:val="24"/>
        </w:rPr>
        <w:t>荷重需可達454 kg</w:t>
      </w:r>
      <w:r w:rsidR="00D037DD" w:rsidRPr="00056226">
        <w:rPr>
          <w:rFonts w:ascii="標楷體" w:eastAsia="標楷體" w:hAnsi="標楷體" w:hint="eastAsia"/>
          <w:szCs w:val="24"/>
        </w:rPr>
        <w:t>(含)</w:t>
      </w:r>
      <w:r w:rsidRPr="00056226">
        <w:rPr>
          <w:rFonts w:ascii="標楷體" w:eastAsia="標楷體" w:hAnsi="標楷體" w:hint="eastAsia"/>
          <w:szCs w:val="24"/>
        </w:rPr>
        <w:t>以上之負載，永久變形量為3 mm</w:t>
      </w:r>
      <w:r w:rsidR="00D037DD" w:rsidRPr="00056226">
        <w:rPr>
          <w:rFonts w:ascii="標楷體" w:eastAsia="標楷體" w:hAnsi="標楷體" w:hint="eastAsia"/>
          <w:szCs w:val="24"/>
        </w:rPr>
        <w:t>(含)</w:t>
      </w:r>
      <w:r w:rsidRPr="00056226">
        <w:rPr>
          <w:rFonts w:ascii="標楷體" w:eastAsia="標楷體" w:hAnsi="標楷體" w:hint="eastAsia"/>
          <w:szCs w:val="24"/>
        </w:rPr>
        <w:t>以下。</w:t>
      </w:r>
    </w:p>
    <w:p w:rsidR="006C151B" w:rsidRPr="00056226" w:rsidRDefault="006C151B" w:rsidP="00296F8F">
      <w:pPr>
        <w:numPr>
          <w:ilvl w:val="0"/>
          <w:numId w:val="84"/>
        </w:numPr>
        <w:tabs>
          <w:tab w:val="clear" w:pos="1080"/>
          <w:tab w:val="num" w:pos="851"/>
        </w:tabs>
        <w:spacing w:line="360" w:lineRule="exact"/>
        <w:ind w:left="851" w:hanging="284"/>
        <w:rPr>
          <w:rFonts w:ascii="標楷體" w:eastAsia="標楷體" w:hAnsi="標楷體"/>
          <w:szCs w:val="24"/>
        </w:rPr>
      </w:pPr>
      <w:r w:rsidRPr="00056226">
        <w:rPr>
          <w:rFonts w:ascii="標楷體" w:eastAsia="標楷體" w:hAnsi="標楷體" w:hint="eastAsia"/>
          <w:szCs w:val="24"/>
        </w:rPr>
        <w:t>水平荷重試驗：水平架橋使用時，將雙節梯伸出至最大使用長度，於雙節梯中間部分需荷重227 kg</w:t>
      </w:r>
      <w:r w:rsidR="00D037DD" w:rsidRPr="00056226">
        <w:rPr>
          <w:rFonts w:ascii="標楷體" w:eastAsia="標楷體" w:hAnsi="標楷體" w:hint="eastAsia"/>
          <w:szCs w:val="24"/>
        </w:rPr>
        <w:t>(含)</w:t>
      </w:r>
      <w:r w:rsidRPr="00056226">
        <w:rPr>
          <w:rFonts w:ascii="標楷體" w:eastAsia="標楷體" w:hAnsi="標楷體" w:hint="eastAsia"/>
          <w:szCs w:val="24"/>
        </w:rPr>
        <w:t>以上，永久變形量為3 mm</w:t>
      </w:r>
      <w:r w:rsidR="00D037DD" w:rsidRPr="00056226">
        <w:rPr>
          <w:rFonts w:ascii="標楷體" w:eastAsia="標楷體" w:hAnsi="標楷體" w:hint="eastAsia"/>
          <w:szCs w:val="24"/>
        </w:rPr>
        <w:t>(含)</w:t>
      </w:r>
      <w:r w:rsidRPr="00056226">
        <w:rPr>
          <w:rFonts w:ascii="標楷體" w:eastAsia="標楷體" w:hAnsi="標楷體" w:hint="eastAsia"/>
          <w:szCs w:val="24"/>
        </w:rPr>
        <w:t>以下。</w:t>
      </w:r>
    </w:p>
    <w:p w:rsidR="006C151B" w:rsidRPr="00056226" w:rsidRDefault="006C151B" w:rsidP="00296F8F">
      <w:pPr>
        <w:numPr>
          <w:ilvl w:val="0"/>
          <w:numId w:val="84"/>
        </w:numPr>
        <w:tabs>
          <w:tab w:val="clear" w:pos="1080"/>
          <w:tab w:val="num" w:pos="851"/>
        </w:tabs>
        <w:spacing w:line="360" w:lineRule="exact"/>
        <w:ind w:left="851" w:hanging="284"/>
        <w:rPr>
          <w:rFonts w:ascii="標楷體" w:eastAsia="標楷體" w:hAnsi="標楷體"/>
          <w:szCs w:val="24"/>
        </w:rPr>
      </w:pPr>
      <w:r w:rsidRPr="00056226">
        <w:rPr>
          <w:rFonts w:ascii="標楷體" w:eastAsia="標楷體" w:hAnsi="標楷體" w:hint="eastAsia"/>
          <w:szCs w:val="24"/>
        </w:rPr>
        <w:t>75.5度時荷重試驗：將雙節梯倚靠於壁上，使之與地板水平線呈75.5度時，上梯荷重為454 kg</w:t>
      </w:r>
      <w:r w:rsidR="00D037DD" w:rsidRPr="00056226">
        <w:rPr>
          <w:rFonts w:ascii="標楷體" w:eastAsia="標楷體" w:hAnsi="標楷體" w:hint="eastAsia"/>
          <w:szCs w:val="24"/>
        </w:rPr>
        <w:t>(含)</w:t>
      </w:r>
      <w:r w:rsidRPr="00056226">
        <w:rPr>
          <w:rFonts w:ascii="標楷體" w:eastAsia="標楷體" w:hAnsi="標楷體" w:hint="eastAsia"/>
          <w:szCs w:val="24"/>
        </w:rPr>
        <w:t>以上。</w:t>
      </w:r>
    </w:p>
    <w:p w:rsidR="00610D7C" w:rsidRPr="006C151B" w:rsidRDefault="006C151B" w:rsidP="00296F8F">
      <w:pPr>
        <w:numPr>
          <w:ilvl w:val="0"/>
          <w:numId w:val="84"/>
        </w:numPr>
        <w:tabs>
          <w:tab w:val="clear" w:pos="1080"/>
          <w:tab w:val="num" w:pos="851"/>
        </w:tabs>
        <w:spacing w:line="360" w:lineRule="exact"/>
        <w:ind w:left="851" w:hanging="284"/>
        <w:rPr>
          <w:rFonts w:ascii="標楷體" w:eastAsia="標楷體" w:hAnsi="標楷體"/>
          <w:color w:val="FF0000"/>
          <w:szCs w:val="24"/>
        </w:rPr>
      </w:pPr>
      <w:r w:rsidRPr="00056226">
        <w:rPr>
          <w:rFonts w:ascii="標楷體" w:eastAsia="標楷體" w:hAnsi="標楷體" w:hint="eastAsia"/>
          <w:szCs w:val="24"/>
        </w:rPr>
        <w:t>上述4.5.6點須經本國經濟部標準檢驗局或SGS或其他國內、國外公正單位（依照NFPA1932方法測試）測試並檢驗合格，</w:t>
      </w:r>
      <w:proofErr w:type="gramStart"/>
      <w:r w:rsidRPr="00056226">
        <w:rPr>
          <w:rFonts w:ascii="標楷體" w:eastAsia="標楷體" w:hAnsi="標楷體" w:hint="eastAsia"/>
          <w:szCs w:val="24"/>
        </w:rPr>
        <w:t>驗收時檢附</w:t>
      </w:r>
      <w:proofErr w:type="gramEnd"/>
      <w:r w:rsidRPr="00056226">
        <w:rPr>
          <w:rFonts w:ascii="標楷體" w:eastAsia="標楷體" w:hAnsi="標楷體" w:hint="eastAsia"/>
          <w:szCs w:val="24"/>
        </w:rPr>
        <w:t>檢驗合格證明。</w:t>
      </w:r>
    </w:p>
    <w:p w:rsidR="00B377B7" w:rsidRDefault="00B377B7" w:rsidP="00296F8F">
      <w:pPr>
        <w:numPr>
          <w:ilvl w:val="0"/>
          <w:numId w:val="82"/>
        </w:numPr>
        <w:ind w:left="1276" w:hanging="1134"/>
        <w:jc w:val="both"/>
        <w:rPr>
          <w:rFonts w:ascii="標楷體" w:eastAsia="標楷體" w:hAnsi="標楷體"/>
          <w:szCs w:val="24"/>
        </w:rPr>
      </w:pPr>
      <w:r w:rsidRPr="003A57E5">
        <w:rPr>
          <w:rFonts w:ascii="標楷體" w:eastAsia="標楷體" w:hAnsi="標楷體" w:hint="eastAsia"/>
          <w:szCs w:val="24"/>
        </w:rPr>
        <w:t>1具不</w:t>
      </w:r>
      <w:proofErr w:type="gramStart"/>
      <w:r w:rsidRPr="003A57E5">
        <w:rPr>
          <w:rFonts w:ascii="標楷體" w:eastAsia="標楷體" w:hAnsi="標楷體" w:hint="eastAsia"/>
          <w:szCs w:val="24"/>
        </w:rPr>
        <w:t>銹鋼或鋁合金製掛梯</w:t>
      </w:r>
      <w:proofErr w:type="gramEnd"/>
      <w:r w:rsidRPr="003A57E5">
        <w:rPr>
          <w:rFonts w:ascii="標楷體" w:eastAsia="標楷體" w:hAnsi="標楷體" w:hint="eastAsia"/>
          <w:szCs w:val="24"/>
        </w:rPr>
        <w:t>，固定於車頂，並可方便取用，長</w:t>
      </w:r>
      <w:r w:rsidR="007431C2">
        <w:rPr>
          <w:rFonts w:ascii="標楷體" w:eastAsia="標楷體" w:hAnsi="標楷體" w:hint="eastAsia"/>
          <w:szCs w:val="24"/>
        </w:rPr>
        <w:t>3.3</w:t>
      </w:r>
      <w:r w:rsidRPr="003A57E5">
        <w:rPr>
          <w:rFonts w:ascii="標楷體" w:eastAsia="標楷體" w:hAnsi="標楷體" w:hint="eastAsia"/>
          <w:szCs w:val="24"/>
        </w:rPr>
        <w:t>m以上，寬</w:t>
      </w:r>
      <w:r w:rsidR="007431C2">
        <w:rPr>
          <w:rFonts w:ascii="標楷體" w:eastAsia="標楷體" w:hAnsi="標楷體" w:hint="eastAsia"/>
          <w:szCs w:val="24"/>
        </w:rPr>
        <w:t>0.</w:t>
      </w:r>
      <w:r w:rsidRPr="003A57E5">
        <w:rPr>
          <w:rFonts w:ascii="標楷體" w:eastAsia="標楷體" w:hAnsi="標楷體" w:hint="eastAsia"/>
          <w:szCs w:val="24"/>
        </w:rPr>
        <w:t>38m以上，強度180</w:t>
      </w:r>
      <w:r>
        <w:rPr>
          <w:rFonts w:ascii="標楷體" w:eastAsia="標楷體" w:hAnsi="標楷體" w:hint="eastAsia"/>
          <w:szCs w:val="24"/>
        </w:rPr>
        <w:t xml:space="preserve"> kg</w:t>
      </w:r>
      <w:r w:rsidRPr="003A57E5">
        <w:rPr>
          <w:rFonts w:ascii="標楷體" w:eastAsia="標楷體" w:hAnsi="標楷體" w:hint="eastAsia"/>
          <w:szCs w:val="24"/>
        </w:rPr>
        <w:t>以上，</w:t>
      </w:r>
      <w:proofErr w:type="gramStart"/>
      <w:r w:rsidRPr="003A57E5">
        <w:rPr>
          <w:rFonts w:ascii="標楷體" w:eastAsia="標楷體" w:hAnsi="標楷體" w:hint="eastAsia"/>
          <w:szCs w:val="24"/>
        </w:rPr>
        <w:t>掛梯應</w:t>
      </w:r>
      <w:proofErr w:type="gramEnd"/>
      <w:r w:rsidRPr="003A57E5">
        <w:rPr>
          <w:rFonts w:ascii="標楷體" w:eastAsia="標楷體" w:hAnsi="標楷體" w:hint="eastAsia"/>
          <w:szCs w:val="24"/>
        </w:rPr>
        <w:t>有</w:t>
      </w:r>
      <w:proofErr w:type="gramStart"/>
      <w:r w:rsidRPr="003A57E5">
        <w:rPr>
          <w:rFonts w:ascii="標楷體" w:eastAsia="標楷體" w:hAnsi="標楷體" w:hint="eastAsia"/>
          <w:szCs w:val="24"/>
        </w:rPr>
        <w:t>方向鎖固裝置</w:t>
      </w:r>
      <w:proofErr w:type="gramEnd"/>
      <w:r w:rsidRPr="003A57E5">
        <w:rPr>
          <w:rFonts w:ascii="標楷體" w:eastAsia="標楷體" w:hAnsi="標楷體" w:hint="eastAsia"/>
          <w:szCs w:val="24"/>
        </w:rPr>
        <w:t>及防止貼壁裝置，且能掛厚度需達</w:t>
      </w:r>
      <w:r w:rsidR="007431C2">
        <w:rPr>
          <w:rFonts w:ascii="標楷體" w:eastAsia="標楷體" w:hAnsi="標楷體" w:hint="eastAsia"/>
          <w:szCs w:val="24"/>
        </w:rPr>
        <w:t>0.</w:t>
      </w:r>
      <w:r w:rsidRPr="003A57E5">
        <w:rPr>
          <w:rFonts w:ascii="標楷體" w:eastAsia="標楷體" w:hAnsi="標楷體" w:hint="eastAsia"/>
          <w:szCs w:val="24"/>
        </w:rPr>
        <w:t>18m以上，強度應經本國經濟部</w:t>
      </w:r>
      <w:r w:rsidRPr="003A57E5">
        <w:rPr>
          <w:rFonts w:ascii="標楷體" w:eastAsia="標楷體" w:hAnsi="標楷體" w:hint="eastAsia"/>
          <w:szCs w:val="24"/>
        </w:rPr>
        <w:lastRenderedPageBreak/>
        <w:t>標準檢驗局或SGS或其他國內、國外公正單位測試並檢驗合格，驗收時應檢附檢驗合格證明。</w:t>
      </w:r>
    </w:p>
    <w:p w:rsidR="00A0030D" w:rsidRPr="00AE083B" w:rsidRDefault="00B000D5" w:rsidP="00296F8F">
      <w:pPr>
        <w:numPr>
          <w:ilvl w:val="0"/>
          <w:numId w:val="82"/>
        </w:numPr>
        <w:ind w:left="1276" w:hanging="1134"/>
        <w:jc w:val="both"/>
        <w:rPr>
          <w:rFonts w:ascii="標楷體" w:eastAsia="標楷體" w:hAnsi="標楷體"/>
          <w:color w:val="FF0000"/>
          <w:szCs w:val="24"/>
        </w:rPr>
      </w:pPr>
      <w:r w:rsidRPr="00B000D5">
        <w:rPr>
          <w:rFonts w:ascii="標楷體" w:eastAsia="標楷體" w:hAnsi="標楷體" w:hint="eastAsia"/>
          <w:szCs w:val="24"/>
        </w:rPr>
        <w:t>1支</w:t>
      </w:r>
      <w:r w:rsidRPr="00B000D5">
        <w:rPr>
          <w:rFonts w:ascii="標楷體" w:eastAsia="標楷體" w:hAnsi="標楷體"/>
          <w:szCs w:val="24"/>
        </w:rPr>
        <w:t>2</w:t>
      </w:r>
      <w:r w:rsidRPr="00B000D5">
        <w:rPr>
          <w:rFonts w:ascii="標楷體" w:eastAsia="標楷體" w:hAnsi="標楷體" w:hint="eastAsia"/>
          <w:szCs w:val="24"/>
        </w:rPr>
        <w:t xml:space="preserve"> m以上火</w:t>
      </w:r>
      <w:proofErr w:type="gramStart"/>
      <w:r w:rsidRPr="00B000D5">
        <w:rPr>
          <w:rFonts w:ascii="標楷體" w:eastAsia="標楷體" w:hAnsi="標楷體" w:hint="eastAsia"/>
          <w:szCs w:val="24"/>
        </w:rPr>
        <w:t>鉤</w:t>
      </w:r>
      <w:proofErr w:type="gramEnd"/>
      <w:r>
        <w:rPr>
          <w:rFonts w:ascii="標楷體" w:eastAsia="標楷體" w:hAnsi="標楷體" w:hint="eastAsia"/>
          <w:szCs w:val="24"/>
        </w:rPr>
        <w:t>（應固定於車頂平台）</w:t>
      </w:r>
      <w:r w:rsidR="00A0030D" w:rsidRPr="00056226">
        <w:rPr>
          <w:rFonts w:ascii="標楷體" w:eastAsia="標楷體" w:hAnsi="標楷體" w:hint="eastAsia"/>
          <w:szCs w:val="24"/>
        </w:rPr>
        <w:t>。</w:t>
      </w:r>
    </w:p>
    <w:p w:rsidR="00B377B7" w:rsidRPr="00A0030D" w:rsidRDefault="00B377B7" w:rsidP="00296F8F">
      <w:pPr>
        <w:numPr>
          <w:ilvl w:val="0"/>
          <w:numId w:val="82"/>
        </w:numPr>
        <w:ind w:left="1276" w:hanging="1134"/>
        <w:jc w:val="both"/>
        <w:rPr>
          <w:rFonts w:ascii="標楷體" w:eastAsia="標楷體" w:hAnsi="標楷體"/>
          <w:szCs w:val="24"/>
        </w:rPr>
      </w:pPr>
      <w:r w:rsidRPr="00A0030D">
        <w:rPr>
          <w:rFonts w:ascii="標楷體" w:eastAsia="標楷體" w:hAnsi="標楷體"/>
          <w:szCs w:val="24"/>
        </w:rPr>
        <w:t>20</w:t>
      </w:r>
      <w:r w:rsidRPr="00A0030D">
        <w:rPr>
          <w:rFonts w:ascii="標楷體" w:eastAsia="標楷體" w:hAnsi="標楷體" w:hint="eastAsia"/>
          <w:szCs w:val="24"/>
        </w:rPr>
        <w:t>公升裝</w:t>
      </w:r>
      <w:r w:rsidRPr="00A0030D">
        <w:rPr>
          <w:rFonts w:ascii="標楷體" w:eastAsia="標楷體" w:hAnsi="標楷體"/>
          <w:szCs w:val="24"/>
        </w:rPr>
        <w:t>3</w:t>
      </w:r>
      <w:proofErr w:type="gramStart"/>
      <w:r w:rsidRPr="00A0030D">
        <w:rPr>
          <w:rFonts w:ascii="標楷體" w:eastAsia="標楷體" w:hAnsi="標楷體" w:hint="eastAsia"/>
          <w:szCs w:val="24"/>
        </w:rPr>
        <w:t>﹪</w:t>
      </w:r>
      <w:proofErr w:type="gramEnd"/>
      <w:r w:rsidRPr="00A0030D">
        <w:rPr>
          <w:rFonts w:ascii="標楷體" w:eastAsia="標楷體" w:hAnsi="標楷體" w:hint="eastAsia"/>
          <w:szCs w:val="24"/>
        </w:rPr>
        <w:t>輕水</w:t>
      </w:r>
      <w:proofErr w:type="gramStart"/>
      <w:r w:rsidRPr="00A0030D">
        <w:rPr>
          <w:rFonts w:ascii="標楷體" w:eastAsia="標楷體" w:hAnsi="標楷體" w:hint="eastAsia"/>
          <w:szCs w:val="24"/>
        </w:rPr>
        <w:t>泡沫泡沫原液1桶</w:t>
      </w:r>
      <w:proofErr w:type="gramEnd"/>
      <w:r w:rsidRPr="00A0030D">
        <w:rPr>
          <w:rFonts w:ascii="標楷體" w:eastAsia="標楷體" w:hAnsi="標楷體" w:hint="eastAsia"/>
          <w:szCs w:val="24"/>
        </w:rPr>
        <w:t>。</w:t>
      </w:r>
    </w:p>
    <w:p w:rsidR="00B377B7" w:rsidRPr="00F557EB" w:rsidRDefault="00B377B7" w:rsidP="00296F8F">
      <w:pPr>
        <w:numPr>
          <w:ilvl w:val="0"/>
          <w:numId w:val="82"/>
        </w:numPr>
        <w:ind w:left="1276" w:hanging="1134"/>
        <w:jc w:val="both"/>
        <w:rPr>
          <w:rFonts w:ascii="標楷體" w:eastAsia="標楷體" w:hAnsi="標楷體"/>
          <w:szCs w:val="24"/>
        </w:rPr>
      </w:pPr>
      <w:r w:rsidRPr="00F557EB">
        <w:rPr>
          <w:rFonts w:ascii="標楷體" w:eastAsia="標楷體" w:hAnsi="標楷體" w:hint="eastAsia"/>
          <w:szCs w:val="24"/>
        </w:rPr>
        <w:t>1具圓盤切割器：</w:t>
      </w:r>
    </w:p>
    <w:p w:rsidR="00B377B7" w:rsidRPr="00E80E8C" w:rsidRDefault="00B377B7" w:rsidP="00296F8F">
      <w:pPr>
        <w:numPr>
          <w:ilvl w:val="0"/>
          <w:numId w:val="92"/>
        </w:numPr>
        <w:spacing w:line="360" w:lineRule="exact"/>
        <w:ind w:left="851" w:hanging="284"/>
        <w:rPr>
          <w:rFonts w:ascii="標楷體" w:eastAsia="標楷體" w:hAnsi="標楷體"/>
          <w:szCs w:val="24"/>
        </w:rPr>
      </w:pPr>
      <w:r w:rsidRPr="00E80E8C">
        <w:rPr>
          <w:rFonts w:ascii="標楷體" w:eastAsia="標楷體" w:hAnsi="標楷體" w:hint="eastAsia"/>
          <w:szCs w:val="24"/>
        </w:rPr>
        <w:t>排氣量：70 c.c.以上。</w:t>
      </w:r>
    </w:p>
    <w:p w:rsidR="00B377B7" w:rsidRPr="00E80E8C" w:rsidRDefault="00B377B7" w:rsidP="00296F8F">
      <w:pPr>
        <w:numPr>
          <w:ilvl w:val="0"/>
          <w:numId w:val="92"/>
        </w:numPr>
        <w:spacing w:line="360" w:lineRule="exact"/>
        <w:ind w:left="851" w:hanging="284"/>
        <w:rPr>
          <w:rFonts w:ascii="標楷體" w:eastAsia="標楷體" w:hAnsi="標楷體"/>
          <w:szCs w:val="24"/>
        </w:rPr>
      </w:pPr>
      <w:r w:rsidRPr="00E80E8C">
        <w:rPr>
          <w:rFonts w:ascii="標楷體" w:eastAsia="標楷體" w:hAnsi="標楷體" w:hint="eastAsia"/>
          <w:szCs w:val="24"/>
        </w:rPr>
        <w:t>最大切割能力：100 mm以上。</w:t>
      </w:r>
    </w:p>
    <w:p w:rsidR="00B377B7" w:rsidRDefault="00B377B7" w:rsidP="00296F8F">
      <w:pPr>
        <w:numPr>
          <w:ilvl w:val="0"/>
          <w:numId w:val="92"/>
        </w:numPr>
        <w:spacing w:line="360" w:lineRule="exact"/>
        <w:ind w:left="851" w:hanging="284"/>
        <w:rPr>
          <w:rFonts w:ascii="標楷體" w:eastAsia="標楷體" w:hAnsi="標楷體"/>
          <w:szCs w:val="24"/>
        </w:rPr>
      </w:pPr>
      <w:r w:rsidRPr="00E80E8C">
        <w:rPr>
          <w:rFonts w:ascii="標楷體" w:eastAsia="標楷體" w:hAnsi="標楷體" w:hint="eastAsia"/>
          <w:szCs w:val="24"/>
        </w:rPr>
        <w:t>馬力：5 hp以上。</w:t>
      </w:r>
    </w:p>
    <w:p w:rsidR="00B377B7" w:rsidRPr="00E80E8C" w:rsidRDefault="00B377B7" w:rsidP="00296F8F">
      <w:pPr>
        <w:numPr>
          <w:ilvl w:val="0"/>
          <w:numId w:val="92"/>
        </w:numPr>
        <w:spacing w:line="360" w:lineRule="exact"/>
        <w:ind w:left="851" w:hanging="284"/>
        <w:rPr>
          <w:rFonts w:ascii="標楷體" w:eastAsia="標楷體" w:hAnsi="標楷體"/>
          <w:szCs w:val="24"/>
        </w:rPr>
      </w:pPr>
      <w:r w:rsidRPr="00E80E8C">
        <w:rPr>
          <w:rFonts w:ascii="標楷體" w:eastAsia="標楷體" w:hAnsi="標楷體" w:hint="eastAsia"/>
          <w:szCs w:val="24"/>
        </w:rPr>
        <w:t>重量：1</w:t>
      </w:r>
      <w:r>
        <w:rPr>
          <w:rFonts w:ascii="標楷體" w:eastAsia="標楷體" w:hAnsi="標楷體" w:hint="eastAsia"/>
          <w:szCs w:val="24"/>
        </w:rPr>
        <w:t>1.5</w:t>
      </w:r>
      <w:r w:rsidRPr="00E80E8C">
        <w:rPr>
          <w:rFonts w:ascii="標楷體" w:eastAsia="標楷體" w:hAnsi="標楷體" w:hint="eastAsia"/>
          <w:szCs w:val="24"/>
        </w:rPr>
        <w:t xml:space="preserve"> kg以下</w:t>
      </w:r>
      <w:r w:rsidRPr="00BF4683">
        <w:rPr>
          <w:rFonts w:ascii="標楷體" w:eastAsia="標楷體" w:hAnsi="標楷體" w:cs="標楷體" w:hint="eastAsia"/>
          <w:kern w:val="0"/>
          <w:szCs w:val="24"/>
        </w:rPr>
        <w:t>（不含</w:t>
      </w:r>
      <w:r>
        <w:rPr>
          <w:rFonts w:ascii="標楷體" w:eastAsia="標楷體" w:hAnsi="標楷體" w:cs="標楷體" w:hint="eastAsia"/>
          <w:kern w:val="0"/>
          <w:szCs w:val="24"/>
        </w:rPr>
        <w:t>砂輪片</w:t>
      </w:r>
      <w:r w:rsidRPr="00BF4683">
        <w:rPr>
          <w:rFonts w:ascii="標楷體" w:eastAsia="標楷體" w:hAnsi="標楷體" w:cs="標楷體" w:hint="eastAsia"/>
          <w:kern w:val="0"/>
          <w:szCs w:val="24"/>
        </w:rPr>
        <w:t>、燃料）</w:t>
      </w:r>
      <w:r w:rsidRPr="00E80E8C">
        <w:rPr>
          <w:rFonts w:ascii="標楷體" w:eastAsia="標楷體" w:hAnsi="標楷體" w:hint="eastAsia"/>
          <w:szCs w:val="24"/>
        </w:rPr>
        <w:t>。</w:t>
      </w:r>
    </w:p>
    <w:p w:rsidR="00B377B7" w:rsidRDefault="00B377B7" w:rsidP="00296F8F">
      <w:pPr>
        <w:numPr>
          <w:ilvl w:val="0"/>
          <w:numId w:val="92"/>
        </w:numPr>
        <w:spacing w:line="360" w:lineRule="exact"/>
        <w:ind w:left="851" w:hanging="284"/>
        <w:rPr>
          <w:rFonts w:ascii="標楷體" w:eastAsia="標楷體" w:hAnsi="標楷體"/>
          <w:szCs w:val="24"/>
        </w:rPr>
      </w:pPr>
      <w:r w:rsidRPr="00E80E8C">
        <w:rPr>
          <w:rFonts w:ascii="標楷體" w:eastAsia="標楷體" w:hAnsi="標楷體" w:hint="eastAsia"/>
          <w:szCs w:val="24"/>
        </w:rPr>
        <w:t>砂輪切割直徑：14英吋以上。</w:t>
      </w:r>
    </w:p>
    <w:p w:rsidR="00B377B7" w:rsidRPr="00E80E8C" w:rsidRDefault="00B377B7" w:rsidP="00296F8F">
      <w:pPr>
        <w:numPr>
          <w:ilvl w:val="0"/>
          <w:numId w:val="92"/>
        </w:numPr>
        <w:spacing w:line="360" w:lineRule="exact"/>
        <w:ind w:left="851" w:hanging="284"/>
        <w:rPr>
          <w:rFonts w:ascii="標楷體" w:eastAsia="標楷體" w:hAnsi="標楷體"/>
          <w:szCs w:val="24"/>
        </w:rPr>
      </w:pPr>
      <w:r>
        <w:rPr>
          <w:rFonts w:ascii="標楷體" w:eastAsia="標楷體" w:hAnsi="標楷體" w:hint="eastAsia"/>
          <w:szCs w:val="24"/>
        </w:rPr>
        <w:t>二行程引擎驅動。</w:t>
      </w:r>
    </w:p>
    <w:p w:rsidR="00B377B7" w:rsidRPr="00D7736C" w:rsidRDefault="00B377B7" w:rsidP="00296F8F">
      <w:pPr>
        <w:numPr>
          <w:ilvl w:val="0"/>
          <w:numId w:val="92"/>
        </w:numPr>
        <w:spacing w:line="360" w:lineRule="exact"/>
        <w:ind w:left="851" w:hanging="284"/>
        <w:rPr>
          <w:rFonts w:ascii="標楷體" w:eastAsia="標楷體" w:hAnsi="標楷體"/>
          <w:szCs w:val="24"/>
        </w:rPr>
      </w:pPr>
      <w:r w:rsidRPr="00162793">
        <w:rPr>
          <w:rFonts w:ascii="標楷體" w:eastAsia="標楷體" w:hAnsi="標楷體" w:hint="eastAsia"/>
          <w:szCs w:val="24"/>
        </w:rPr>
        <w:t>圓盤切割機配有砂輪切割片3片</w:t>
      </w:r>
      <w:r w:rsidR="00C07D4B">
        <w:rPr>
          <w:rFonts w:ascii="標楷體" w:eastAsia="標楷體" w:hAnsi="標楷體" w:hint="eastAsia"/>
          <w:szCs w:val="24"/>
        </w:rPr>
        <w:t>、</w:t>
      </w:r>
      <w:r w:rsidR="00C07D4B" w:rsidRPr="00167883">
        <w:rPr>
          <w:rFonts w:ascii="標楷體" w:eastAsia="標楷體" w:hAnsi="標楷體" w:hint="eastAsia"/>
          <w:szCs w:val="24"/>
        </w:rPr>
        <w:t>救援用</w:t>
      </w:r>
      <w:proofErr w:type="gramStart"/>
      <w:r w:rsidR="00C07D4B" w:rsidRPr="00167883">
        <w:rPr>
          <w:rFonts w:ascii="標楷體" w:eastAsia="標楷體" w:hAnsi="標楷體" w:hint="eastAsia"/>
          <w:szCs w:val="24"/>
        </w:rPr>
        <w:t>金剛石鋸片2片</w:t>
      </w:r>
      <w:proofErr w:type="gramEnd"/>
      <w:r w:rsidRPr="00162793">
        <w:rPr>
          <w:rFonts w:ascii="標楷體" w:eastAsia="標楷體" w:hAnsi="標楷體" w:hint="eastAsia"/>
          <w:szCs w:val="24"/>
        </w:rPr>
        <w:t>。</w:t>
      </w:r>
    </w:p>
    <w:p w:rsidR="00B377B7" w:rsidRPr="00162793" w:rsidRDefault="00B377B7" w:rsidP="00296F8F">
      <w:pPr>
        <w:numPr>
          <w:ilvl w:val="0"/>
          <w:numId w:val="92"/>
        </w:numPr>
        <w:spacing w:line="360" w:lineRule="exact"/>
        <w:ind w:left="851" w:hanging="284"/>
        <w:rPr>
          <w:rFonts w:ascii="標楷體" w:eastAsia="標楷體" w:hAnsi="標楷體"/>
          <w:szCs w:val="24"/>
        </w:rPr>
      </w:pPr>
      <w:r w:rsidRPr="00162793">
        <w:rPr>
          <w:rFonts w:ascii="標楷體" w:eastAsia="標楷體" w:hAnsi="標楷體" w:hint="eastAsia"/>
          <w:szCs w:val="24"/>
        </w:rPr>
        <w:t>原廠機油10公升。</w:t>
      </w:r>
    </w:p>
    <w:p w:rsidR="00B377B7" w:rsidRPr="00162793" w:rsidRDefault="00B377B7" w:rsidP="00296F8F">
      <w:pPr>
        <w:numPr>
          <w:ilvl w:val="0"/>
          <w:numId w:val="92"/>
        </w:numPr>
        <w:spacing w:line="360" w:lineRule="exact"/>
        <w:ind w:left="851" w:hanging="284"/>
        <w:rPr>
          <w:rFonts w:ascii="標楷體" w:eastAsia="標楷體" w:hAnsi="標楷體"/>
          <w:szCs w:val="24"/>
        </w:rPr>
      </w:pPr>
      <w:r w:rsidRPr="00162793">
        <w:rPr>
          <w:rFonts w:ascii="標楷體" w:eastAsia="標楷體" w:hAnsi="標楷體" w:hint="eastAsia"/>
          <w:szCs w:val="24"/>
        </w:rPr>
        <w:t>簡易維修工具組一組及備用火星塞5個。</w:t>
      </w:r>
    </w:p>
    <w:p w:rsidR="00B377B7" w:rsidRPr="0085646B" w:rsidRDefault="00B377B7" w:rsidP="00296F8F">
      <w:pPr>
        <w:numPr>
          <w:ilvl w:val="0"/>
          <w:numId w:val="82"/>
        </w:numPr>
        <w:ind w:hanging="563"/>
        <w:jc w:val="both"/>
        <w:rPr>
          <w:rFonts w:ascii="標楷體" w:eastAsia="標楷體" w:hAnsi="標楷體"/>
          <w:szCs w:val="24"/>
        </w:rPr>
      </w:pPr>
      <w:r w:rsidRPr="0085646B">
        <w:rPr>
          <w:rFonts w:ascii="標楷體" w:eastAsia="標楷體" w:hAnsi="標楷體" w:hint="eastAsia"/>
          <w:szCs w:val="24"/>
        </w:rPr>
        <w:t>1具鏈鋸：</w:t>
      </w:r>
    </w:p>
    <w:p w:rsidR="00B377B7" w:rsidRPr="00D7736C" w:rsidRDefault="00B377B7" w:rsidP="00296F8F">
      <w:pPr>
        <w:numPr>
          <w:ilvl w:val="0"/>
          <w:numId w:val="85"/>
        </w:numPr>
        <w:tabs>
          <w:tab w:val="clear" w:pos="1080"/>
          <w:tab w:val="num" w:pos="851"/>
        </w:tabs>
        <w:spacing w:line="360" w:lineRule="exact"/>
        <w:ind w:left="851" w:hanging="284"/>
        <w:rPr>
          <w:rFonts w:ascii="標楷體" w:eastAsia="標楷體" w:hAnsi="標楷體" w:cs="標楷體"/>
          <w:kern w:val="0"/>
          <w:szCs w:val="24"/>
        </w:rPr>
      </w:pPr>
      <w:proofErr w:type="gramStart"/>
      <w:r w:rsidRPr="00D7736C">
        <w:rPr>
          <w:rFonts w:ascii="標楷體" w:eastAsia="標楷體" w:hAnsi="標楷體" w:cs="標楷體" w:hint="eastAsia"/>
          <w:kern w:val="0"/>
          <w:szCs w:val="24"/>
        </w:rPr>
        <w:t>氣冷式</w:t>
      </w:r>
      <w:proofErr w:type="gramEnd"/>
      <w:r w:rsidRPr="00D7736C">
        <w:rPr>
          <w:rFonts w:ascii="標楷體" w:eastAsia="標楷體" w:hAnsi="標楷體" w:cs="標楷體" w:hint="eastAsia"/>
          <w:kern w:val="0"/>
          <w:szCs w:val="24"/>
        </w:rPr>
        <w:t>、二行程汽油引擎，排氣量55</w:t>
      </w:r>
      <w:r>
        <w:rPr>
          <w:rFonts w:ascii="標楷體" w:eastAsia="標楷體" w:hAnsi="標楷體" w:cs="標楷體"/>
          <w:kern w:val="0"/>
          <w:szCs w:val="24"/>
        </w:rPr>
        <w:t>c.c.</w:t>
      </w:r>
      <w:r w:rsidRPr="00D7736C">
        <w:rPr>
          <w:rFonts w:ascii="標楷體" w:eastAsia="標楷體" w:hAnsi="標楷體" w:cs="標楷體" w:hint="eastAsia"/>
          <w:kern w:val="0"/>
          <w:szCs w:val="24"/>
        </w:rPr>
        <w:t>或以上，馬力2.8KW或以上。</w:t>
      </w:r>
    </w:p>
    <w:p w:rsidR="00B377B7" w:rsidRPr="00D7736C" w:rsidRDefault="00B377B7" w:rsidP="00296F8F">
      <w:pPr>
        <w:numPr>
          <w:ilvl w:val="0"/>
          <w:numId w:val="85"/>
        </w:numPr>
        <w:tabs>
          <w:tab w:val="clear" w:pos="1080"/>
          <w:tab w:val="num" w:pos="851"/>
        </w:tabs>
        <w:spacing w:line="360" w:lineRule="exact"/>
        <w:ind w:left="851" w:hanging="284"/>
        <w:rPr>
          <w:rFonts w:ascii="標楷體" w:eastAsia="標楷體" w:hAnsi="標楷體" w:cs="標楷體"/>
          <w:kern w:val="0"/>
          <w:szCs w:val="24"/>
        </w:rPr>
      </w:pPr>
      <w:r w:rsidRPr="00D7736C">
        <w:rPr>
          <w:rFonts w:ascii="標楷體" w:eastAsia="標楷體" w:hAnsi="標楷體" w:cs="標楷體" w:hint="eastAsia"/>
          <w:kern w:val="0"/>
          <w:szCs w:val="24"/>
        </w:rPr>
        <w:t>燃料箱容量0.55公升或以上。</w:t>
      </w:r>
    </w:p>
    <w:p w:rsidR="00B377B7" w:rsidRPr="00BF4683" w:rsidRDefault="00B377B7" w:rsidP="00296F8F">
      <w:pPr>
        <w:numPr>
          <w:ilvl w:val="0"/>
          <w:numId w:val="85"/>
        </w:numPr>
        <w:tabs>
          <w:tab w:val="clear" w:pos="1080"/>
          <w:tab w:val="num" w:pos="851"/>
        </w:tabs>
        <w:spacing w:line="360" w:lineRule="exact"/>
        <w:ind w:left="851" w:hanging="284"/>
        <w:rPr>
          <w:rFonts w:ascii="標楷體" w:eastAsia="標楷體" w:hAnsi="標楷體" w:cs="標楷體"/>
          <w:kern w:val="0"/>
          <w:szCs w:val="24"/>
        </w:rPr>
      </w:pPr>
      <w:r w:rsidRPr="00BF4683">
        <w:rPr>
          <w:rFonts w:ascii="標楷體" w:eastAsia="標楷體" w:hAnsi="標楷體" w:cs="標楷體" w:hint="eastAsia"/>
          <w:kern w:val="0"/>
          <w:szCs w:val="24"/>
        </w:rPr>
        <w:t>機體重量7</w:t>
      </w:r>
      <w:r>
        <w:rPr>
          <w:rFonts w:ascii="標楷體" w:eastAsia="標楷體" w:hAnsi="標楷體" w:cs="標楷體" w:hint="eastAsia"/>
          <w:kern w:val="0"/>
          <w:szCs w:val="24"/>
        </w:rPr>
        <w:t xml:space="preserve"> kg</w:t>
      </w:r>
      <w:r w:rsidRPr="00BF4683">
        <w:rPr>
          <w:rFonts w:ascii="標楷體" w:eastAsia="標楷體" w:hAnsi="標楷體" w:cs="標楷體" w:hint="eastAsia"/>
          <w:kern w:val="0"/>
          <w:szCs w:val="24"/>
        </w:rPr>
        <w:t>或以下（不含鋸板、鏈條、燃料）。</w:t>
      </w:r>
      <w:r w:rsidRPr="00BF4683">
        <w:rPr>
          <w:rFonts w:ascii="標楷體" w:eastAsia="標楷體" w:hAnsi="標楷體" w:cs="標楷體"/>
          <w:kern w:val="0"/>
          <w:szCs w:val="24"/>
        </w:rPr>
        <w:t xml:space="preserve">                                 </w:t>
      </w:r>
    </w:p>
    <w:p w:rsidR="00B377B7" w:rsidRDefault="00B377B7" w:rsidP="00296F8F">
      <w:pPr>
        <w:numPr>
          <w:ilvl w:val="0"/>
          <w:numId w:val="85"/>
        </w:numPr>
        <w:tabs>
          <w:tab w:val="clear" w:pos="1080"/>
          <w:tab w:val="num" w:pos="851"/>
        </w:tabs>
        <w:spacing w:line="360" w:lineRule="exact"/>
        <w:ind w:left="851" w:hanging="284"/>
        <w:rPr>
          <w:rFonts w:ascii="標楷體" w:eastAsia="標楷體" w:hAnsi="標楷體" w:cs="標楷體"/>
          <w:kern w:val="0"/>
          <w:szCs w:val="24"/>
        </w:rPr>
      </w:pPr>
      <w:r w:rsidRPr="00BF4683">
        <w:rPr>
          <w:rFonts w:ascii="標楷體" w:eastAsia="標楷體" w:hAnsi="標楷體" w:cs="標楷體" w:hint="eastAsia"/>
          <w:kern w:val="0"/>
          <w:szCs w:val="24"/>
        </w:rPr>
        <w:t>切斷</w:t>
      </w:r>
      <w:proofErr w:type="gramStart"/>
      <w:r w:rsidRPr="00BF4683">
        <w:rPr>
          <w:rFonts w:ascii="標楷體" w:eastAsia="標楷體" w:hAnsi="標楷體" w:cs="標楷體" w:hint="eastAsia"/>
          <w:kern w:val="0"/>
          <w:szCs w:val="24"/>
        </w:rPr>
        <w:t>系統鋸板長度</w:t>
      </w:r>
      <w:proofErr w:type="gramEnd"/>
      <w:r w:rsidRPr="00BF4683">
        <w:rPr>
          <w:rFonts w:ascii="標楷體" w:eastAsia="標楷體" w:hAnsi="標楷體" w:cs="標楷體" w:hint="eastAsia"/>
          <w:kern w:val="0"/>
          <w:szCs w:val="24"/>
        </w:rPr>
        <w:t>20英吋至24英吋，</w:t>
      </w:r>
      <w:proofErr w:type="gramStart"/>
      <w:r w:rsidRPr="00BF4683">
        <w:rPr>
          <w:rFonts w:ascii="標楷體" w:eastAsia="標楷體" w:hAnsi="標楷體" w:cs="標楷體" w:hint="eastAsia"/>
          <w:kern w:val="0"/>
          <w:szCs w:val="24"/>
        </w:rPr>
        <w:t>含原廠</w:t>
      </w:r>
      <w:proofErr w:type="gramEnd"/>
      <w:r w:rsidRPr="00BF4683">
        <w:rPr>
          <w:rFonts w:ascii="標楷體" w:eastAsia="標楷體" w:hAnsi="標楷體" w:cs="標楷體" w:hint="eastAsia"/>
          <w:kern w:val="0"/>
          <w:szCs w:val="24"/>
        </w:rPr>
        <w:t>保護套。</w:t>
      </w:r>
    </w:p>
    <w:p w:rsidR="00B377B7" w:rsidRPr="00BF4683" w:rsidRDefault="00B377B7" w:rsidP="00296F8F">
      <w:pPr>
        <w:numPr>
          <w:ilvl w:val="0"/>
          <w:numId w:val="85"/>
        </w:numPr>
        <w:tabs>
          <w:tab w:val="clear" w:pos="1080"/>
          <w:tab w:val="num" w:pos="851"/>
        </w:tabs>
        <w:spacing w:line="360" w:lineRule="exact"/>
        <w:ind w:left="851" w:hanging="284"/>
        <w:rPr>
          <w:rFonts w:ascii="標楷體" w:eastAsia="標楷體" w:hAnsi="標楷體" w:cs="標楷體"/>
          <w:kern w:val="0"/>
          <w:szCs w:val="24"/>
        </w:rPr>
      </w:pPr>
      <w:r w:rsidRPr="00802C83">
        <w:rPr>
          <w:rFonts w:ascii="標楷體" w:eastAsia="標楷體" w:hAnsi="標楷體" w:cs="標楷體" w:hint="eastAsia"/>
          <w:kern w:val="0"/>
          <w:szCs w:val="24"/>
        </w:rPr>
        <w:t>加附鏈條1條</w:t>
      </w:r>
      <w:r>
        <w:rPr>
          <w:rFonts w:ascii="標楷體" w:eastAsia="標楷體" w:hAnsi="標楷體" w:cs="標楷體" w:hint="eastAsia"/>
          <w:kern w:val="0"/>
          <w:szCs w:val="24"/>
        </w:rPr>
        <w:t>以上</w:t>
      </w:r>
      <w:r w:rsidRPr="00802C83">
        <w:rPr>
          <w:rFonts w:ascii="標楷體" w:eastAsia="標楷體" w:hAnsi="標楷體" w:cs="標楷體" w:hint="eastAsia"/>
          <w:kern w:val="0"/>
          <w:szCs w:val="24"/>
        </w:rPr>
        <w:t>。</w:t>
      </w:r>
    </w:p>
    <w:p w:rsidR="00A40084" w:rsidRPr="00056226" w:rsidRDefault="00A40084" w:rsidP="00296F8F">
      <w:pPr>
        <w:numPr>
          <w:ilvl w:val="0"/>
          <w:numId w:val="82"/>
        </w:numPr>
        <w:tabs>
          <w:tab w:val="clear" w:pos="847"/>
          <w:tab w:val="num" w:pos="1134"/>
        </w:tabs>
        <w:ind w:hanging="563"/>
        <w:jc w:val="both"/>
        <w:rPr>
          <w:rFonts w:ascii="標楷體" w:eastAsia="標楷體" w:hAnsi="標楷體" w:cs="標楷體"/>
          <w:kern w:val="0"/>
          <w:szCs w:val="24"/>
        </w:rPr>
      </w:pPr>
      <w:r w:rsidRPr="00EA6B40">
        <w:rPr>
          <w:rFonts w:ascii="標楷體" w:eastAsia="標楷體" w:hAnsi="標楷體" w:cs="標楷體" w:hint="eastAsia"/>
          <w:kern w:val="0"/>
          <w:szCs w:val="24"/>
        </w:rPr>
        <w:t>緊急救援小組救援包1組</w:t>
      </w:r>
      <w:r w:rsidRPr="00056226">
        <w:rPr>
          <w:rFonts w:ascii="標楷體" w:eastAsia="標楷體" w:hAnsi="標楷體" w:cs="標楷體" w:hint="eastAsia"/>
          <w:kern w:val="0"/>
          <w:szCs w:val="24"/>
        </w:rPr>
        <w:t>:</w:t>
      </w:r>
    </w:p>
    <w:p w:rsidR="00E6203F" w:rsidRPr="00056226" w:rsidRDefault="00E6203F" w:rsidP="00296F8F">
      <w:pPr>
        <w:numPr>
          <w:ilvl w:val="0"/>
          <w:numId w:val="93"/>
        </w:numPr>
        <w:tabs>
          <w:tab w:val="clear" w:pos="984"/>
          <w:tab w:val="num" w:pos="709"/>
        </w:tabs>
        <w:ind w:hanging="275"/>
        <w:jc w:val="both"/>
        <w:rPr>
          <w:rFonts w:ascii="標楷體" w:eastAsia="標楷體" w:hAnsi="標楷體"/>
          <w:szCs w:val="24"/>
        </w:rPr>
      </w:pPr>
      <w:r w:rsidRPr="00056226">
        <w:rPr>
          <w:rFonts w:ascii="標楷體" w:eastAsia="標楷體" w:hAnsi="標楷體" w:hint="eastAsia"/>
          <w:szCs w:val="24"/>
        </w:rPr>
        <w:t>具耐衝擊底板。</w:t>
      </w:r>
    </w:p>
    <w:p w:rsidR="00E6203F" w:rsidRPr="00056226" w:rsidRDefault="00E6203F" w:rsidP="00296F8F">
      <w:pPr>
        <w:numPr>
          <w:ilvl w:val="0"/>
          <w:numId w:val="93"/>
        </w:numPr>
        <w:tabs>
          <w:tab w:val="clear" w:pos="984"/>
          <w:tab w:val="num" w:pos="709"/>
        </w:tabs>
        <w:ind w:hanging="275"/>
        <w:jc w:val="both"/>
        <w:rPr>
          <w:rFonts w:ascii="標楷體" w:eastAsia="標楷體" w:hAnsi="標楷體"/>
          <w:szCs w:val="24"/>
        </w:rPr>
      </w:pPr>
      <w:r w:rsidRPr="00056226">
        <w:rPr>
          <w:rFonts w:ascii="標楷體" w:eastAsia="標楷體" w:hAnsi="標楷體" w:hint="eastAsia"/>
          <w:szCs w:val="24"/>
        </w:rPr>
        <w:t>可收納1組空氣呼吸器面罩、氣瓶及減壓閥。</w:t>
      </w:r>
    </w:p>
    <w:p w:rsidR="00E6203F" w:rsidRPr="00056226" w:rsidRDefault="00E6203F" w:rsidP="00296F8F">
      <w:pPr>
        <w:numPr>
          <w:ilvl w:val="0"/>
          <w:numId w:val="93"/>
        </w:numPr>
        <w:tabs>
          <w:tab w:val="clear" w:pos="984"/>
          <w:tab w:val="num" w:pos="709"/>
        </w:tabs>
        <w:ind w:hanging="275"/>
        <w:jc w:val="both"/>
        <w:rPr>
          <w:rFonts w:ascii="標楷體" w:eastAsia="標楷體" w:hAnsi="標楷體"/>
          <w:szCs w:val="24"/>
        </w:rPr>
      </w:pPr>
      <w:proofErr w:type="gramStart"/>
      <w:r w:rsidRPr="00056226">
        <w:rPr>
          <w:rFonts w:ascii="標楷體" w:eastAsia="標楷體" w:hAnsi="標楷體" w:hint="eastAsia"/>
          <w:szCs w:val="24"/>
        </w:rPr>
        <w:t>具肩背帶</w:t>
      </w:r>
      <w:proofErr w:type="gramEnd"/>
      <w:r w:rsidRPr="00056226">
        <w:rPr>
          <w:rFonts w:ascii="標楷體" w:eastAsia="標楷體" w:hAnsi="標楷體" w:hint="eastAsia"/>
          <w:szCs w:val="24"/>
        </w:rPr>
        <w:t>，及</w:t>
      </w:r>
      <w:proofErr w:type="gramStart"/>
      <w:r w:rsidRPr="00056226">
        <w:rPr>
          <w:rFonts w:ascii="標楷體" w:eastAsia="標楷體" w:hAnsi="標楷體" w:hint="eastAsia"/>
          <w:szCs w:val="24"/>
        </w:rPr>
        <w:t>救援包須具</w:t>
      </w:r>
      <w:proofErr w:type="gramEnd"/>
      <w:r w:rsidRPr="00056226">
        <w:rPr>
          <w:rFonts w:ascii="標楷體" w:eastAsia="標楷體" w:hAnsi="標楷體" w:hint="eastAsia"/>
          <w:szCs w:val="24"/>
        </w:rPr>
        <w:t>把手。</w:t>
      </w:r>
    </w:p>
    <w:p w:rsidR="00E6203F" w:rsidRPr="00056226" w:rsidRDefault="00E6203F" w:rsidP="00296F8F">
      <w:pPr>
        <w:numPr>
          <w:ilvl w:val="0"/>
          <w:numId w:val="93"/>
        </w:numPr>
        <w:tabs>
          <w:tab w:val="clear" w:pos="984"/>
          <w:tab w:val="num" w:pos="709"/>
        </w:tabs>
        <w:ind w:hanging="275"/>
        <w:jc w:val="both"/>
        <w:rPr>
          <w:rFonts w:ascii="標楷體" w:eastAsia="標楷體" w:hAnsi="標楷體"/>
          <w:szCs w:val="24"/>
        </w:rPr>
      </w:pPr>
      <w:r w:rsidRPr="00056226">
        <w:rPr>
          <w:rFonts w:ascii="標楷體" w:eastAsia="標楷體" w:hAnsi="標楷體" w:hint="eastAsia"/>
          <w:szCs w:val="24"/>
        </w:rPr>
        <w:t>面罩存放區可供存放空氣呼吸器面罩，須具可快速取出之設計。</w:t>
      </w:r>
    </w:p>
    <w:p w:rsidR="00E6203F" w:rsidRPr="00056226" w:rsidRDefault="00E6203F" w:rsidP="00296F8F">
      <w:pPr>
        <w:numPr>
          <w:ilvl w:val="0"/>
          <w:numId w:val="93"/>
        </w:numPr>
        <w:tabs>
          <w:tab w:val="clear" w:pos="984"/>
          <w:tab w:val="num" w:pos="709"/>
        </w:tabs>
        <w:ind w:hanging="275"/>
        <w:jc w:val="both"/>
        <w:rPr>
          <w:rFonts w:ascii="標楷體" w:eastAsia="標楷體" w:hAnsi="標楷體"/>
          <w:szCs w:val="24"/>
        </w:rPr>
      </w:pPr>
      <w:proofErr w:type="gramStart"/>
      <w:r w:rsidRPr="00056226">
        <w:rPr>
          <w:rFonts w:ascii="標楷體" w:eastAsia="標楷體" w:hAnsi="標楷體" w:hint="eastAsia"/>
          <w:szCs w:val="24"/>
        </w:rPr>
        <w:t>側邊須具</w:t>
      </w:r>
      <w:proofErr w:type="gramEnd"/>
      <w:r w:rsidRPr="00056226">
        <w:rPr>
          <w:rFonts w:ascii="標楷體" w:eastAsia="標楷體" w:hAnsi="標楷體" w:hint="eastAsia"/>
          <w:szCs w:val="24"/>
        </w:rPr>
        <w:t>收納袋。</w:t>
      </w:r>
    </w:p>
    <w:p w:rsidR="00E6203F" w:rsidRPr="00056226" w:rsidRDefault="00E6203F" w:rsidP="00296F8F">
      <w:pPr>
        <w:numPr>
          <w:ilvl w:val="0"/>
          <w:numId w:val="93"/>
        </w:numPr>
        <w:tabs>
          <w:tab w:val="clear" w:pos="984"/>
          <w:tab w:val="num" w:pos="709"/>
        </w:tabs>
        <w:ind w:hanging="275"/>
        <w:jc w:val="both"/>
        <w:rPr>
          <w:rFonts w:ascii="標楷體" w:eastAsia="標楷體" w:hAnsi="標楷體"/>
          <w:szCs w:val="24"/>
        </w:rPr>
      </w:pPr>
      <w:r w:rsidRPr="00056226">
        <w:rPr>
          <w:rFonts w:ascii="標楷體" w:eastAsia="標楷體" w:hAnsi="標楷體" w:hint="eastAsia"/>
          <w:szCs w:val="24"/>
        </w:rPr>
        <w:t>救援包內部具固定帶，用以</w:t>
      </w:r>
      <w:proofErr w:type="gramStart"/>
      <w:r w:rsidRPr="00056226">
        <w:rPr>
          <w:rFonts w:ascii="標楷體" w:eastAsia="標楷體" w:hAnsi="標楷體" w:hint="eastAsia"/>
          <w:szCs w:val="24"/>
        </w:rPr>
        <w:t>固定氣</w:t>
      </w:r>
      <w:proofErr w:type="gramEnd"/>
      <w:r w:rsidRPr="00056226">
        <w:rPr>
          <w:rFonts w:ascii="標楷體" w:eastAsia="標楷體" w:hAnsi="標楷體" w:hint="eastAsia"/>
          <w:szCs w:val="24"/>
        </w:rPr>
        <w:t>瓶。</w:t>
      </w:r>
    </w:p>
    <w:p w:rsidR="00A40084" w:rsidRPr="00A40084" w:rsidRDefault="00E6203F" w:rsidP="00296F8F">
      <w:pPr>
        <w:numPr>
          <w:ilvl w:val="0"/>
          <w:numId w:val="93"/>
        </w:numPr>
        <w:tabs>
          <w:tab w:val="clear" w:pos="984"/>
          <w:tab w:val="num" w:pos="709"/>
        </w:tabs>
        <w:ind w:hanging="275"/>
        <w:jc w:val="both"/>
        <w:rPr>
          <w:rFonts w:ascii="標楷體" w:eastAsia="標楷體" w:hAnsi="標楷體"/>
          <w:color w:val="FF0000"/>
          <w:szCs w:val="24"/>
        </w:rPr>
      </w:pPr>
      <w:r w:rsidRPr="00056226">
        <w:rPr>
          <w:rFonts w:ascii="標楷體" w:eastAsia="標楷體" w:hAnsi="標楷體" w:hint="eastAsia"/>
          <w:szCs w:val="24"/>
        </w:rPr>
        <w:t>配件:</w:t>
      </w:r>
      <w:proofErr w:type="gramStart"/>
      <w:r w:rsidRPr="00056226">
        <w:rPr>
          <w:rFonts w:ascii="標楷體" w:eastAsia="標楷體" w:hAnsi="標楷體" w:hint="eastAsia"/>
          <w:szCs w:val="24"/>
        </w:rPr>
        <w:t>中壓管與</w:t>
      </w:r>
      <w:proofErr w:type="gramEnd"/>
      <w:r w:rsidRPr="00056226">
        <w:rPr>
          <w:rFonts w:ascii="標楷體" w:eastAsia="標楷體" w:hAnsi="標楷體" w:hint="eastAsia"/>
          <w:szCs w:val="24"/>
        </w:rPr>
        <w:t>減壓閥組等，可與本局現行使用之</w:t>
      </w:r>
      <w:proofErr w:type="gramStart"/>
      <w:r w:rsidRPr="00056226">
        <w:rPr>
          <w:rFonts w:ascii="標楷體" w:eastAsia="標楷體" w:hAnsi="標楷體" w:hint="eastAsia"/>
          <w:szCs w:val="24"/>
        </w:rPr>
        <w:t>肺力閥</w:t>
      </w:r>
      <w:proofErr w:type="gramEnd"/>
      <w:r w:rsidRPr="00056226">
        <w:rPr>
          <w:rFonts w:ascii="標楷體" w:eastAsia="標楷體" w:hAnsi="標楷體" w:hint="eastAsia"/>
          <w:szCs w:val="24"/>
        </w:rPr>
        <w:t>搭配使用。</w:t>
      </w:r>
    </w:p>
    <w:p w:rsidR="00B377B7" w:rsidRPr="003B3EA9" w:rsidRDefault="00B377B7" w:rsidP="00296F8F">
      <w:pPr>
        <w:numPr>
          <w:ilvl w:val="0"/>
          <w:numId w:val="82"/>
        </w:numPr>
        <w:tabs>
          <w:tab w:val="clear" w:pos="847"/>
          <w:tab w:val="num" w:pos="1134"/>
        </w:tabs>
        <w:ind w:hanging="563"/>
        <w:jc w:val="both"/>
        <w:rPr>
          <w:rFonts w:ascii="標楷體" w:eastAsia="標楷體" w:hAnsi="標楷體" w:cs="標楷體"/>
          <w:kern w:val="0"/>
          <w:szCs w:val="24"/>
        </w:rPr>
      </w:pPr>
      <w:r w:rsidRPr="003B3EA9">
        <w:rPr>
          <w:rFonts w:ascii="標楷體" w:eastAsia="標楷體" w:hAnsi="標楷體" w:hint="eastAsia"/>
          <w:szCs w:val="24"/>
        </w:rPr>
        <w:t>1具</w:t>
      </w:r>
      <w:proofErr w:type="gramStart"/>
      <w:r>
        <w:rPr>
          <w:rFonts w:ascii="標楷體" w:eastAsia="標楷體" w:hAnsi="標楷體" w:hint="eastAsia"/>
          <w:szCs w:val="24"/>
        </w:rPr>
        <w:t>正壓</w:t>
      </w:r>
      <w:r w:rsidRPr="003B3EA9">
        <w:rPr>
          <w:rFonts w:ascii="標楷體" w:eastAsia="標楷體" w:hAnsi="標楷體" w:hint="eastAsia"/>
          <w:szCs w:val="24"/>
        </w:rPr>
        <w:t>式</w:t>
      </w:r>
      <w:proofErr w:type="gramEnd"/>
      <w:r w:rsidRPr="003B3EA9">
        <w:rPr>
          <w:rFonts w:ascii="標楷體" w:eastAsia="標楷體" w:hAnsi="標楷體" w:hint="eastAsia"/>
          <w:szCs w:val="24"/>
        </w:rPr>
        <w:t>排煙機</w:t>
      </w:r>
      <w:r>
        <w:rPr>
          <w:rFonts w:ascii="標楷體" w:eastAsia="標楷體" w:hAnsi="標楷體" w:hint="eastAsia"/>
          <w:szCs w:val="24"/>
        </w:rPr>
        <w:t>(</w:t>
      </w:r>
      <w:r w:rsidRPr="003B3EA9">
        <w:rPr>
          <w:rFonts w:ascii="標楷體" w:eastAsia="標楷體" w:hAnsi="標楷體" w:hint="eastAsia"/>
          <w:szCs w:val="24"/>
        </w:rPr>
        <w:t>引擎</w:t>
      </w:r>
      <w:r>
        <w:rPr>
          <w:rFonts w:ascii="標楷體" w:eastAsia="標楷體" w:hAnsi="標楷體" w:hint="eastAsia"/>
          <w:szCs w:val="24"/>
        </w:rPr>
        <w:t>式)</w:t>
      </w:r>
    </w:p>
    <w:p w:rsidR="00B377B7" w:rsidRPr="003B3EA9" w:rsidRDefault="00B377B7" w:rsidP="00296F8F">
      <w:pPr>
        <w:numPr>
          <w:ilvl w:val="0"/>
          <w:numId w:val="86"/>
        </w:numPr>
        <w:tabs>
          <w:tab w:val="clear" w:pos="1080"/>
          <w:tab w:val="num" w:pos="851"/>
        </w:tabs>
        <w:spacing w:line="360" w:lineRule="exact"/>
        <w:ind w:left="851" w:hanging="284"/>
        <w:rPr>
          <w:rFonts w:ascii="標楷體" w:eastAsia="標楷體" w:hAnsi="標楷體"/>
          <w:szCs w:val="24"/>
        </w:rPr>
      </w:pPr>
      <w:r w:rsidRPr="003B3EA9">
        <w:rPr>
          <w:rFonts w:ascii="標楷體" w:eastAsia="標楷體" w:hAnsi="標楷體" w:hint="eastAsia"/>
          <w:szCs w:val="24"/>
        </w:rPr>
        <w:t>引擎：</w:t>
      </w:r>
      <w:r w:rsidRPr="003B3EA9">
        <w:rPr>
          <w:rFonts w:ascii="標楷體" w:eastAsia="標楷體" w:hAnsi="標楷體"/>
          <w:szCs w:val="24"/>
        </w:rPr>
        <w:t>4</w:t>
      </w:r>
      <w:r w:rsidRPr="003B3EA9">
        <w:rPr>
          <w:rFonts w:ascii="標楷體" w:eastAsia="標楷體" w:hAnsi="標楷體" w:hint="eastAsia"/>
          <w:szCs w:val="24"/>
        </w:rPr>
        <w:t>行程引擎，</w:t>
      </w:r>
      <w:proofErr w:type="gramStart"/>
      <w:r w:rsidRPr="003B3EA9">
        <w:rPr>
          <w:rFonts w:ascii="標楷體" w:eastAsia="標楷體" w:hAnsi="標楷體" w:hint="eastAsia"/>
          <w:szCs w:val="24"/>
        </w:rPr>
        <w:t>氣冷式</w:t>
      </w:r>
      <w:proofErr w:type="gramEnd"/>
      <w:r>
        <w:rPr>
          <w:rFonts w:ascii="標楷體" w:eastAsia="標楷體" w:hAnsi="標楷體" w:hint="eastAsia"/>
          <w:szCs w:val="24"/>
        </w:rPr>
        <w:t>。</w:t>
      </w:r>
    </w:p>
    <w:p w:rsidR="00B377B7" w:rsidRPr="003B3EA9" w:rsidRDefault="00B377B7" w:rsidP="00296F8F">
      <w:pPr>
        <w:numPr>
          <w:ilvl w:val="0"/>
          <w:numId w:val="86"/>
        </w:numPr>
        <w:tabs>
          <w:tab w:val="clear" w:pos="1080"/>
          <w:tab w:val="num" w:pos="851"/>
        </w:tabs>
        <w:spacing w:line="360" w:lineRule="exact"/>
        <w:ind w:left="851" w:hanging="284"/>
        <w:rPr>
          <w:rFonts w:ascii="標楷體" w:eastAsia="標楷體" w:hAnsi="標楷體"/>
          <w:szCs w:val="24"/>
        </w:rPr>
      </w:pPr>
      <w:r w:rsidRPr="003B3EA9">
        <w:rPr>
          <w:rFonts w:ascii="標楷體" w:eastAsia="標楷體" w:hAnsi="標楷體" w:hint="eastAsia"/>
          <w:szCs w:val="24"/>
        </w:rPr>
        <w:t>動力：</w:t>
      </w:r>
      <w:r w:rsidR="004D6A64">
        <w:rPr>
          <w:rFonts w:ascii="標楷體" w:eastAsia="標楷體" w:hAnsi="標楷體"/>
          <w:szCs w:val="24"/>
        </w:rPr>
        <w:t>5</w:t>
      </w:r>
      <w:r w:rsidRPr="003B3EA9">
        <w:rPr>
          <w:rFonts w:ascii="標楷體" w:eastAsia="標楷體" w:hAnsi="標楷體"/>
          <w:szCs w:val="24"/>
        </w:rPr>
        <w:t>HP</w:t>
      </w:r>
      <w:r w:rsidRPr="003B3EA9">
        <w:rPr>
          <w:rFonts w:ascii="標楷體" w:eastAsia="標楷體" w:hAnsi="標楷體" w:hint="eastAsia"/>
          <w:szCs w:val="24"/>
        </w:rPr>
        <w:t>或以上</w:t>
      </w:r>
      <w:r>
        <w:rPr>
          <w:rFonts w:ascii="標楷體" w:eastAsia="標楷體" w:hAnsi="標楷體" w:hint="eastAsia"/>
          <w:szCs w:val="24"/>
        </w:rPr>
        <w:t>。</w:t>
      </w:r>
    </w:p>
    <w:p w:rsidR="00B377B7" w:rsidRPr="003B3EA9" w:rsidRDefault="00B377B7" w:rsidP="00296F8F">
      <w:pPr>
        <w:numPr>
          <w:ilvl w:val="0"/>
          <w:numId w:val="86"/>
        </w:numPr>
        <w:tabs>
          <w:tab w:val="clear" w:pos="1080"/>
          <w:tab w:val="num" w:pos="851"/>
        </w:tabs>
        <w:spacing w:line="360" w:lineRule="exact"/>
        <w:ind w:left="851" w:hanging="284"/>
        <w:rPr>
          <w:rFonts w:ascii="標楷體" w:eastAsia="標楷體" w:hAnsi="標楷體"/>
          <w:szCs w:val="24"/>
        </w:rPr>
      </w:pPr>
      <w:r w:rsidRPr="003B3EA9">
        <w:rPr>
          <w:rFonts w:ascii="標楷體" w:eastAsia="標楷體" w:hAnsi="標楷體" w:hint="eastAsia"/>
          <w:szCs w:val="24"/>
        </w:rPr>
        <w:t>引擎速度：每分鐘</w:t>
      </w:r>
      <w:r w:rsidRPr="003B3EA9">
        <w:rPr>
          <w:rFonts w:ascii="標楷體" w:eastAsia="標楷體" w:hAnsi="標楷體"/>
          <w:szCs w:val="24"/>
        </w:rPr>
        <w:t>3</w:t>
      </w:r>
      <w:r w:rsidRPr="003B3EA9">
        <w:rPr>
          <w:rFonts w:ascii="標楷體" w:eastAsia="標楷體" w:hAnsi="標楷體" w:hint="eastAsia"/>
          <w:szCs w:val="24"/>
        </w:rPr>
        <w:t>60</w:t>
      </w:r>
      <w:r w:rsidRPr="003B3EA9">
        <w:rPr>
          <w:rFonts w:ascii="標楷體" w:eastAsia="標楷體" w:hAnsi="標楷體"/>
          <w:szCs w:val="24"/>
        </w:rPr>
        <w:t>0</w:t>
      </w:r>
      <w:r w:rsidRPr="003B3EA9">
        <w:rPr>
          <w:rFonts w:ascii="標楷體" w:eastAsia="標楷體" w:hAnsi="標楷體" w:hint="eastAsia"/>
          <w:szCs w:val="24"/>
        </w:rPr>
        <w:t>轉或以上</w:t>
      </w:r>
      <w:r>
        <w:rPr>
          <w:rFonts w:ascii="標楷體" w:eastAsia="標楷體" w:hAnsi="標楷體" w:hint="eastAsia"/>
          <w:szCs w:val="24"/>
        </w:rPr>
        <w:t>。</w:t>
      </w:r>
    </w:p>
    <w:p w:rsidR="00B377B7" w:rsidRPr="003B3EA9" w:rsidRDefault="00B377B7" w:rsidP="00296F8F">
      <w:pPr>
        <w:numPr>
          <w:ilvl w:val="0"/>
          <w:numId w:val="86"/>
        </w:numPr>
        <w:tabs>
          <w:tab w:val="clear" w:pos="1080"/>
          <w:tab w:val="num" w:pos="851"/>
        </w:tabs>
        <w:spacing w:line="360" w:lineRule="exact"/>
        <w:ind w:left="851" w:hanging="284"/>
        <w:rPr>
          <w:rFonts w:ascii="標楷體" w:eastAsia="標楷體" w:hAnsi="標楷體"/>
          <w:szCs w:val="24"/>
        </w:rPr>
      </w:pPr>
      <w:r w:rsidRPr="003B3EA9">
        <w:rPr>
          <w:rFonts w:ascii="標楷體" w:eastAsia="標楷體" w:hAnsi="標楷體" w:hint="eastAsia"/>
          <w:szCs w:val="24"/>
        </w:rPr>
        <w:t>風扇直徑16英吋±5％，前後方各設有一片防護網。</w:t>
      </w:r>
    </w:p>
    <w:p w:rsidR="00B377B7" w:rsidRPr="003B3EA9" w:rsidRDefault="00B377B7" w:rsidP="00296F8F">
      <w:pPr>
        <w:numPr>
          <w:ilvl w:val="0"/>
          <w:numId w:val="86"/>
        </w:numPr>
        <w:tabs>
          <w:tab w:val="clear" w:pos="1080"/>
          <w:tab w:val="num" w:pos="567"/>
        </w:tabs>
        <w:spacing w:line="360" w:lineRule="exact"/>
        <w:ind w:left="851" w:hanging="284"/>
        <w:rPr>
          <w:rFonts w:ascii="標楷體" w:eastAsia="標楷體" w:hAnsi="標楷體"/>
          <w:szCs w:val="24"/>
        </w:rPr>
      </w:pPr>
      <w:r w:rsidRPr="003B3EA9">
        <w:rPr>
          <w:rFonts w:ascii="標楷體" w:eastAsia="標楷體" w:hAnsi="標楷體" w:hint="eastAsia"/>
          <w:szCs w:val="24"/>
        </w:rPr>
        <w:t>排風量須達到</w:t>
      </w:r>
      <w:r w:rsidR="004D6A64">
        <w:rPr>
          <w:rFonts w:ascii="標楷體" w:eastAsia="標楷體" w:hAnsi="標楷體"/>
          <w:szCs w:val="24"/>
        </w:rPr>
        <w:t>57</w:t>
      </w:r>
      <w:r w:rsidRPr="003B3EA9">
        <w:rPr>
          <w:rFonts w:ascii="標楷體" w:eastAsia="標楷體" w:hAnsi="標楷體" w:hint="eastAsia"/>
          <w:szCs w:val="24"/>
        </w:rPr>
        <w:t>0</w:t>
      </w:r>
      <w:r>
        <w:rPr>
          <w:rFonts w:ascii="標楷體" w:eastAsia="標楷體" w:hAnsi="標楷體" w:hint="eastAsia"/>
          <w:szCs w:val="24"/>
        </w:rPr>
        <w:t xml:space="preserve"> m</w:t>
      </w:r>
      <w:r w:rsidRPr="0085646B">
        <w:rPr>
          <w:rFonts w:ascii="標楷體" w:eastAsia="標楷體" w:hAnsi="標楷體" w:hint="eastAsia"/>
          <w:szCs w:val="24"/>
          <w:vertAlign w:val="superscript"/>
        </w:rPr>
        <w:t>3</w:t>
      </w:r>
      <w:r w:rsidRPr="003B3EA9">
        <w:rPr>
          <w:rFonts w:ascii="標楷體" w:eastAsia="標楷體" w:hAnsi="標楷體" w:hint="eastAsia"/>
          <w:szCs w:val="24"/>
        </w:rPr>
        <w:t>/</w:t>
      </w:r>
      <w:r>
        <w:rPr>
          <w:rFonts w:ascii="標楷體" w:eastAsia="標楷體" w:hAnsi="標楷體" w:hint="eastAsia"/>
          <w:szCs w:val="24"/>
        </w:rPr>
        <w:t>min</w:t>
      </w:r>
      <w:r w:rsidRPr="003B3EA9">
        <w:rPr>
          <w:rFonts w:ascii="標楷體" w:eastAsia="標楷體" w:hAnsi="標楷體" w:hint="eastAsia"/>
          <w:szCs w:val="24"/>
        </w:rPr>
        <w:t>(含)以上。（依AMCA240標準測試，需檢附第三公正單位之測試文件）。</w:t>
      </w:r>
    </w:p>
    <w:p w:rsidR="00EA0364" w:rsidRDefault="00B377B7" w:rsidP="00296F8F">
      <w:pPr>
        <w:numPr>
          <w:ilvl w:val="0"/>
          <w:numId w:val="86"/>
        </w:numPr>
        <w:tabs>
          <w:tab w:val="clear" w:pos="1080"/>
          <w:tab w:val="num" w:pos="851"/>
        </w:tabs>
        <w:spacing w:line="360" w:lineRule="exact"/>
        <w:ind w:left="851" w:hanging="284"/>
        <w:rPr>
          <w:rFonts w:ascii="標楷體" w:eastAsia="標楷體" w:hAnsi="標楷體"/>
          <w:szCs w:val="24"/>
        </w:rPr>
      </w:pPr>
      <w:r w:rsidRPr="003B3EA9">
        <w:rPr>
          <w:rFonts w:ascii="標楷體" w:eastAsia="標楷體" w:hAnsi="標楷體" w:hint="eastAsia"/>
          <w:szCs w:val="24"/>
        </w:rPr>
        <w:t>主體尺寸(</w:t>
      </w:r>
      <w:r>
        <w:rPr>
          <w:rFonts w:ascii="標楷體" w:eastAsia="標楷體" w:hAnsi="標楷體" w:hint="eastAsia"/>
          <w:szCs w:val="24"/>
        </w:rPr>
        <w:t>長</w:t>
      </w:r>
      <w:r w:rsidRPr="003B3EA9">
        <w:rPr>
          <w:rFonts w:ascii="標楷體" w:eastAsia="標楷體" w:hAnsi="標楷體" w:hint="eastAsia"/>
          <w:szCs w:val="24"/>
        </w:rPr>
        <w:t>x</w:t>
      </w:r>
      <w:r>
        <w:rPr>
          <w:rFonts w:ascii="標楷體" w:eastAsia="標楷體" w:hAnsi="標楷體" w:hint="eastAsia"/>
          <w:szCs w:val="24"/>
        </w:rPr>
        <w:t>寬</w:t>
      </w:r>
      <w:r w:rsidRPr="003B3EA9">
        <w:rPr>
          <w:rFonts w:ascii="標楷體" w:eastAsia="標楷體" w:hAnsi="標楷體" w:hint="eastAsia"/>
          <w:szCs w:val="24"/>
        </w:rPr>
        <w:t>x</w:t>
      </w:r>
      <w:r>
        <w:rPr>
          <w:rFonts w:ascii="標楷體" w:eastAsia="標楷體" w:hAnsi="標楷體" w:hint="eastAsia"/>
          <w:szCs w:val="24"/>
        </w:rPr>
        <w:t>高</w:t>
      </w:r>
      <w:r w:rsidRPr="003B3EA9">
        <w:rPr>
          <w:rFonts w:ascii="標楷體" w:eastAsia="標楷體" w:hAnsi="標楷體" w:hint="eastAsia"/>
          <w:szCs w:val="24"/>
        </w:rPr>
        <w:t>)：</w:t>
      </w:r>
      <w:r w:rsidR="004D6A64">
        <w:rPr>
          <w:rFonts w:ascii="標楷體" w:eastAsia="標楷體" w:hAnsi="標楷體" w:hint="eastAsia"/>
          <w:szCs w:val="24"/>
        </w:rPr>
        <w:t>55</w:t>
      </w:r>
      <w:r>
        <w:rPr>
          <w:rFonts w:ascii="標楷體" w:eastAsia="標楷體" w:hAnsi="標楷體" w:hint="eastAsia"/>
          <w:szCs w:val="24"/>
        </w:rPr>
        <w:t xml:space="preserve"> </w:t>
      </w:r>
      <w:r w:rsidRPr="003B3EA9">
        <w:rPr>
          <w:rFonts w:ascii="標楷體" w:eastAsia="標楷體" w:hAnsi="標楷體" w:hint="eastAsia"/>
          <w:szCs w:val="24"/>
        </w:rPr>
        <w:t>c</w:t>
      </w:r>
      <w:r w:rsidRPr="003B3EA9">
        <w:rPr>
          <w:rFonts w:ascii="標楷體" w:eastAsia="標楷體" w:hAnsi="標楷體"/>
          <w:szCs w:val="24"/>
        </w:rPr>
        <w:t>m</w:t>
      </w:r>
      <w:r w:rsidRPr="003B3EA9">
        <w:rPr>
          <w:rFonts w:ascii="標楷體" w:eastAsia="標楷體" w:hAnsi="標楷體" w:hint="eastAsia"/>
          <w:szCs w:val="24"/>
        </w:rPr>
        <w:t>或以下</w:t>
      </w:r>
      <w:r w:rsidRPr="003B3EA9">
        <w:rPr>
          <w:rFonts w:ascii="標楷體" w:eastAsia="標楷體" w:hAnsi="標楷體"/>
          <w:szCs w:val="24"/>
        </w:rPr>
        <w:t xml:space="preserve"> x </w:t>
      </w:r>
      <w:r w:rsidRPr="003B3EA9">
        <w:rPr>
          <w:rFonts w:ascii="標楷體" w:eastAsia="標楷體" w:hAnsi="標楷體" w:hint="eastAsia"/>
          <w:szCs w:val="24"/>
        </w:rPr>
        <w:t>5</w:t>
      </w:r>
      <w:r w:rsidR="004D6A64">
        <w:rPr>
          <w:rFonts w:ascii="標楷體" w:eastAsia="標楷體" w:hAnsi="標楷體" w:hint="eastAsia"/>
          <w:szCs w:val="24"/>
        </w:rPr>
        <w:t>5</w:t>
      </w:r>
      <w:r>
        <w:rPr>
          <w:rFonts w:ascii="標楷體" w:eastAsia="標楷體" w:hAnsi="標楷體" w:hint="eastAsia"/>
          <w:szCs w:val="24"/>
        </w:rPr>
        <w:t xml:space="preserve"> </w:t>
      </w:r>
      <w:r w:rsidRPr="003B3EA9">
        <w:rPr>
          <w:rFonts w:ascii="標楷體" w:eastAsia="標楷體" w:hAnsi="標楷體" w:hint="eastAsia"/>
          <w:szCs w:val="24"/>
        </w:rPr>
        <w:t>c</w:t>
      </w:r>
      <w:r w:rsidRPr="003B3EA9">
        <w:rPr>
          <w:rFonts w:ascii="標楷體" w:eastAsia="標楷體" w:hAnsi="標楷體"/>
          <w:szCs w:val="24"/>
        </w:rPr>
        <w:t>m</w:t>
      </w:r>
      <w:r w:rsidRPr="003B3EA9">
        <w:rPr>
          <w:rFonts w:ascii="標楷體" w:eastAsia="標楷體" w:hAnsi="標楷體" w:hint="eastAsia"/>
          <w:szCs w:val="24"/>
        </w:rPr>
        <w:t>或以下</w:t>
      </w:r>
      <w:r w:rsidRPr="003B3EA9">
        <w:rPr>
          <w:rFonts w:ascii="標楷體" w:eastAsia="標楷體" w:hAnsi="標楷體"/>
          <w:szCs w:val="24"/>
        </w:rPr>
        <w:t xml:space="preserve"> x </w:t>
      </w:r>
      <w:r w:rsidRPr="003B3EA9">
        <w:rPr>
          <w:rFonts w:ascii="標楷體" w:eastAsia="標楷體" w:hAnsi="標楷體" w:hint="eastAsia"/>
          <w:szCs w:val="24"/>
        </w:rPr>
        <w:t>5</w:t>
      </w:r>
      <w:r w:rsidR="004D6A64">
        <w:rPr>
          <w:rFonts w:ascii="標楷體" w:eastAsia="標楷體" w:hAnsi="標楷體" w:hint="eastAsia"/>
          <w:szCs w:val="24"/>
        </w:rPr>
        <w:t>0</w:t>
      </w:r>
      <w:r>
        <w:rPr>
          <w:rFonts w:ascii="標楷體" w:eastAsia="標楷體" w:hAnsi="標楷體" w:hint="eastAsia"/>
          <w:szCs w:val="24"/>
        </w:rPr>
        <w:t xml:space="preserve"> </w:t>
      </w:r>
      <w:r w:rsidRPr="003B3EA9">
        <w:rPr>
          <w:rFonts w:ascii="標楷體" w:eastAsia="標楷體" w:hAnsi="標楷體" w:hint="eastAsia"/>
          <w:szCs w:val="24"/>
        </w:rPr>
        <w:t>c</w:t>
      </w:r>
      <w:r w:rsidRPr="003B3EA9">
        <w:rPr>
          <w:rFonts w:ascii="標楷體" w:eastAsia="標楷體" w:hAnsi="標楷體"/>
          <w:szCs w:val="24"/>
        </w:rPr>
        <w:t>m</w:t>
      </w:r>
      <w:r w:rsidRPr="003B3EA9">
        <w:rPr>
          <w:rFonts w:ascii="標楷體" w:eastAsia="標楷體" w:hAnsi="標楷體" w:hint="eastAsia"/>
          <w:szCs w:val="24"/>
        </w:rPr>
        <w:t>或以下</w:t>
      </w:r>
      <w:r>
        <w:rPr>
          <w:rFonts w:ascii="標楷體" w:eastAsia="標楷體" w:hAnsi="標楷體" w:hint="eastAsia"/>
          <w:szCs w:val="24"/>
        </w:rPr>
        <w:t>。</w:t>
      </w:r>
    </w:p>
    <w:p w:rsidR="002B17BA" w:rsidRPr="00EA0364" w:rsidRDefault="00B377B7" w:rsidP="00296F8F">
      <w:pPr>
        <w:numPr>
          <w:ilvl w:val="0"/>
          <w:numId w:val="86"/>
        </w:numPr>
        <w:tabs>
          <w:tab w:val="clear" w:pos="1080"/>
          <w:tab w:val="num" w:pos="851"/>
        </w:tabs>
        <w:spacing w:line="360" w:lineRule="exact"/>
        <w:ind w:left="851" w:hanging="284"/>
        <w:rPr>
          <w:rFonts w:ascii="標楷體" w:eastAsia="標楷體" w:hAnsi="標楷體"/>
          <w:szCs w:val="24"/>
        </w:rPr>
      </w:pPr>
      <w:r w:rsidRPr="00EA0364">
        <w:rPr>
          <w:rFonts w:ascii="標楷體" w:eastAsia="標楷體" w:hAnsi="標楷體" w:hint="eastAsia"/>
          <w:szCs w:val="24"/>
        </w:rPr>
        <w:lastRenderedPageBreak/>
        <w:t>重量：</w:t>
      </w:r>
      <w:r w:rsidR="004D6A64">
        <w:rPr>
          <w:rFonts w:ascii="標楷體" w:eastAsia="標楷體" w:hAnsi="標楷體" w:hint="eastAsia"/>
          <w:szCs w:val="24"/>
        </w:rPr>
        <w:t>45</w:t>
      </w:r>
      <w:r w:rsidRPr="00EA0364">
        <w:rPr>
          <w:rFonts w:ascii="標楷體" w:eastAsia="標楷體" w:hAnsi="標楷體" w:hint="eastAsia"/>
          <w:szCs w:val="24"/>
        </w:rPr>
        <w:t xml:space="preserve"> kg或以下(</w:t>
      </w:r>
      <w:r w:rsidR="004D6A64" w:rsidRPr="001F57EC">
        <w:rPr>
          <w:rFonts w:ascii="標楷體" w:eastAsia="標楷體" w:hAnsi="標楷體" w:hint="eastAsia"/>
          <w:szCs w:val="24"/>
        </w:rPr>
        <w:t>含本體、支架及輪子，</w:t>
      </w:r>
      <w:r w:rsidRPr="00EA0364">
        <w:rPr>
          <w:rFonts w:ascii="標楷體" w:eastAsia="標楷體" w:hAnsi="標楷體" w:hint="eastAsia"/>
          <w:szCs w:val="24"/>
        </w:rPr>
        <w:t>不含油料)</w:t>
      </w:r>
    </w:p>
    <w:p w:rsidR="00092964" w:rsidRPr="00E80E8C" w:rsidRDefault="00092964" w:rsidP="00296F8F">
      <w:pPr>
        <w:numPr>
          <w:ilvl w:val="0"/>
          <w:numId w:val="43"/>
        </w:numPr>
        <w:suppressAutoHyphens/>
        <w:kinsoku w:val="0"/>
        <w:overflowPunct w:val="0"/>
        <w:spacing w:line="360" w:lineRule="exact"/>
        <w:ind w:left="567" w:hanging="622"/>
        <w:jc w:val="both"/>
        <w:textAlignment w:val="bottom"/>
        <w:rPr>
          <w:rFonts w:ascii="標楷體" w:eastAsia="標楷體" w:hAnsi="標楷體"/>
          <w:szCs w:val="24"/>
        </w:rPr>
      </w:pPr>
      <w:proofErr w:type="gramStart"/>
      <w:r w:rsidRPr="00E80E8C">
        <w:rPr>
          <w:rFonts w:ascii="標楷體" w:eastAsia="標楷體" w:hAnsi="標楷體" w:hint="eastAsia"/>
          <w:szCs w:val="24"/>
        </w:rPr>
        <w:t>審驗程序</w:t>
      </w:r>
      <w:proofErr w:type="gramEnd"/>
      <w:r w:rsidRPr="00E80E8C">
        <w:rPr>
          <w:rFonts w:ascii="標楷體" w:eastAsia="標楷體" w:hAnsi="標楷體" w:hint="eastAsia"/>
          <w:szCs w:val="24"/>
        </w:rPr>
        <w:t>：</w:t>
      </w:r>
    </w:p>
    <w:p w:rsidR="00092964" w:rsidRPr="00E80E8C" w:rsidRDefault="00092964" w:rsidP="00296F8F">
      <w:pPr>
        <w:numPr>
          <w:ilvl w:val="0"/>
          <w:numId w:val="30"/>
        </w:numPr>
        <w:tabs>
          <w:tab w:val="clear" w:pos="847"/>
        </w:tabs>
        <w:ind w:left="709" w:hanging="567"/>
        <w:jc w:val="both"/>
        <w:rPr>
          <w:rFonts w:ascii="標楷體" w:eastAsia="標楷體" w:hAnsi="標楷體"/>
          <w:szCs w:val="24"/>
        </w:rPr>
      </w:pPr>
      <w:r w:rsidRPr="00E80E8C">
        <w:rPr>
          <w:rFonts w:ascii="標楷體" w:eastAsia="標楷體" w:hAnsi="標楷體" w:hint="eastAsia"/>
          <w:szCs w:val="24"/>
        </w:rPr>
        <w:t>於國內打造時：廠商應主動通知本局派員前往打造</w:t>
      </w:r>
      <w:proofErr w:type="gramStart"/>
      <w:r w:rsidRPr="00E80E8C">
        <w:rPr>
          <w:rFonts w:ascii="標楷體" w:eastAsia="標楷體" w:hAnsi="標楷體" w:hint="eastAsia"/>
          <w:szCs w:val="24"/>
        </w:rPr>
        <w:t>工廠審驗至少</w:t>
      </w:r>
      <w:proofErr w:type="gramEnd"/>
      <w:r w:rsidRPr="00E80E8C">
        <w:rPr>
          <w:rFonts w:ascii="標楷體" w:eastAsia="標楷體" w:hAnsi="標楷體" w:hint="eastAsia"/>
          <w:szCs w:val="24"/>
        </w:rPr>
        <w:t>1次以上，並提供車輛打造及設計情形與本局人員討論。本局若提出相關意見，廠商應</w:t>
      </w:r>
      <w:proofErr w:type="gramStart"/>
      <w:r w:rsidRPr="00E80E8C">
        <w:rPr>
          <w:rFonts w:ascii="標楷體" w:eastAsia="標楷體" w:hAnsi="標楷體" w:hint="eastAsia"/>
          <w:szCs w:val="24"/>
        </w:rPr>
        <w:t>儘</w:t>
      </w:r>
      <w:proofErr w:type="gramEnd"/>
      <w:r w:rsidRPr="00E80E8C">
        <w:rPr>
          <w:rFonts w:ascii="標楷體" w:eastAsia="標楷體" w:hAnsi="標楷體" w:hint="eastAsia"/>
          <w:szCs w:val="24"/>
        </w:rPr>
        <w:t>可能與本局配合辦理。</w:t>
      </w:r>
      <w:r>
        <w:rPr>
          <w:rFonts w:ascii="標楷體" w:eastAsia="標楷體" w:hAnsi="標楷體" w:hint="eastAsia"/>
          <w:szCs w:val="24"/>
        </w:rPr>
        <w:t>本局認為必要時，得通知廠商配合查驗或抽驗。</w:t>
      </w:r>
    </w:p>
    <w:p w:rsidR="00092964" w:rsidRPr="005E51DF" w:rsidRDefault="00092964" w:rsidP="00296F8F">
      <w:pPr>
        <w:pStyle w:val="aa"/>
        <w:numPr>
          <w:ilvl w:val="0"/>
          <w:numId w:val="99"/>
        </w:numPr>
        <w:ind w:leftChars="0" w:left="851"/>
        <w:jc w:val="both"/>
        <w:rPr>
          <w:rFonts w:ascii="標楷體" w:eastAsia="標楷體" w:hAnsi="標楷體"/>
          <w:szCs w:val="24"/>
        </w:rPr>
      </w:pPr>
      <w:r w:rsidRPr="005E51DF">
        <w:rPr>
          <w:rFonts w:ascii="標楷體" w:eastAsia="標楷體" w:hAnsi="標楷體" w:hint="eastAsia"/>
          <w:szCs w:val="24"/>
        </w:rPr>
        <w:t>儲藏室、</w:t>
      </w:r>
      <w:proofErr w:type="gramStart"/>
      <w:r w:rsidRPr="005E51DF">
        <w:rPr>
          <w:rFonts w:ascii="標楷體" w:eastAsia="標楷體" w:hAnsi="標楷體" w:hint="eastAsia"/>
          <w:szCs w:val="24"/>
        </w:rPr>
        <w:t>幫浦室及</w:t>
      </w:r>
      <w:proofErr w:type="gramEnd"/>
      <w:r w:rsidRPr="005E51DF">
        <w:rPr>
          <w:rFonts w:ascii="標楷體" w:eastAsia="標楷體" w:hAnsi="標楷體" w:hint="eastAsia"/>
          <w:szCs w:val="24"/>
        </w:rPr>
        <w:t>置物間骨架完成，以及水箱完成後，</w:t>
      </w:r>
      <w:proofErr w:type="gramStart"/>
      <w:r w:rsidRPr="005E51DF">
        <w:rPr>
          <w:rFonts w:ascii="標楷體" w:eastAsia="標楷體" w:hAnsi="標楷體" w:hint="eastAsia"/>
          <w:szCs w:val="24"/>
        </w:rPr>
        <w:t>審驗項目</w:t>
      </w:r>
      <w:proofErr w:type="gramEnd"/>
      <w:r w:rsidRPr="005E51DF">
        <w:rPr>
          <w:rFonts w:ascii="標楷體" w:eastAsia="標楷體" w:hAnsi="標楷體" w:hint="eastAsia"/>
          <w:szCs w:val="24"/>
        </w:rPr>
        <w:t>為核對車底盤型式及P.T.O.、骨架及水箱材質、安裝位置、厚度、管路及進出水口等。</w:t>
      </w:r>
    </w:p>
    <w:p w:rsidR="00092964" w:rsidRPr="00E80E8C" w:rsidRDefault="00092964" w:rsidP="00296F8F">
      <w:pPr>
        <w:pStyle w:val="aa"/>
        <w:numPr>
          <w:ilvl w:val="0"/>
          <w:numId w:val="99"/>
        </w:numPr>
        <w:ind w:leftChars="0" w:left="851"/>
        <w:jc w:val="both"/>
        <w:rPr>
          <w:rFonts w:ascii="標楷體" w:eastAsia="標楷體" w:hAnsi="標楷體"/>
          <w:szCs w:val="24"/>
        </w:rPr>
      </w:pPr>
      <w:r w:rsidRPr="00E80E8C">
        <w:rPr>
          <w:rFonts w:ascii="標楷體" w:eastAsia="標楷體" w:hAnsi="標楷體" w:hint="eastAsia"/>
          <w:szCs w:val="24"/>
        </w:rPr>
        <w:t>完工驗收，</w:t>
      </w:r>
      <w:proofErr w:type="gramStart"/>
      <w:r w:rsidRPr="00E80E8C">
        <w:rPr>
          <w:rFonts w:ascii="標楷體" w:eastAsia="標楷體" w:hAnsi="標楷體" w:hint="eastAsia"/>
          <w:szCs w:val="24"/>
        </w:rPr>
        <w:t>審驗項目</w:t>
      </w:r>
      <w:proofErr w:type="gramEnd"/>
      <w:r w:rsidRPr="00E80E8C">
        <w:rPr>
          <w:rFonts w:ascii="標楷體" w:eastAsia="標楷體" w:hAnsi="標楷體" w:hint="eastAsia"/>
          <w:szCs w:val="24"/>
        </w:rPr>
        <w:t>為檢視完成車整體外觀，測試</w:t>
      </w:r>
      <w:proofErr w:type="gramStart"/>
      <w:r w:rsidRPr="00E80E8C">
        <w:rPr>
          <w:rFonts w:ascii="標楷體" w:eastAsia="標楷體" w:hAnsi="標楷體" w:hint="eastAsia"/>
          <w:szCs w:val="24"/>
        </w:rPr>
        <w:t>捲</w:t>
      </w:r>
      <w:proofErr w:type="gramEnd"/>
      <w:r w:rsidRPr="00E80E8C">
        <w:rPr>
          <w:rFonts w:ascii="標楷體" w:eastAsia="標楷體" w:hAnsi="標楷體" w:hint="eastAsia"/>
          <w:szCs w:val="24"/>
        </w:rPr>
        <w:t>門、儲藏室、活動踏板及</w:t>
      </w:r>
      <w:proofErr w:type="gramStart"/>
      <w:r w:rsidRPr="00E80E8C">
        <w:rPr>
          <w:rFonts w:ascii="標楷體" w:eastAsia="標楷體" w:hAnsi="標楷體" w:hint="eastAsia"/>
          <w:szCs w:val="24"/>
        </w:rPr>
        <w:t>貯放架</w:t>
      </w:r>
      <w:proofErr w:type="gramEnd"/>
      <w:r w:rsidRPr="00E80E8C">
        <w:rPr>
          <w:rFonts w:ascii="標楷體" w:eastAsia="標楷體" w:hAnsi="標楷體" w:hint="eastAsia"/>
          <w:szCs w:val="24"/>
        </w:rPr>
        <w:t>、燈及各項裝備規格及功能。</w:t>
      </w:r>
    </w:p>
    <w:p w:rsidR="00092964" w:rsidRPr="00AE44EA" w:rsidRDefault="00092964" w:rsidP="00296F8F">
      <w:pPr>
        <w:pStyle w:val="aa"/>
        <w:numPr>
          <w:ilvl w:val="0"/>
          <w:numId w:val="99"/>
        </w:numPr>
        <w:ind w:leftChars="0" w:left="851"/>
        <w:jc w:val="both"/>
        <w:rPr>
          <w:rFonts w:ascii="標楷體" w:eastAsia="標楷體" w:hAnsi="標楷體"/>
          <w:szCs w:val="24"/>
        </w:rPr>
      </w:pPr>
      <w:r w:rsidRPr="00AE44EA">
        <w:rPr>
          <w:rFonts w:ascii="標楷體" w:eastAsia="標楷體" w:hAnsi="標楷體" w:hint="eastAsia"/>
          <w:szCs w:val="24"/>
        </w:rPr>
        <w:t>承商須</w:t>
      </w:r>
      <w:proofErr w:type="gramStart"/>
      <w:r w:rsidRPr="00AE44EA">
        <w:rPr>
          <w:rFonts w:ascii="標楷體" w:eastAsia="標楷體" w:hAnsi="標楷體" w:hint="eastAsia"/>
          <w:szCs w:val="24"/>
        </w:rPr>
        <w:t>提供整案車輛</w:t>
      </w:r>
      <w:proofErr w:type="gramEnd"/>
      <w:r w:rsidRPr="00AE44EA">
        <w:rPr>
          <w:rFonts w:ascii="標楷體" w:eastAsia="標楷體" w:hAnsi="標楷體" w:hint="eastAsia"/>
          <w:szCs w:val="24"/>
        </w:rPr>
        <w:t>打造設計圖供本局</w:t>
      </w:r>
      <w:r w:rsidRPr="004E1BCD">
        <w:rPr>
          <w:rFonts w:ascii="標楷體" w:eastAsia="標楷體" w:hAnsi="標楷體" w:hint="eastAsia"/>
          <w:szCs w:val="24"/>
        </w:rPr>
        <w:t>備查</w:t>
      </w:r>
      <w:r w:rsidRPr="00AE44EA">
        <w:rPr>
          <w:rFonts w:ascii="標楷體" w:eastAsia="標楷體" w:hAnsi="標楷體" w:hint="eastAsia"/>
          <w:szCs w:val="24"/>
        </w:rPr>
        <w:t>。(完成車</w:t>
      </w:r>
      <w:proofErr w:type="gramStart"/>
      <w:r w:rsidRPr="00AE44EA">
        <w:rPr>
          <w:rFonts w:ascii="標楷體" w:eastAsia="標楷體" w:hAnsi="標楷體" w:hint="eastAsia"/>
          <w:szCs w:val="24"/>
        </w:rPr>
        <w:t>之側視</w:t>
      </w:r>
      <w:proofErr w:type="gramEnd"/>
      <w:r w:rsidRPr="00AE44EA">
        <w:rPr>
          <w:rFonts w:ascii="標楷體" w:eastAsia="標楷體" w:hAnsi="標楷體"/>
          <w:szCs w:val="24"/>
        </w:rPr>
        <w:t>(</w:t>
      </w:r>
      <w:r w:rsidRPr="00AE44EA">
        <w:rPr>
          <w:rFonts w:ascii="標楷體" w:eastAsia="標楷體" w:hAnsi="標楷體" w:hint="eastAsia"/>
          <w:szCs w:val="24"/>
        </w:rPr>
        <w:t>左右</w:t>
      </w:r>
      <w:proofErr w:type="gramStart"/>
      <w:r w:rsidRPr="00AE44EA">
        <w:rPr>
          <w:rFonts w:ascii="標楷體" w:eastAsia="標楷體" w:hAnsi="標楷體" w:hint="eastAsia"/>
          <w:szCs w:val="24"/>
        </w:rPr>
        <w:t>兩面</w:t>
      </w:r>
      <w:r w:rsidRPr="00AE44EA">
        <w:rPr>
          <w:rFonts w:ascii="標楷體" w:eastAsia="標楷體" w:hAnsi="標楷體"/>
          <w:szCs w:val="24"/>
        </w:rPr>
        <w:t>)</w:t>
      </w:r>
      <w:proofErr w:type="gramEnd"/>
      <w:r w:rsidRPr="00AE44EA">
        <w:rPr>
          <w:rFonts w:ascii="標楷體" w:eastAsia="標楷體" w:hAnsi="標楷體" w:hint="eastAsia"/>
          <w:szCs w:val="24"/>
        </w:rPr>
        <w:t>、俯視、後視圖，紙張大小</w:t>
      </w:r>
      <w:r w:rsidRPr="00AE44EA">
        <w:rPr>
          <w:rFonts w:ascii="標楷體" w:eastAsia="標楷體" w:hAnsi="標楷體"/>
          <w:szCs w:val="24"/>
        </w:rPr>
        <w:t>A4</w:t>
      </w:r>
      <w:r w:rsidRPr="00AE44EA">
        <w:rPr>
          <w:rFonts w:ascii="標楷體" w:eastAsia="標楷體" w:hAnsi="標楷體" w:hint="eastAsia"/>
          <w:szCs w:val="24"/>
        </w:rPr>
        <w:t>（共</w:t>
      </w:r>
      <w:r w:rsidRPr="00AE44EA">
        <w:rPr>
          <w:rFonts w:ascii="標楷體" w:eastAsia="標楷體" w:hAnsi="標楷體"/>
          <w:szCs w:val="24"/>
        </w:rPr>
        <w:t>4</w:t>
      </w:r>
      <w:r w:rsidRPr="00AE44EA">
        <w:rPr>
          <w:rFonts w:ascii="標楷體" w:eastAsia="標楷體" w:hAnsi="標楷體" w:hint="eastAsia"/>
          <w:szCs w:val="24"/>
        </w:rPr>
        <w:t>張），內容需標明車輛全車尺寸、車頭尺寸、後排座艙尺寸（含車門）、</w:t>
      </w:r>
      <w:proofErr w:type="gramStart"/>
      <w:r w:rsidRPr="00AE44EA">
        <w:rPr>
          <w:rFonts w:ascii="標楷體" w:eastAsia="標楷體" w:hAnsi="標楷體" w:hint="eastAsia"/>
          <w:szCs w:val="24"/>
        </w:rPr>
        <w:t>置物室尺寸</w:t>
      </w:r>
      <w:proofErr w:type="gramEnd"/>
      <w:r w:rsidRPr="00AE44EA">
        <w:rPr>
          <w:rFonts w:ascii="標楷體" w:eastAsia="標楷體" w:hAnsi="標楷體" w:hint="eastAsia"/>
          <w:szCs w:val="24"/>
        </w:rPr>
        <w:t>、</w:t>
      </w:r>
      <w:proofErr w:type="gramStart"/>
      <w:r w:rsidRPr="00AE44EA">
        <w:rPr>
          <w:rFonts w:ascii="標楷體" w:eastAsia="標楷體" w:hAnsi="標楷體" w:hint="eastAsia"/>
          <w:szCs w:val="24"/>
        </w:rPr>
        <w:t>幫浦室尺寸</w:t>
      </w:r>
      <w:proofErr w:type="gramEnd"/>
      <w:r>
        <w:rPr>
          <w:rFonts w:ascii="標楷體" w:eastAsia="標楷體" w:hAnsi="標楷體" w:hint="eastAsia"/>
          <w:szCs w:val="24"/>
        </w:rPr>
        <w:t>及救災器材設計放置位置</w:t>
      </w:r>
      <w:r w:rsidRPr="00AE44EA">
        <w:rPr>
          <w:rFonts w:ascii="標楷體" w:eastAsia="標楷體" w:hAnsi="標楷體" w:hint="eastAsia"/>
          <w:szCs w:val="24"/>
        </w:rPr>
        <w:t>。</w:t>
      </w:r>
      <w:r>
        <w:rPr>
          <w:rFonts w:ascii="標楷體" w:eastAsia="標楷體" w:hAnsi="標楷體" w:hint="eastAsia"/>
          <w:szCs w:val="24"/>
        </w:rPr>
        <w:t>)</w:t>
      </w:r>
    </w:p>
    <w:p w:rsidR="00092964" w:rsidRPr="00E80E8C" w:rsidRDefault="00092964" w:rsidP="00296F8F">
      <w:pPr>
        <w:numPr>
          <w:ilvl w:val="0"/>
          <w:numId w:val="30"/>
        </w:numPr>
        <w:tabs>
          <w:tab w:val="clear" w:pos="847"/>
          <w:tab w:val="num" w:pos="709"/>
        </w:tabs>
        <w:ind w:left="709" w:hanging="567"/>
        <w:jc w:val="both"/>
        <w:rPr>
          <w:rFonts w:ascii="標楷體" w:eastAsia="標楷體" w:hAnsi="標楷體"/>
          <w:szCs w:val="24"/>
        </w:rPr>
      </w:pPr>
      <w:r w:rsidRPr="00E80E8C">
        <w:rPr>
          <w:rFonts w:ascii="標楷體" w:eastAsia="標楷體" w:hAnsi="標楷體" w:hint="eastAsia"/>
          <w:szCs w:val="24"/>
        </w:rPr>
        <w:t>於國外打造時：</w:t>
      </w:r>
    </w:p>
    <w:p w:rsidR="00092964" w:rsidRPr="00E80E8C" w:rsidRDefault="00092964" w:rsidP="00296F8F">
      <w:pPr>
        <w:pStyle w:val="aa"/>
        <w:numPr>
          <w:ilvl w:val="0"/>
          <w:numId w:val="100"/>
        </w:numPr>
        <w:ind w:leftChars="0" w:left="851"/>
        <w:jc w:val="both"/>
        <w:rPr>
          <w:rFonts w:ascii="標楷體" w:eastAsia="標楷體" w:hAnsi="標楷體"/>
          <w:szCs w:val="24"/>
        </w:rPr>
      </w:pPr>
      <w:r w:rsidRPr="00E80E8C">
        <w:rPr>
          <w:rFonts w:ascii="標楷體" w:eastAsia="標楷體" w:hAnsi="標楷體" w:hint="eastAsia"/>
          <w:szCs w:val="24"/>
        </w:rPr>
        <w:t>國外打造廠整車打造完成後，須經打造廠所在國之政府機構或該國政府註冊檢驗機構之檢驗合格證明並經我國駐外單位簽證。</w:t>
      </w:r>
    </w:p>
    <w:p w:rsidR="00092964" w:rsidRPr="00092964" w:rsidRDefault="00092964" w:rsidP="00296F8F">
      <w:pPr>
        <w:pStyle w:val="aa"/>
        <w:numPr>
          <w:ilvl w:val="0"/>
          <w:numId w:val="100"/>
        </w:numPr>
        <w:ind w:leftChars="0" w:left="851"/>
        <w:jc w:val="both"/>
        <w:rPr>
          <w:rFonts w:ascii="標楷體" w:eastAsia="標楷體" w:hAnsi="標楷體"/>
          <w:szCs w:val="24"/>
        </w:rPr>
      </w:pPr>
      <w:r w:rsidRPr="00E80E8C">
        <w:rPr>
          <w:rFonts w:ascii="標楷體" w:eastAsia="標楷體" w:hAnsi="標楷體" w:hint="eastAsia"/>
          <w:szCs w:val="24"/>
        </w:rPr>
        <w:t>進口</w:t>
      </w:r>
      <w:proofErr w:type="gramStart"/>
      <w:r w:rsidRPr="00E80E8C">
        <w:rPr>
          <w:rFonts w:ascii="標楷體" w:eastAsia="標楷體" w:hAnsi="標楷體" w:hint="eastAsia"/>
          <w:szCs w:val="24"/>
        </w:rPr>
        <w:t>後審驗項目</w:t>
      </w:r>
      <w:proofErr w:type="gramEnd"/>
      <w:r w:rsidRPr="00E80E8C">
        <w:rPr>
          <w:rFonts w:ascii="標楷體" w:eastAsia="標楷體" w:hAnsi="標楷體" w:hint="eastAsia"/>
          <w:szCs w:val="24"/>
        </w:rPr>
        <w:t>同國內打造之所有項目。</w:t>
      </w:r>
    </w:p>
    <w:p w:rsidR="006A2A60" w:rsidRPr="00F87047" w:rsidRDefault="003819FB" w:rsidP="00296F8F">
      <w:pPr>
        <w:numPr>
          <w:ilvl w:val="0"/>
          <w:numId w:val="43"/>
        </w:numPr>
        <w:suppressAutoHyphens/>
        <w:kinsoku w:val="0"/>
        <w:overflowPunct w:val="0"/>
        <w:spacing w:line="360" w:lineRule="exact"/>
        <w:ind w:left="567" w:hanging="622"/>
        <w:jc w:val="both"/>
        <w:textAlignment w:val="bottom"/>
        <w:rPr>
          <w:rFonts w:ascii="標楷體" w:eastAsia="標楷體" w:hAnsi="標楷體"/>
          <w:szCs w:val="24"/>
        </w:rPr>
      </w:pPr>
      <w:r w:rsidRPr="00F87047">
        <w:rPr>
          <w:rFonts w:ascii="標楷體" w:eastAsia="標楷體" w:hAnsi="標楷體" w:hint="eastAsia"/>
          <w:szCs w:val="24"/>
        </w:rPr>
        <w:t>投標審查規定</w:t>
      </w:r>
      <w:r w:rsidR="007C32F4" w:rsidRPr="00F87047">
        <w:rPr>
          <w:rFonts w:ascii="標楷體" w:eastAsia="標楷體" w:hAnsi="標楷體" w:hint="eastAsia"/>
          <w:caps/>
          <w:szCs w:val="24"/>
        </w:rPr>
        <w:t>:</w:t>
      </w:r>
    </w:p>
    <w:p w:rsidR="00523F69" w:rsidRPr="00523F69" w:rsidRDefault="00523F69" w:rsidP="00523F69">
      <w:pPr>
        <w:pStyle w:val="aa"/>
        <w:numPr>
          <w:ilvl w:val="0"/>
          <w:numId w:val="106"/>
        </w:numPr>
        <w:suppressAutoHyphens/>
        <w:kinsoku w:val="0"/>
        <w:overflowPunct w:val="0"/>
        <w:spacing w:line="360" w:lineRule="exact"/>
        <w:ind w:leftChars="0" w:left="851" w:hanging="709"/>
        <w:jc w:val="both"/>
        <w:textAlignment w:val="bottom"/>
        <w:rPr>
          <w:rFonts w:ascii="標楷體" w:eastAsia="標楷體" w:hAnsi="標楷體"/>
        </w:rPr>
      </w:pPr>
      <w:r>
        <w:rPr>
          <w:rFonts w:ascii="標楷體" w:eastAsia="標楷體" w:hAnsi="標楷體" w:hint="eastAsia"/>
        </w:rPr>
        <w:t>本案訂有規格標</w:t>
      </w:r>
      <w:r w:rsidR="003819FB" w:rsidRPr="00523F69">
        <w:rPr>
          <w:rFonts w:ascii="標楷體" w:eastAsia="標楷體" w:hAnsi="標楷體" w:hint="eastAsia"/>
        </w:rPr>
        <w:t>，</w:t>
      </w:r>
      <w:r w:rsidRPr="00B44F4F">
        <w:rPr>
          <w:rFonts w:ascii="標楷體" w:eastAsia="標楷體" w:hAnsi="標楷體" w:hint="eastAsia"/>
        </w:rPr>
        <w:t>應檢附「</w:t>
      </w:r>
      <w:proofErr w:type="gramStart"/>
      <w:r w:rsidRPr="00B44F4F">
        <w:rPr>
          <w:rFonts w:ascii="標楷體" w:eastAsia="標楷體" w:hAnsi="標楷體"/>
        </w:rPr>
        <w:t>109</w:t>
      </w:r>
      <w:proofErr w:type="gramEnd"/>
      <w:r w:rsidRPr="00B44F4F">
        <w:rPr>
          <w:rFonts w:ascii="標楷體" w:eastAsia="標楷體" w:hAnsi="標楷體" w:hint="eastAsia"/>
        </w:rPr>
        <w:t>年度大型水箱消防車</w:t>
      </w:r>
      <w:r w:rsidRPr="00B44F4F">
        <w:rPr>
          <w:rFonts w:ascii="標楷體" w:eastAsia="標楷體" w:hAnsi="標楷體"/>
        </w:rPr>
        <w:t>3</w:t>
      </w:r>
      <w:r w:rsidRPr="00B44F4F">
        <w:rPr>
          <w:rFonts w:ascii="標楷體" w:eastAsia="標楷體" w:hAnsi="標楷體" w:hint="eastAsia"/>
        </w:rPr>
        <w:t>輛及小型水箱消防車</w:t>
      </w:r>
      <w:r w:rsidRPr="00B44F4F">
        <w:rPr>
          <w:rFonts w:ascii="標楷體" w:eastAsia="標楷體" w:hAnsi="標楷體"/>
        </w:rPr>
        <w:t>6</w:t>
      </w:r>
      <w:r w:rsidRPr="00B44F4F">
        <w:rPr>
          <w:rFonts w:ascii="標楷體" w:eastAsia="標楷體" w:hAnsi="標楷體" w:hint="eastAsia"/>
        </w:rPr>
        <w:t>輛規格」壹、大型水箱消防車及貳、小型水箱消防車之底盤</w:t>
      </w:r>
      <w:proofErr w:type="gramStart"/>
      <w:r w:rsidRPr="00B44F4F">
        <w:rPr>
          <w:rFonts w:ascii="標楷體" w:eastAsia="標楷體" w:hAnsi="標楷體" w:hint="eastAsia"/>
        </w:rPr>
        <w:t>（</w:t>
      </w:r>
      <w:proofErr w:type="gramEnd"/>
      <w:r w:rsidRPr="00B44F4F">
        <w:rPr>
          <w:rFonts w:ascii="標楷體" w:eastAsia="標楷體" w:hAnsi="標楷體" w:hint="eastAsia"/>
        </w:rPr>
        <w:t>含</w:t>
      </w:r>
      <w:r w:rsidRPr="00B44F4F">
        <w:rPr>
          <w:rFonts w:ascii="標楷體" w:eastAsia="標楷體" w:hAnsi="標楷體"/>
        </w:rPr>
        <w:t>P.T.O.</w:t>
      </w:r>
      <w:r w:rsidRPr="00B44F4F">
        <w:rPr>
          <w:rFonts w:ascii="標楷體" w:eastAsia="標楷體" w:hAnsi="標楷體" w:hint="eastAsia"/>
        </w:rPr>
        <w:t>證明</w:t>
      </w:r>
      <w:proofErr w:type="gramStart"/>
      <w:r w:rsidRPr="00B44F4F">
        <w:rPr>
          <w:rFonts w:ascii="標楷體" w:eastAsia="標楷體" w:hAnsi="標楷體" w:hint="eastAsia"/>
        </w:rPr>
        <w:t>）</w:t>
      </w:r>
      <w:proofErr w:type="gramEnd"/>
      <w:r w:rsidRPr="00B44F4F">
        <w:rPr>
          <w:rFonts w:ascii="標楷體" w:eastAsia="標楷體" w:hAnsi="標楷體" w:hint="eastAsia"/>
        </w:rPr>
        <w:t>及消防幫浦之型錄</w:t>
      </w:r>
      <w:r w:rsidRPr="00B44F4F">
        <w:rPr>
          <w:rFonts w:ascii="標楷體" w:eastAsia="標楷體" w:hAnsi="標楷體"/>
        </w:rPr>
        <w:t>(</w:t>
      </w:r>
      <w:r w:rsidRPr="00B44F4F">
        <w:rPr>
          <w:rFonts w:ascii="標楷體" w:eastAsia="標楷體" w:hAnsi="標楷體" w:hint="eastAsia"/>
        </w:rPr>
        <w:t>正本或影本</w:t>
      </w:r>
      <w:r w:rsidRPr="00B44F4F">
        <w:rPr>
          <w:rFonts w:ascii="標楷體" w:eastAsia="標楷體" w:hAnsi="標楷體"/>
        </w:rPr>
        <w:t>)</w:t>
      </w:r>
      <w:r w:rsidRPr="00B44F4F">
        <w:rPr>
          <w:rFonts w:ascii="標楷體" w:eastAsia="標楷體" w:hAnsi="標楷體" w:hint="eastAsia"/>
        </w:rPr>
        <w:t>。若型錄上無法完全顯示符合本案規格時，則需檢附原廠補充說明。</w:t>
      </w:r>
    </w:p>
    <w:p w:rsidR="003819FB" w:rsidRPr="00523F69" w:rsidRDefault="00523F69" w:rsidP="00523F69">
      <w:pPr>
        <w:pStyle w:val="aa"/>
        <w:numPr>
          <w:ilvl w:val="0"/>
          <w:numId w:val="106"/>
        </w:numPr>
        <w:suppressAutoHyphens/>
        <w:kinsoku w:val="0"/>
        <w:overflowPunct w:val="0"/>
        <w:spacing w:line="360" w:lineRule="exact"/>
        <w:ind w:leftChars="0" w:left="851" w:hanging="709"/>
        <w:jc w:val="both"/>
        <w:textAlignment w:val="bottom"/>
        <w:rPr>
          <w:rFonts w:ascii="標楷體" w:eastAsia="標楷體" w:hAnsi="標楷體"/>
          <w:color w:val="FF0000"/>
        </w:rPr>
      </w:pPr>
      <w:r w:rsidRPr="00B44F4F">
        <w:rPr>
          <w:rFonts w:ascii="標楷體" w:eastAsia="標楷體" w:hAnsi="標楷體" w:hint="eastAsia"/>
        </w:rPr>
        <w:t>型錄、補充說明等證明文件，須劃線及逐條標示出符合本案規格</w:t>
      </w:r>
      <w:proofErr w:type="gramStart"/>
      <w:r w:rsidRPr="00B44F4F">
        <w:rPr>
          <w:rFonts w:ascii="標楷體" w:eastAsia="標楷體" w:hAnsi="標楷體" w:hint="eastAsia"/>
        </w:rPr>
        <w:t>之項號</w:t>
      </w:r>
      <w:proofErr w:type="gramEnd"/>
      <w:r w:rsidRPr="00B44F4F">
        <w:rPr>
          <w:rFonts w:ascii="標楷體" w:eastAsia="標楷體" w:hAnsi="標楷體" w:hint="eastAsia"/>
        </w:rPr>
        <w:t>，以利規格標審查（不可將招標文件內之文字、規範直接複製做為規格證明文件，外文者應檢附中文重點翻譯）。</w:t>
      </w:r>
    </w:p>
    <w:p w:rsidR="001C74A9" w:rsidRPr="007C32F4" w:rsidRDefault="001C74A9" w:rsidP="00296F8F">
      <w:pPr>
        <w:numPr>
          <w:ilvl w:val="0"/>
          <w:numId w:val="43"/>
        </w:numPr>
        <w:suppressAutoHyphens/>
        <w:kinsoku w:val="0"/>
        <w:overflowPunct w:val="0"/>
        <w:spacing w:line="360" w:lineRule="exact"/>
        <w:ind w:left="567" w:hanging="622"/>
        <w:jc w:val="both"/>
        <w:textAlignment w:val="bottom"/>
        <w:rPr>
          <w:rFonts w:ascii="標楷體" w:eastAsia="標楷體" w:hAnsi="標楷體"/>
          <w:szCs w:val="24"/>
        </w:rPr>
      </w:pPr>
      <w:r w:rsidRPr="002B17BA">
        <w:rPr>
          <w:rFonts w:ascii="標楷體" w:eastAsia="標楷體" w:hAnsi="標楷體" w:hint="eastAsia"/>
          <w:szCs w:val="24"/>
        </w:rPr>
        <w:t>其他相關規定</w:t>
      </w:r>
      <w:r>
        <w:rPr>
          <w:rFonts w:ascii="標楷體" w:eastAsia="標楷體" w:hAnsi="標楷體" w:hint="eastAsia"/>
          <w:caps/>
          <w:szCs w:val="24"/>
        </w:rPr>
        <w:t>:</w:t>
      </w:r>
    </w:p>
    <w:p w:rsidR="00135E65" w:rsidRPr="00394685" w:rsidRDefault="00135E65" w:rsidP="00296F8F">
      <w:pPr>
        <w:numPr>
          <w:ilvl w:val="0"/>
          <w:numId w:val="98"/>
        </w:numPr>
        <w:ind w:hanging="705"/>
        <w:jc w:val="both"/>
        <w:rPr>
          <w:rFonts w:ascii="標楷體" w:eastAsia="標楷體" w:hAnsi="標楷體"/>
          <w:caps/>
          <w:kern w:val="144"/>
          <w:szCs w:val="24"/>
        </w:rPr>
      </w:pPr>
      <w:r w:rsidRPr="00394685">
        <w:rPr>
          <w:rFonts w:ascii="標楷體" w:eastAsia="標楷體" w:hAnsi="標楷體" w:hint="eastAsia"/>
          <w:caps/>
          <w:kern w:val="144"/>
          <w:szCs w:val="24"/>
        </w:rPr>
        <w:t>得標廠商於簽訂合約時應</w:t>
      </w:r>
      <w:proofErr w:type="gramStart"/>
      <w:r w:rsidRPr="00394685">
        <w:rPr>
          <w:rFonts w:ascii="標楷體" w:eastAsia="標楷體" w:hAnsi="標楷體" w:hint="eastAsia"/>
          <w:caps/>
          <w:kern w:val="144"/>
          <w:szCs w:val="24"/>
        </w:rPr>
        <w:t>提出整案車輛</w:t>
      </w:r>
      <w:proofErr w:type="gramEnd"/>
      <w:r w:rsidRPr="00394685">
        <w:rPr>
          <w:rFonts w:ascii="標楷體" w:eastAsia="標楷體" w:hAnsi="標楷體" w:hint="eastAsia"/>
          <w:caps/>
          <w:kern w:val="144"/>
          <w:szCs w:val="24"/>
        </w:rPr>
        <w:t>（含器材、附件及其他費用等）價格分析及打造履約期程分析表供本局參考。</w:t>
      </w:r>
    </w:p>
    <w:p w:rsidR="00135E65" w:rsidRPr="00394685" w:rsidRDefault="00135E65" w:rsidP="00296F8F">
      <w:pPr>
        <w:numPr>
          <w:ilvl w:val="0"/>
          <w:numId w:val="98"/>
        </w:numPr>
        <w:ind w:hanging="705"/>
        <w:jc w:val="both"/>
        <w:rPr>
          <w:rFonts w:ascii="標楷體" w:eastAsia="標楷體" w:hAnsi="標楷體"/>
          <w:caps/>
          <w:kern w:val="144"/>
          <w:szCs w:val="24"/>
        </w:rPr>
      </w:pPr>
      <w:r w:rsidRPr="00394685">
        <w:rPr>
          <w:rFonts w:ascii="標楷體" w:eastAsia="標楷體" w:hAnsi="標楷體" w:hint="eastAsia"/>
          <w:caps/>
          <w:kern w:val="144"/>
          <w:szCs w:val="24"/>
        </w:rPr>
        <w:t>得標廠商應負責辦理免關稅與免貨物稅相關事宜，並負擔所有費用，本局得出具相關文件協助辦理。</w:t>
      </w:r>
    </w:p>
    <w:p w:rsidR="00135E65" w:rsidRPr="00394685" w:rsidRDefault="00135E65" w:rsidP="00296F8F">
      <w:pPr>
        <w:numPr>
          <w:ilvl w:val="0"/>
          <w:numId w:val="98"/>
        </w:numPr>
        <w:ind w:hanging="705"/>
        <w:jc w:val="both"/>
        <w:rPr>
          <w:rFonts w:ascii="標楷體" w:eastAsia="標楷體" w:hAnsi="標楷體"/>
          <w:caps/>
          <w:kern w:val="144"/>
          <w:szCs w:val="24"/>
        </w:rPr>
      </w:pPr>
      <w:r w:rsidRPr="00394685">
        <w:rPr>
          <w:rFonts w:ascii="標楷體" w:eastAsia="標楷體" w:hAnsi="標楷體" w:hint="eastAsia"/>
          <w:caps/>
          <w:kern w:val="144"/>
          <w:szCs w:val="24"/>
        </w:rPr>
        <w:t>得標廠商</w:t>
      </w:r>
      <w:proofErr w:type="gramStart"/>
      <w:r w:rsidRPr="00394685">
        <w:rPr>
          <w:rFonts w:ascii="標楷體" w:eastAsia="標楷體" w:hAnsi="標楷體" w:hint="eastAsia"/>
          <w:caps/>
          <w:kern w:val="144"/>
          <w:szCs w:val="24"/>
        </w:rPr>
        <w:t>於</w:t>
      </w:r>
      <w:r w:rsidR="00335A0B" w:rsidRPr="00394685">
        <w:rPr>
          <w:rFonts w:ascii="標楷體" w:eastAsia="標楷體" w:hAnsi="標楷體" w:hint="eastAsia"/>
          <w:caps/>
          <w:kern w:val="144"/>
          <w:szCs w:val="24"/>
        </w:rPr>
        <w:t>審驗</w:t>
      </w:r>
      <w:r w:rsidRPr="00394685">
        <w:rPr>
          <w:rFonts w:ascii="標楷體" w:eastAsia="標楷體" w:hAnsi="標楷體" w:hint="eastAsia"/>
          <w:caps/>
          <w:kern w:val="144"/>
          <w:szCs w:val="24"/>
        </w:rPr>
        <w:t>前</w:t>
      </w:r>
      <w:proofErr w:type="gramEnd"/>
      <w:r w:rsidRPr="00394685">
        <w:rPr>
          <w:rFonts w:ascii="標楷體" w:eastAsia="標楷體" w:hAnsi="標楷體" w:hint="eastAsia"/>
          <w:caps/>
          <w:kern w:val="144"/>
          <w:szCs w:val="24"/>
        </w:rPr>
        <w:t>來函辦理消防幫浦構造圖</w:t>
      </w:r>
      <w:r w:rsidR="00C5563D" w:rsidRPr="00394685">
        <w:rPr>
          <w:rFonts w:ascii="標楷體" w:eastAsia="標楷體" w:hAnsi="標楷體" w:hint="eastAsia"/>
          <w:caps/>
          <w:kern w:val="144"/>
          <w:szCs w:val="24"/>
        </w:rPr>
        <w:t>、空氣呼吸器固定裝置、美式摺疊水帶放置架</w:t>
      </w:r>
      <w:r w:rsidRPr="00394685">
        <w:rPr>
          <w:rFonts w:ascii="標楷體" w:eastAsia="標楷體" w:hAnsi="標楷體" w:hint="eastAsia"/>
          <w:caps/>
          <w:kern w:val="144"/>
          <w:szCs w:val="24"/>
        </w:rPr>
        <w:t>、</w:t>
      </w:r>
      <w:r w:rsidR="00C5563D" w:rsidRPr="00394685">
        <w:rPr>
          <w:rFonts w:ascii="標楷體" w:eastAsia="標楷體" w:hAnsi="標楷體" w:hint="eastAsia"/>
          <w:caps/>
          <w:kern w:val="144"/>
          <w:szCs w:val="24"/>
        </w:rPr>
        <w:t>車輛</w:t>
      </w:r>
      <w:proofErr w:type="gramStart"/>
      <w:r w:rsidR="00C5563D" w:rsidRPr="00394685">
        <w:rPr>
          <w:rFonts w:ascii="標楷體" w:eastAsia="標楷體" w:hAnsi="標楷體" w:hint="eastAsia"/>
          <w:caps/>
          <w:kern w:val="144"/>
          <w:szCs w:val="24"/>
        </w:rPr>
        <w:t>置物室</w:t>
      </w:r>
      <w:proofErr w:type="gramEnd"/>
      <w:r w:rsidR="00C5563D" w:rsidRPr="00394685">
        <w:rPr>
          <w:rFonts w:ascii="標楷體" w:eastAsia="標楷體" w:hAnsi="標楷體" w:hint="eastAsia"/>
          <w:caps/>
          <w:kern w:val="144"/>
          <w:szCs w:val="24"/>
        </w:rPr>
        <w:t>、</w:t>
      </w:r>
      <w:r w:rsidRPr="00394685">
        <w:rPr>
          <w:rFonts w:ascii="標楷體" w:eastAsia="標楷體" w:hAnsi="標楷體" w:hint="eastAsia"/>
          <w:caps/>
          <w:kern w:val="144"/>
          <w:szCs w:val="24"/>
        </w:rPr>
        <w:t>車輛構造圖(</w:t>
      </w:r>
      <w:proofErr w:type="gramStart"/>
      <w:r w:rsidRPr="00394685">
        <w:rPr>
          <w:rFonts w:ascii="標楷體" w:eastAsia="標楷體" w:hAnsi="標楷體" w:hint="eastAsia"/>
          <w:caps/>
          <w:kern w:val="144"/>
          <w:szCs w:val="24"/>
        </w:rPr>
        <w:t>含黃油嘴</w:t>
      </w:r>
      <w:proofErr w:type="gramEnd"/>
      <w:r w:rsidRPr="00394685">
        <w:rPr>
          <w:rFonts w:ascii="標楷體" w:eastAsia="標楷體" w:hAnsi="標楷體" w:hint="eastAsia"/>
          <w:caps/>
          <w:kern w:val="144"/>
          <w:szCs w:val="24"/>
        </w:rPr>
        <w:t>位置</w:t>
      </w:r>
      <w:r w:rsidR="00841947" w:rsidRPr="00394685">
        <w:rPr>
          <w:rFonts w:ascii="標楷體" w:eastAsia="標楷體" w:hAnsi="標楷體" w:hint="eastAsia"/>
          <w:caps/>
          <w:kern w:val="144"/>
          <w:szCs w:val="24"/>
        </w:rPr>
        <w:t>圖</w:t>
      </w:r>
      <w:r w:rsidRPr="00394685">
        <w:rPr>
          <w:rFonts w:ascii="標楷體" w:eastAsia="標楷體" w:hAnsi="標楷體" w:hint="eastAsia"/>
          <w:caps/>
          <w:kern w:val="144"/>
          <w:szCs w:val="24"/>
        </w:rPr>
        <w:t>等)</w:t>
      </w:r>
      <w:r w:rsidR="00C5563D" w:rsidRPr="00394685">
        <w:rPr>
          <w:rFonts w:ascii="標楷體" w:eastAsia="標楷體" w:hAnsi="標楷體" w:hint="eastAsia"/>
          <w:caps/>
          <w:kern w:val="144"/>
          <w:szCs w:val="24"/>
        </w:rPr>
        <w:t>及</w:t>
      </w:r>
      <w:r w:rsidRPr="00394685">
        <w:rPr>
          <w:rFonts w:ascii="標楷體" w:eastAsia="標楷體" w:hAnsi="標楷體" w:hint="eastAsia"/>
          <w:caps/>
          <w:kern w:val="144"/>
          <w:szCs w:val="24"/>
        </w:rPr>
        <w:t>簡易電氣系統圖審查，經本局同意</w:t>
      </w:r>
      <w:r w:rsidR="00335A0B" w:rsidRPr="00394685">
        <w:rPr>
          <w:rFonts w:ascii="標楷體" w:eastAsia="標楷體" w:hAnsi="標楷體" w:hint="eastAsia"/>
          <w:caps/>
          <w:kern w:val="144"/>
          <w:szCs w:val="24"/>
        </w:rPr>
        <w:t>後施作</w:t>
      </w:r>
      <w:r w:rsidRPr="00394685">
        <w:rPr>
          <w:rFonts w:ascii="標楷體" w:eastAsia="標楷體" w:hAnsi="標楷體" w:hint="eastAsia"/>
          <w:caps/>
          <w:kern w:val="144"/>
          <w:szCs w:val="24"/>
        </w:rPr>
        <w:t>。</w:t>
      </w:r>
    </w:p>
    <w:p w:rsidR="00135E65" w:rsidRDefault="00135E65" w:rsidP="00296F8F">
      <w:pPr>
        <w:numPr>
          <w:ilvl w:val="0"/>
          <w:numId w:val="98"/>
        </w:numPr>
        <w:ind w:hanging="705"/>
        <w:jc w:val="both"/>
        <w:rPr>
          <w:rFonts w:ascii="標楷體" w:eastAsia="標楷體" w:hAnsi="標楷體"/>
          <w:caps/>
          <w:kern w:val="144"/>
          <w:szCs w:val="24"/>
        </w:rPr>
      </w:pPr>
      <w:r w:rsidRPr="00394685">
        <w:rPr>
          <w:rFonts w:ascii="標楷體" w:eastAsia="標楷體" w:hAnsi="標楷體" w:hint="eastAsia"/>
          <w:caps/>
          <w:kern w:val="144"/>
          <w:szCs w:val="24"/>
        </w:rPr>
        <w:t>廠商所交</w:t>
      </w:r>
      <w:r w:rsidR="006E6441" w:rsidRPr="00F87047">
        <w:rPr>
          <w:rFonts w:ascii="標楷體" w:eastAsia="標楷體" w:hAnsi="標楷體" w:hint="eastAsia"/>
          <w:caps/>
          <w:kern w:val="144"/>
          <w:szCs w:val="24"/>
        </w:rPr>
        <w:t>底盤</w:t>
      </w:r>
      <w:r w:rsidR="003259E0">
        <w:rPr>
          <w:rFonts w:ascii="標楷體" w:eastAsia="標楷體" w:hAnsi="標楷體" w:hint="eastAsia"/>
          <w:caps/>
          <w:kern w:val="144"/>
          <w:szCs w:val="24"/>
        </w:rPr>
        <w:t>及</w:t>
      </w:r>
      <w:r w:rsidR="00C5563D" w:rsidRPr="00394685">
        <w:rPr>
          <w:rFonts w:ascii="標楷體" w:eastAsia="標楷體" w:hAnsi="標楷體" w:hint="eastAsia"/>
          <w:caps/>
          <w:kern w:val="144"/>
          <w:szCs w:val="24"/>
        </w:rPr>
        <w:t>行車影像紀錄</w:t>
      </w:r>
      <w:proofErr w:type="gramStart"/>
      <w:r w:rsidR="00C5563D" w:rsidRPr="00394685">
        <w:rPr>
          <w:rFonts w:ascii="標楷體" w:eastAsia="標楷體" w:hAnsi="標楷體" w:hint="eastAsia"/>
          <w:caps/>
          <w:kern w:val="144"/>
          <w:szCs w:val="24"/>
        </w:rPr>
        <w:t>器</w:t>
      </w:r>
      <w:r w:rsidRPr="00394685">
        <w:rPr>
          <w:rFonts w:ascii="標楷體" w:eastAsia="標楷體" w:hAnsi="標楷體" w:hint="eastAsia"/>
          <w:caps/>
          <w:kern w:val="144"/>
          <w:szCs w:val="24"/>
        </w:rPr>
        <w:t>均需符合</w:t>
      </w:r>
      <w:proofErr w:type="gramEnd"/>
      <w:r w:rsidRPr="00394685">
        <w:rPr>
          <w:rFonts w:ascii="標楷體" w:eastAsia="標楷體" w:hAnsi="標楷體" w:hint="eastAsia"/>
          <w:caps/>
          <w:kern w:val="144"/>
          <w:szCs w:val="24"/>
        </w:rPr>
        <w:t>我國相關交通安全法規</w:t>
      </w:r>
      <w:r w:rsidRPr="00FA5CDF">
        <w:rPr>
          <w:rFonts w:ascii="標楷體" w:eastAsia="標楷體" w:hAnsi="標楷體" w:hint="eastAsia"/>
          <w:caps/>
          <w:kern w:val="144"/>
          <w:szCs w:val="24"/>
        </w:rPr>
        <w:t>並經財團法人車輛研究測試中心（ARTC）檢驗合格，所需相關費用由承商負擔。</w:t>
      </w:r>
    </w:p>
    <w:p w:rsidR="003259E0" w:rsidRPr="003259E0" w:rsidRDefault="003259E0" w:rsidP="003259E0">
      <w:pPr>
        <w:numPr>
          <w:ilvl w:val="0"/>
          <w:numId w:val="98"/>
        </w:numPr>
        <w:ind w:hanging="705"/>
        <w:jc w:val="both"/>
        <w:rPr>
          <w:rFonts w:ascii="標楷體" w:eastAsia="標楷體" w:hAnsi="標楷體"/>
          <w:caps/>
          <w:color w:val="FF0000"/>
          <w:kern w:val="144"/>
          <w:szCs w:val="24"/>
        </w:rPr>
      </w:pPr>
      <w:r w:rsidRPr="003259E0">
        <w:rPr>
          <w:rFonts w:ascii="標楷體" w:eastAsia="標楷體" w:hAnsi="標楷體" w:hint="eastAsia"/>
          <w:caps/>
          <w:color w:val="FF0000"/>
          <w:kern w:val="144"/>
          <w:szCs w:val="24"/>
        </w:rPr>
        <w:t>車身應張貼反光標識：</w:t>
      </w:r>
    </w:p>
    <w:p w:rsidR="003259E0" w:rsidRPr="003259E0" w:rsidRDefault="003259E0" w:rsidP="003259E0">
      <w:pPr>
        <w:pStyle w:val="aa"/>
        <w:numPr>
          <w:ilvl w:val="0"/>
          <w:numId w:val="105"/>
        </w:numPr>
        <w:ind w:leftChars="0" w:hanging="760"/>
        <w:jc w:val="both"/>
        <w:rPr>
          <w:rFonts w:ascii="標楷體" w:eastAsia="標楷體" w:hAnsi="標楷體"/>
          <w:caps/>
          <w:color w:val="FF0000"/>
          <w:kern w:val="144"/>
          <w:szCs w:val="24"/>
        </w:rPr>
      </w:pPr>
      <w:r w:rsidRPr="003259E0">
        <w:rPr>
          <w:rFonts w:ascii="標楷體" w:eastAsia="標楷體" w:hAnsi="標楷體" w:hint="eastAsia"/>
          <w:caps/>
          <w:color w:val="FF0000"/>
          <w:kern w:val="144"/>
          <w:szCs w:val="24"/>
        </w:rPr>
        <w:lastRenderedPageBreak/>
        <w:t>反光標識：材質需經財團法人車輛</w:t>
      </w:r>
      <w:proofErr w:type="gramStart"/>
      <w:r w:rsidRPr="003259E0">
        <w:rPr>
          <w:rFonts w:ascii="標楷體" w:eastAsia="標楷體" w:hAnsi="標楷體" w:hint="eastAsia"/>
          <w:caps/>
          <w:color w:val="FF0000"/>
          <w:kern w:val="144"/>
          <w:szCs w:val="24"/>
        </w:rPr>
        <w:t>安全審驗中心</w:t>
      </w:r>
      <w:proofErr w:type="gramEnd"/>
      <w:r w:rsidRPr="003259E0">
        <w:rPr>
          <w:rFonts w:ascii="標楷體" w:eastAsia="標楷體" w:hAnsi="標楷體" w:hint="eastAsia"/>
          <w:caps/>
          <w:color w:val="FF0000"/>
          <w:kern w:val="144"/>
          <w:szCs w:val="24"/>
        </w:rPr>
        <w:t>審查合格，並應</w:t>
      </w:r>
      <w:proofErr w:type="gramStart"/>
      <w:r w:rsidRPr="003259E0">
        <w:rPr>
          <w:rFonts w:ascii="標楷體" w:eastAsia="標楷體" w:hAnsi="標楷體" w:hint="eastAsia"/>
          <w:caps/>
          <w:color w:val="FF0000"/>
          <w:kern w:val="144"/>
          <w:szCs w:val="24"/>
        </w:rPr>
        <w:t>有審驗合格</w:t>
      </w:r>
      <w:proofErr w:type="gramEnd"/>
      <w:r w:rsidRPr="003259E0">
        <w:rPr>
          <w:rFonts w:ascii="標楷體" w:eastAsia="標楷體" w:hAnsi="標楷體" w:hint="eastAsia"/>
          <w:caps/>
          <w:color w:val="FF0000"/>
          <w:kern w:val="144"/>
          <w:szCs w:val="24"/>
        </w:rPr>
        <w:t>標識、CC字樣及審查合格號碼。</w:t>
      </w:r>
    </w:p>
    <w:p w:rsidR="003259E0" w:rsidRPr="003259E0" w:rsidRDefault="003259E0" w:rsidP="003259E0">
      <w:pPr>
        <w:pStyle w:val="aa"/>
        <w:numPr>
          <w:ilvl w:val="0"/>
          <w:numId w:val="105"/>
        </w:numPr>
        <w:ind w:leftChars="0" w:hanging="760"/>
        <w:jc w:val="both"/>
        <w:rPr>
          <w:rFonts w:ascii="標楷體" w:eastAsia="標楷體" w:hAnsi="標楷體"/>
          <w:caps/>
          <w:kern w:val="144"/>
          <w:szCs w:val="24"/>
        </w:rPr>
      </w:pPr>
      <w:r w:rsidRPr="003259E0">
        <w:rPr>
          <w:rFonts w:ascii="標楷體" w:eastAsia="標楷體" w:hAnsi="標楷體" w:hint="eastAsia"/>
          <w:caps/>
          <w:color w:val="FF0000"/>
          <w:kern w:val="144"/>
          <w:szCs w:val="24"/>
        </w:rPr>
        <w:t>張貼位置及長度：依「直轄市縣市消防車輛裝備及其人力配置標準」附表二「消防車輛之定義及應備裝置」規定其中「消防車輛反光標識格式」製作。</w:t>
      </w:r>
    </w:p>
    <w:p w:rsidR="00D5571D" w:rsidRPr="00FA5CDF" w:rsidRDefault="00D5571D" w:rsidP="00296F8F">
      <w:pPr>
        <w:numPr>
          <w:ilvl w:val="0"/>
          <w:numId w:val="98"/>
        </w:numPr>
        <w:ind w:hanging="705"/>
        <w:jc w:val="both"/>
        <w:rPr>
          <w:rFonts w:ascii="標楷體" w:eastAsia="標楷體" w:hAnsi="標楷體"/>
          <w:caps/>
          <w:kern w:val="144"/>
          <w:szCs w:val="24"/>
        </w:rPr>
      </w:pPr>
      <w:r w:rsidRPr="00FA5CDF">
        <w:rPr>
          <w:rFonts w:ascii="標楷體" w:eastAsia="標楷體" w:hAnsi="標楷體" w:hint="eastAsia"/>
          <w:caps/>
          <w:kern w:val="144"/>
          <w:szCs w:val="24"/>
        </w:rPr>
        <w:t>廠商所交</w:t>
      </w:r>
      <w:proofErr w:type="gramStart"/>
      <w:r w:rsidRPr="00FA5CDF">
        <w:rPr>
          <w:rFonts w:ascii="標楷體" w:eastAsia="標楷體" w:hAnsi="標楷體" w:hint="eastAsia"/>
          <w:caps/>
          <w:kern w:val="144"/>
          <w:szCs w:val="24"/>
        </w:rPr>
        <w:t>車輛均需符合</w:t>
      </w:r>
      <w:proofErr w:type="gramEnd"/>
      <w:r w:rsidRPr="00FA5CDF">
        <w:rPr>
          <w:rFonts w:ascii="標楷體" w:eastAsia="標楷體" w:hAnsi="標楷體" w:hint="eastAsia"/>
          <w:caps/>
          <w:kern w:val="144"/>
          <w:szCs w:val="24"/>
        </w:rPr>
        <w:t>我國相關交通安全法規並經財團法人車輛研究測試中心（ARTC）滿載量(器材)檢驗合格，所需相關費用由承商負擔。</w:t>
      </w:r>
    </w:p>
    <w:p w:rsidR="00135E65" w:rsidRPr="00FA5CDF" w:rsidRDefault="00135E65" w:rsidP="00296F8F">
      <w:pPr>
        <w:numPr>
          <w:ilvl w:val="0"/>
          <w:numId w:val="98"/>
        </w:numPr>
        <w:ind w:hanging="705"/>
        <w:jc w:val="both"/>
        <w:rPr>
          <w:rFonts w:ascii="標楷體" w:eastAsia="標楷體" w:hAnsi="標楷體"/>
          <w:caps/>
          <w:kern w:val="144"/>
          <w:szCs w:val="24"/>
        </w:rPr>
      </w:pPr>
      <w:r w:rsidRPr="00FA5CDF">
        <w:rPr>
          <w:rFonts w:ascii="標楷體" w:eastAsia="標楷體" w:hAnsi="標楷體" w:hint="eastAsia"/>
          <w:caps/>
          <w:kern w:val="144"/>
          <w:szCs w:val="24"/>
        </w:rPr>
        <w:t>廠商所交</w:t>
      </w:r>
      <w:proofErr w:type="gramStart"/>
      <w:r w:rsidRPr="00FA5CDF">
        <w:rPr>
          <w:rFonts w:ascii="標楷體" w:eastAsia="標楷體" w:hAnsi="標楷體" w:hint="eastAsia"/>
          <w:caps/>
          <w:kern w:val="144"/>
          <w:szCs w:val="24"/>
        </w:rPr>
        <w:t>車輛均需滿載</w:t>
      </w:r>
      <w:proofErr w:type="gramEnd"/>
      <w:r w:rsidRPr="00FA5CDF">
        <w:rPr>
          <w:rFonts w:ascii="標楷體" w:eastAsia="標楷體" w:hAnsi="標楷體" w:hint="eastAsia"/>
          <w:caps/>
          <w:kern w:val="144"/>
          <w:szCs w:val="24"/>
        </w:rPr>
        <w:t>量(載滿水及器材)含所有附件配備及乘座人員重量（每人以80</w:t>
      </w:r>
      <w:r w:rsidR="000B7625">
        <w:rPr>
          <w:rFonts w:ascii="標楷體" w:eastAsia="標楷體" w:hAnsi="標楷體" w:hint="eastAsia"/>
          <w:caps/>
          <w:kern w:val="144"/>
          <w:szCs w:val="24"/>
        </w:rPr>
        <w:t>kg</w:t>
      </w:r>
      <w:r w:rsidRPr="00FA5CDF">
        <w:rPr>
          <w:rFonts w:ascii="標楷體" w:eastAsia="標楷體" w:hAnsi="標楷體" w:hint="eastAsia"/>
          <w:caps/>
          <w:kern w:val="144"/>
          <w:szCs w:val="24"/>
        </w:rPr>
        <w:t>計算）至地磅站過磅，滿載量載重需符合車輛底盤原廠之設計載重，有關地磅站過磅所需相關費用由承商負擔。(驗收時請附實際計算資料</w:t>
      </w:r>
      <w:proofErr w:type="gramStart"/>
      <w:r w:rsidRPr="00FA5CDF">
        <w:rPr>
          <w:rFonts w:ascii="標楷體" w:eastAsia="標楷體" w:hAnsi="標楷體" w:hint="eastAsia"/>
          <w:caps/>
          <w:kern w:val="144"/>
          <w:szCs w:val="24"/>
        </w:rPr>
        <w:t>）</w:t>
      </w:r>
      <w:proofErr w:type="gramEnd"/>
      <w:r w:rsidRPr="00FA5CDF">
        <w:rPr>
          <w:rFonts w:ascii="標楷體" w:eastAsia="標楷體" w:hAnsi="標楷體" w:hint="eastAsia"/>
          <w:caps/>
          <w:kern w:val="144"/>
          <w:szCs w:val="24"/>
        </w:rPr>
        <w:t>。</w:t>
      </w:r>
    </w:p>
    <w:p w:rsidR="00135E65" w:rsidRPr="00394685" w:rsidRDefault="00135E65" w:rsidP="00296F8F">
      <w:pPr>
        <w:numPr>
          <w:ilvl w:val="0"/>
          <w:numId w:val="98"/>
        </w:numPr>
        <w:ind w:hanging="705"/>
        <w:jc w:val="both"/>
        <w:rPr>
          <w:rFonts w:ascii="標楷體" w:eastAsia="標楷體" w:hAnsi="標楷體"/>
          <w:caps/>
          <w:kern w:val="144"/>
          <w:szCs w:val="24"/>
        </w:rPr>
      </w:pPr>
      <w:r w:rsidRPr="00394685">
        <w:rPr>
          <w:rFonts w:ascii="標楷體" w:eastAsia="標楷體" w:hAnsi="標楷體" w:hint="eastAsia"/>
          <w:caps/>
          <w:kern w:val="144"/>
          <w:szCs w:val="24"/>
        </w:rPr>
        <w:t>廠商驗收時排廢氣控制及噪音管制標準必須符合當時政府公佈之排放管制標準，並檢附合格證明文件。</w:t>
      </w:r>
    </w:p>
    <w:p w:rsidR="00135E65" w:rsidRPr="00394685" w:rsidRDefault="00135E65" w:rsidP="00296F8F">
      <w:pPr>
        <w:numPr>
          <w:ilvl w:val="0"/>
          <w:numId w:val="98"/>
        </w:numPr>
        <w:ind w:hanging="705"/>
        <w:jc w:val="both"/>
        <w:rPr>
          <w:rFonts w:ascii="標楷體" w:eastAsia="標楷體" w:hAnsi="標楷體"/>
          <w:caps/>
          <w:kern w:val="144"/>
          <w:szCs w:val="24"/>
        </w:rPr>
      </w:pPr>
      <w:proofErr w:type="gramStart"/>
      <w:r w:rsidRPr="00394685">
        <w:rPr>
          <w:rFonts w:ascii="標楷體" w:eastAsia="標楷體" w:hAnsi="標楷體" w:hint="eastAsia"/>
          <w:caps/>
          <w:kern w:val="144"/>
          <w:szCs w:val="24"/>
        </w:rPr>
        <w:t>驗收時檢附</w:t>
      </w:r>
      <w:proofErr w:type="gramEnd"/>
      <w:r w:rsidRPr="00394685">
        <w:rPr>
          <w:rFonts w:ascii="標楷體" w:eastAsia="標楷體" w:hAnsi="標楷體" w:hint="eastAsia"/>
          <w:caps/>
          <w:kern w:val="144"/>
          <w:szCs w:val="24"/>
        </w:rPr>
        <w:t>車輛維修手冊</w:t>
      </w:r>
      <w:r w:rsidR="00C5563D" w:rsidRPr="00394685">
        <w:rPr>
          <w:rFonts w:ascii="標楷體" w:eastAsia="標楷體" w:hAnsi="標楷體" w:hint="eastAsia"/>
          <w:caps/>
          <w:kern w:val="144"/>
          <w:szCs w:val="24"/>
        </w:rPr>
        <w:t>及零件手冊</w:t>
      </w:r>
      <w:r w:rsidRPr="00394685">
        <w:rPr>
          <w:rFonts w:ascii="標楷體" w:eastAsia="標楷體" w:hAnsi="標楷體" w:hint="eastAsia"/>
          <w:caps/>
          <w:kern w:val="144"/>
          <w:szCs w:val="24"/>
        </w:rPr>
        <w:t>(底盤商提供)。</w:t>
      </w:r>
    </w:p>
    <w:p w:rsidR="00135E65" w:rsidRPr="00394685" w:rsidRDefault="00135E65" w:rsidP="00296F8F">
      <w:pPr>
        <w:numPr>
          <w:ilvl w:val="0"/>
          <w:numId w:val="98"/>
        </w:numPr>
        <w:ind w:hanging="705"/>
        <w:jc w:val="both"/>
        <w:rPr>
          <w:rFonts w:ascii="標楷體" w:eastAsia="標楷體" w:hAnsi="標楷體"/>
          <w:caps/>
          <w:kern w:val="144"/>
          <w:szCs w:val="24"/>
        </w:rPr>
      </w:pPr>
      <w:r w:rsidRPr="00394685">
        <w:rPr>
          <w:rFonts w:ascii="標楷體" w:eastAsia="標楷體" w:hAnsi="標楷體" w:hint="eastAsia"/>
          <w:caps/>
          <w:kern w:val="144"/>
          <w:szCs w:val="24"/>
        </w:rPr>
        <w:t>廠商驗收時須</w:t>
      </w:r>
      <w:proofErr w:type="gramStart"/>
      <w:r w:rsidRPr="00394685">
        <w:rPr>
          <w:rFonts w:ascii="標楷體" w:eastAsia="標楷體" w:hAnsi="標楷體" w:hint="eastAsia"/>
          <w:caps/>
          <w:kern w:val="144"/>
          <w:szCs w:val="24"/>
        </w:rPr>
        <w:t>檢附本案</w:t>
      </w:r>
      <w:proofErr w:type="gramEnd"/>
      <w:r w:rsidRPr="00394685">
        <w:rPr>
          <w:rFonts w:ascii="標楷體" w:eastAsia="標楷體" w:hAnsi="標楷體" w:hint="eastAsia"/>
          <w:caps/>
          <w:kern w:val="144"/>
          <w:szCs w:val="24"/>
        </w:rPr>
        <w:t>「動力計算說明書」，其內容應包括車輛引擎動力、消防泵浦需求動力及P.T.O.動力轉換情形等。</w:t>
      </w:r>
      <w:proofErr w:type="gramStart"/>
      <w:r w:rsidRPr="00394685">
        <w:rPr>
          <w:rFonts w:ascii="標楷體" w:eastAsia="標楷體" w:hAnsi="標楷體" w:hint="eastAsia"/>
          <w:caps/>
          <w:kern w:val="144"/>
          <w:szCs w:val="24"/>
        </w:rPr>
        <w:t>此外，</w:t>
      </w:r>
      <w:proofErr w:type="gramEnd"/>
      <w:r w:rsidRPr="00394685">
        <w:rPr>
          <w:rFonts w:ascii="標楷體" w:eastAsia="標楷體" w:hAnsi="標楷體" w:hint="eastAsia"/>
          <w:caps/>
          <w:kern w:val="144"/>
          <w:szCs w:val="24"/>
        </w:rPr>
        <w:t>動力描述應包括扭力、馬力及轉速等。其說明結果應為車輛引擎動力在最大額定馬力轉速以下時，即能提供足夠動力使消防幫浦達到額定壓力及出水量所需之動力。</w:t>
      </w:r>
    </w:p>
    <w:p w:rsidR="009D6EB8" w:rsidRPr="00394685" w:rsidRDefault="00135E65" w:rsidP="00296F8F">
      <w:pPr>
        <w:numPr>
          <w:ilvl w:val="0"/>
          <w:numId w:val="98"/>
        </w:numPr>
        <w:tabs>
          <w:tab w:val="clear" w:pos="847"/>
        </w:tabs>
        <w:ind w:left="993" w:hanging="851"/>
        <w:jc w:val="both"/>
        <w:rPr>
          <w:rFonts w:ascii="標楷體" w:eastAsia="標楷體" w:hAnsi="標楷體"/>
          <w:caps/>
          <w:kern w:val="144"/>
          <w:szCs w:val="24"/>
        </w:rPr>
      </w:pPr>
      <w:r w:rsidRPr="00394685">
        <w:rPr>
          <w:rFonts w:ascii="標楷體" w:eastAsia="標楷體" w:hAnsi="標楷體" w:hint="eastAsia"/>
          <w:caps/>
          <w:kern w:val="144"/>
          <w:szCs w:val="24"/>
        </w:rPr>
        <w:t>驗收時需檢附發電機供電量計算式，須能供應整體車輛使用(包含行車影像紀錄器、衛星導航等)。</w:t>
      </w:r>
    </w:p>
    <w:p w:rsidR="009D6EB8" w:rsidRPr="00394685" w:rsidRDefault="009D6EB8" w:rsidP="00296F8F">
      <w:pPr>
        <w:numPr>
          <w:ilvl w:val="0"/>
          <w:numId w:val="98"/>
        </w:numPr>
        <w:tabs>
          <w:tab w:val="left" w:pos="142"/>
        </w:tabs>
        <w:ind w:left="567" w:hanging="425"/>
        <w:jc w:val="both"/>
        <w:rPr>
          <w:rFonts w:ascii="標楷體" w:eastAsia="標楷體" w:hAnsi="標楷體"/>
          <w:caps/>
          <w:kern w:val="144"/>
          <w:szCs w:val="24"/>
        </w:rPr>
      </w:pPr>
      <w:r w:rsidRPr="00394685">
        <w:rPr>
          <w:rFonts w:ascii="標楷體" w:eastAsia="標楷體" w:hAnsi="標楷體" w:hint="eastAsia"/>
          <w:szCs w:val="32"/>
        </w:rPr>
        <w:t>車體內</w:t>
      </w:r>
      <w:r w:rsidRPr="00394685">
        <w:rPr>
          <w:rFonts w:ascii="標楷體" w:eastAsia="標楷體" w:hAnsi="標楷體" w:hint="eastAsia"/>
          <w:caps/>
          <w:kern w:val="144"/>
          <w:szCs w:val="24"/>
        </w:rPr>
        <w:t>外</w:t>
      </w:r>
      <w:r w:rsidRPr="00394685">
        <w:rPr>
          <w:rFonts w:ascii="標楷體" w:eastAsia="標楷體" w:hAnsi="標楷體" w:hint="eastAsia"/>
          <w:szCs w:val="32"/>
        </w:rPr>
        <w:t>相關之配線，需加保護套保護。</w:t>
      </w:r>
    </w:p>
    <w:p w:rsidR="00135E65" w:rsidRPr="00394685" w:rsidRDefault="00135E65" w:rsidP="00296F8F">
      <w:pPr>
        <w:numPr>
          <w:ilvl w:val="0"/>
          <w:numId w:val="98"/>
        </w:numPr>
        <w:ind w:left="993" w:hanging="851"/>
        <w:jc w:val="both"/>
        <w:rPr>
          <w:rFonts w:ascii="標楷體" w:eastAsia="標楷體" w:hAnsi="標楷體"/>
          <w:caps/>
          <w:kern w:val="144"/>
          <w:szCs w:val="24"/>
        </w:rPr>
      </w:pPr>
      <w:r w:rsidRPr="00394685">
        <w:rPr>
          <w:rFonts w:ascii="標楷體" w:eastAsia="標楷體" w:hAnsi="標楷體" w:hint="eastAsia"/>
          <w:caps/>
          <w:kern w:val="144"/>
          <w:szCs w:val="24"/>
        </w:rPr>
        <w:t>驗收時須完成領牌手續(包含行照</w:t>
      </w:r>
      <w:r w:rsidR="00AE61B0" w:rsidRPr="00394685">
        <w:rPr>
          <w:rFonts w:ascii="標楷體" w:eastAsia="標楷體" w:hAnsi="標楷體" w:hint="eastAsia"/>
          <w:caps/>
          <w:kern w:val="144"/>
          <w:szCs w:val="24"/>
        </w:rPr>
        <w:t>特種註記</w:t>
      </w:r>
      <w:r w:rsidRPr="00394685">
        <w:rPr>
          <w:rFonts w:ascii="標楷體" w:eastAsia="標楷體" w:hAnsi="標楷體" w:hint="eastAsia"/>
          <w:caps/>
          <w:kern w:val="144"/>
          <w:szCs w:val="24"/>
        </w:rPr>
        <w:t>、新領牌照登記書</w:t>
      </w:r>
      <w:r w:rsidR="00C5563D" w:rsidRPr="00394685">
        <w:rPr>
          <w:rFonts w:ascii="標楷體" w:eastAsia="標楷體" w:hAnsi="標楷體" w:hint="eastAsia"/>
          <w:caps/>
          <w:kern w:val="144"/>
          <w:szCs w:val="28"/>
        </w:rPr>
        <w:t>及申請特種車</w:t>
      </w:r>
      <w:r w:rsidR="00C5563D" w:rsidRPr="00394685">
        <w:rPr>
          <w:rFonts w:ascii="新細明體" w:hAnsi="新細明體" w:hint="eastAsia"/>
          <w:caps/>
          <w:kern w:val="144"/>
          <w:szCs w:val="28"/>
        </w:rPr>
        <w:t>、</w:t>
      </w:r>
      <w:r w:rsidR="00C5563D" w:rsidRPr="00394685">
        <w:rPr>
          <w:rFonts w:ascii="標楷體" w:eastAsia="標楷體" w:hAnsi="標楷體" w:hint="eastAsia"/>
          <w:caps/>
          <w:kern w:val="144"/>
          <w:szCs w:val="28"/>
        </w:rPr>
        <w:t>免徵使用牌照稅及燃料稅</w:t>
      </w:r>
      <w:r w:rsidR="00C5563D" w:rsidRPr="00394685">
        <w:rPr>
          <w:rFonts w:ascii="標楷體" w:eastAsia="標楷體" w:hAnsi="標楷體" w:hint="eastAsia"/>
          <w:szCs w:val="28"/>
        </w:rPr>
        <w:t>，本局得協助辦理</w:t>
      </w:r>
      <w:r w:rsidR="00C5563D" w:rsidRPr="00394685">
        <w:rPr>
          <w:rFonts w:ascii="標楷體" w:eastAsia="標楷體" w:hAnsi="標楷體" w:hint="eastAsia"/>
          <w:caps/>
          <w:kern w:val="144"/>
          <w:szCs w:val="28"/>
        </w:rPr>
        <w:t>)</w:t>
      </w:r>
      <w:r w:rsidRPr="00394685">
        <w:rPr>
          <w:rFonts w:ascii="標楷體" w:eastAsia="標楷體" w:hAnsi="標楷體" w:hint="eastAsia"/>
          <w:caps/>
          <w:kern w:val="144"/>
          <w:szCs w:val="24"/>
        </w:rPr>
        <w:t>，得標廠商應負擔所有領牌相關規費，如因故無法領牌時，本局得</w:t>
      </w:r>
      <w:proofErr w:type="gramStart"/>
      <w:r w:rsidRPr="00394685">
        <w:rPr>
          <w:rFonts w:ascii="標楷體" w:eastAsia="標楷體" w:hAnsi="標楷體" w:hint="eastAsia"/>
          <w:caps/>
          <w:kern w:val="144"/>
          <w:szCs w:val="24"/>
        </w:rPr>
        <w:t>予退</w:t>
      </w:r>
      <w:proofErr w:type="gramEnd"/>
      <w:r w:rsidRPr="00394685">
        <w:rPr>
          <w:rFonts w:ascii="標楷體" w:eastAsia="標楷體" w:hAnsi="標楷體" w:hint="eastAsia"/>
          <w:caps/>
          <w:kern w:val="144"/>
          <w:szCs w:val="24"/>
        </w:rPr>
        <w:t>貨。另車輛保險部分，應由得標廠商向本局各式車輛保險承商辦理保險事宜。</w:t>
      </w:r>
    </w:p>
    <w:p w:rsidR="00135E65" w:rsidRPr="00394685" w:rsidRDefault="00135E65" w:rsidP="00296F8F">
      <w:pPr>
        <w:numPr>
          <w:ilvl w:val="0"/>
          <w:numId w:val="98"/>
        </w:numPr>
        <w:ind w:left="993" w:hanging="851"/>
        <w:jc w:val="both"/>
        <w:rPr>
          <w:rFonts w:ascii="標楷體" w:eastAsia="標楷體" w:hAnsi="標楷體"/>
          <w:caps/>
          <w:kern w:val="144"/>
          <w:szCs w:val="24"/>
        </w:rPr>
      </w:pPr>
      <w:r w:rsidRPr="00394685">
        <w:rPr>
          <w:rFonts w:ascii="標楷體" w:eastAsia="標楷體" w:hAnsi="標楷體" w:hint="eastAsia"/>
          <w:caps/>
          <w:kern w:val="144"/>
          <w:szCs w:val="24"/>
        </w:rPr>
        <w:t>驗收時應附</w:t>
      </w:r>
      <w:r w:rsidR="000A3CB9">
        <w:rPr>
          <w:rFonts w:ascii="標楷體" w:eastAsia="標楷體" w:hAnsi="標楷體" w:hint="eastAsia"/>
          <w:caps/>
          <w:color w:val="FF0000"/>
          <w:kern w:val="144"/>
          <w:szCs w:val="24"/>
        </w:rPr>
        <w:t>109年</w:t>
      </w:r>
      <w:r w:rsidRPr="00394685">
        <w:rPr>
          <w:rFonts w:ascii="標楷體" w:eastAsia="標楷體" w:hAnsi="標楷體" w:hint="eastAsia"/>
          <w:caps/>
          <w:kern w:val="144"/>
          <w:szCs w:val="24"/>
        </w:rPr>
        <w:t>或決標次日起以後製造車輛底盤、消防泵浦之生產 證明文件及車輛底盤、消防泵浦等原廠零件5年供應無虞證明文件。</w:t>
      </w:r>
    </w:p>
    <w:p w:rsidR="00135E65" w:rsidRPr="00394685" w:rsidRDefault="00135E65" w:rsidP="00296F8F">
      <w:pPr>
        <w:numPr>
          <w:ilvl w:val="0"/>
          <w:numId w:val="98"/>
        </w:numPr>
        <w:ind w:left="993" w:hanging="851"/>
        <w:jc w:val="both"/>
        <w:rPr>
          <w:rFonts w:ascii="標楷體" w:eastAsia="標楷體" w:hAnsi="標楷體"/>
          <w:caps/>
          <w:kern w:val="144"/>
          <w:szCs w:val="24"/>
        </w:rPr>
      </w:pPr>
      <w:r w:rsidRPr="00394685">
        <w:rPr>
          <w:rFonts w:ascii="標楷體" w:eastAsia="標楷體" w:hAnsi="標楷體" w:hint="eastAsia"/>
          <w:caps/>
          <w:kern w:val="144"/>
          <w:szCs w:val="24"/>
        </w:rPr>
        <w:t>廠商驗收時車輛底盤應經過防</w:t>
      </w:r>
      <w:proofErr w:type="gramStart"/>
      <w:r w:rsidRPr="00394685">
        <w:rPr>
          <w:rFonts w:ascii="標楷體" w:eastAsia="標楷體" w:hAnsi="標楷體" w:hint="eastAsia"/>
          <w:caps/>
          <w:kern w:val="144"/>
          <w:szCs w:val="24"/>
        </w:rPr>
        <w:t>銹</w:t>
      </w:r>
      <w:proofErr w:type="gramEnd"/>
      <w:r w:rsidRPr="00394685">
        <w:rPr>
          <w:rFonts w:ascii="標楷體" w:eastAsia="標楷體" w:hAnsi="標楷體" w:hint="eastAsia"/>
          <w:caps/>
          <w:kern w:val="144"/>
          <w:szCs w:val="24"/>
        </w:rPr>
        <w:t>處理，車上所有操作</w:t>
      </w:r>
      <w:proofErr w:type="gramStart"/>
      <w:r w:rsidRPr="00394685">
        <w:rPr>
          <w:rFonts w:ascii="標楷體" w:eastAsia="標楷體" w:hAnsi="標楷體" w:hint="eastAsia"/>
          <w:caps/>
          <w:kern w:val="144"/>
          <w:szCs w:val="24"/>
        </w:rPr>
        <w:t>開關均須設有</w:t>
      </w:r>
      <w:proofErr w:type="gramEnd"/>
      <w:r w:rsidRPr="00394685">
        <w:rPr>
          <w:rFonts w:ascii="標楷體" w:eastAsia="標楷體" w:hAnsi="標楷體" w:hint="eastAsia"/>
          <w:caps/>
          <w:kern w:val="144"/>
          <w:szCs w:val="24"/>
        </w:rPr>
        <w:t>明顯中文標示且不易脫落之防水面板,以利操作。其中出</w:t>
      </w:r>
      <w:proofErr w:type="gramStart"/>
      <w:r w:rsidRPr="00394685">
        <w:rPr>
          <w:rFonts w:ascii="標楷體" w:eastAsia="標楷體" w:hAnsi="標楷體" w:hint="eastAsia"/>
          <w:caps/>
          <w:kern w:val="144"/>
          <w:szCs w:val="24"/>
        </w:rPr>
        <w:t>水口依最</w:t>
      </w:r>
      <w:proofErr w:type="gramEnd"/>
      <w:r w:rsidRPr="00394685">
        <w:rPr>
          <w:rFonts w:ascii="標楷體" w:eastAsia="標楷體" w:hAnsi="標楷體" w:hint="eastAsia"/>
          <w:caps/>
          <w:kern w:val="144"/>
          <w:szCs w:val="24"/>
        </w:rPr>
        <w:t>靠近駕駛位置之出水口為1號由左至右，並將車上所有出水口標示編號。</w:t>
      </w:r>
    </w:p>
    <w:p w:rsidR="00915E85" w:rsidRPr="00394685" w:rsidRDefault="00135E65" w:rsidP="00296F8F">
      <w:pPr>
        <w:numPr>
          <w:ilvl w:val="0"/>
          <w:numId w:val="98"/>
        </w:numPr>
        <w:ind w:left="993" w:hanging="851"/>
        <w:jc w:val="both"/>
        <w:rPr>
          <w:rFonts w:ascii="標楷體" w:eastAsia="標楷體" w:hAnsi="標楷體"/>
          <w:caps/>
          <w:kern w:val="144"/>
          <w:szCs w:val="24"/>
        </w:rPr>
      </w:pPr>
      <w:r w:rsidRPr="00394685">
        <w:rPr>
          <w:rFonts w:ascii="標楷體" w:eastAsia="標楷體" w:hAnsi="標楷體" w:hint="eastAsia"/>
          <w:caps/>
          <w:kern w:val="144"/>
          <w:szCs w:val="24"/>
        </w:rPr>
        <w:t>驗收合格之日起廠商應負責全車2年</w:t>
      </w:r>
      <w:proofErr w:type="gramStart"/>
      <w:r w:rsidRPr="00394685">
        <w:rPr>
          <w:rFonts w:ascii="標楷體" w:eastAsia="標楷體" w:hAnsi="標楷體" w:hint="eastAsia"/>
          <w:caps/>
          <w:kern w:val="144"/>
          <w:szCs w:val="24"/>
        </w:rPr>
        <w:t>保固</w:t>
      </w:r>
      <w:r w:rsidR="002F5D3B" w:rsidRPr="00394685">
        <w:rPr>
          <w:rFonts w:ascii="標楷體" w:eastAsia="標楷體" w:hAnsi="標楷體" w:hint="eastAsia"/>
          <w:caps/>
          <w:kern w:val="144"/>
          <w:szCs w:val="24"/>
        </w:rPr>
        <w:t>並提供保固書</w:t>
      </w:r>
      <w:r w:rsidR="00915E85" w:rsidRPr="00394685">
        <w:rPr>
          <w:rFonts w:ascii="標楷體" w:eastAsia="標楷體" w:hAnsi="標楷體" w:hint="eastAsia"/>
          <w:caps/>
          <w:kern w:val="144"/>
          <w:szCs w:val="24"/>
        </w:rPr>
        <w:t>及</w:t>
      </w:r>
      <w:proofErr w:type="gramEnd"/>
      <w:r w:rsidR="00915E85" w:rsidRPr="00394685">
        <w:rPr>
          <w:rFonts w:ascii="標楷體" w:eastAsia="標楷體" w:hAnsi="標楷體" w:hint="eastAsia"/>
          <w:caps/>
          <w:kern w:val="144"/>
          <w:szCs w:val="24"/>
        </w:rPr>
        <w:t>以下售後服務:</w:t>
      </w:r>
    </w:p>
    <w:p w:rsidR="002B17BA" w:rsidRPr="00394685" w:rsidRDefault="002F5D3B" w:rsidP="00296F8F">
      <w:pPr>
        <w:numPr>
          <w:ilvl w:val="0"/>
          <w:numId w:val="41"/>
        </w:numPr>
        <w:ind w:hanging="622"/>
        <w:jc w:val="both"/>
        <w:rPr>
          <w:rFonts w:ascii="標楷體" w:eastAsia="標楷體" w:hAnsi="標楷體"/>
          <w:caps/>
          <w:kern w:val="144"/>
          <w:szCs w:val="24"/>
        </w:rPr>
      </w:pPr>
      <w:r w:rsidRPr="00394685">
        <w:rPr>
          <w:rFonts w:ascii="標楷體" w:eastAsia="標楷體" w:hAnsi="標楷體" w:hint="eastAsia"/>
          <w:caps/>
          <w:kern w:val="144"/>
          <w:szCs w:val="24"/>
        </w:rPr>
        <w:t>提具</w:t>
      </w:r>
      <w:r w:rsidR="00135E65" w:rsidRPr="00394685">
        <w:rPr>
          <w:rFonts w:ascii="標楷體" w:eastAsia="標楷體" w:hAnsi="標楷體" w:hint="eastAsia"/>
          <w:caps/>
          <w:kern w:val="144"/>
          <w:szCs w:val="24"/>
        </w:rPr>
        <w:t>水箱、P.T.O.及車體5年防</w:t>
      </w:r>
      <w:proofErr w:type="gramStart"/>
      <w:r w:rsidR="00135E65" w:rsidRPr="00394685">
        <w:rPr>
          <w:rFonts w:ascii="標楷體" w:eastAsia="標楷體" w:hAnsi="標楷體" w:hint="eastAsia"/>
          <w:caps/>
          <w:kern w:val="144"/>
          <w:szCs w:val="24"/>
        </w:rPr>
        <w:t>銹</w:t>
      </w:r>
      <w:proofErr w:type="gramEnd"/>
      <w:r w:rsidR="00135E65" w:rsidRPr="00394685">
        <w:rPr>
          <w:rFonts w:ascii="標楷體" w:eastAsia="標楷體" w:hAnsi="標楷體" w:hint="eastAsia"/>
          <w:caps/>
          <w:kern w:val="144"/>
          <w:szCs w:val="24"/>
        </w:rPr>
        <w:t>保</w:t>
      </w:r>
      <w:r w:rsidR="008204E5" w:rsidRPr="00394685">
        <w:rPr>
          <w:rFonts w:ascii="標楷體" w:eastAsia="標楷體" w:hAnsi="標楷體" w:hint="eastAsia"/>
          <w:caps/>
          <w:kern w:val="144"/>
          <w:szCs w:val="24"/>
        </w:rPr>
        <w:t>證</w:t>
      </w:r>
      <w:r w:rsidRPr="00394685">
        <w:rPr>
          <w:rFonts w:ascii="標楷體" w:eastAsia="標楷體" w:hAnsi="標楷體" w:hint="eastAsia"/>
          <w:caps/>
          <w:kern w:val="144"/>
          <w:szCs w:val="24"/>
        </w:rPr>
        <w:t>書</w:t>
      </w:r>
      <w:r w:rsidR="00915E85" w:rsidRPr="00394685">
        <w:rPr>
          <w:rFonts w:ascii="標楷體" w:eastAsia="標楷體" w:hAnsi="標楷體" w:hint="eastAsia"/>
          <w:caps/>
          <w:kern w:val="144"/>
          <w:szCs w:val="24"/>
        </w:rPr>
        <w:t>。</w:t>
      </w:r>
    </w:p>
    <w:p w:rsidR="00135E65" w:rsidRPr="00394685" w:rsidRDefault="00915E85" w:rsidP="00296F8F">
      <w:pPr>
        <w:numPr>
          <w:ilvl w:val="0"/>
          <w:numId w:val="41"/>
        </w:numPr>
        <w:ind w:hanging="622"/>
        <w:jc w:val="both"/>
        <w:rPr>
          <w:rFonts w:ascii="標楷體" w:eastAsia="標楷體" w:hAnsi="標楷體"/>
          <w:caps/>
          <w:kern w:val="144"/>
          <w:szCs w:val="24"/>
        </w:rPr>
      </w:pPr>
      <w:r w:rsidRPr="00394685">
        <w:rPr>
          <w:rFonts w:ascii="標楷體" w:eastAsia="標楷體" w:hAnsi="標楷體" w:hint="eastAsia"/>
        </w:rPr>
        <w:t>提具</w:t>
      </w:r>
      <w:r w:rsidRPr="00394685">
        <w:rPr>
          <w:rFonts w:ascii="標楷體" w:eastAsia="標楷體" w:hAnsi="標楷體" w:hint="eastAsia"/>
          <w:snapToGrid w:val="0"/>
          <w:szCs w:val="24"/>
        </w:rPr>
        <w:t>裝載水泵底盤於全負載時不得有任何變形之</w:t>
      </w:r>
      <w:r w:rsidRPr="00394685">
        <w:rPr>
          <w:rFonts w:ascii="標楷體" w:eastAsia="標楷體" w:hAnsi="標楷體" w:hint="eastAsia"/>
          <w:caps/>
          <w:kern w:val="144"/>
          <w:szCs w:val="24"/>
        </w:rPr>
        <w:t>5年</w:t>
      </w:r>
      <w:r w:rsidRPr="00394685">
        <w:rPr>
          <w:rFonts w:ascii="標楷體" w:eastAsia="標楷體" w:hAnsi="標楷體" w:hint="eastAsia"/>
          <w:snapToGrid w:val="0"/>
          <w:szCs w:val="24"/>
        </w:rPr>
        <w:t>保證書</w:t>
      </w:r>
      <w:r w:rsidR="000707BA" w:rsidRPr="00394685">
        <w:rPr>
          <w:rFonts w:ascii="標楷體" w:eastAsia="標楷體" w:hAnsi="標楷體" w:hint="eastAsia"/>
        </w:rPr>
        <w:t>，並於5年保證期屆滿前主動聯絡本局進行底盤維護檢修1次。</w:t>
      </w:r>
    </w:p>
    <w:p w:rsidR="00135E65" w:rsidRPr="00394685" w:rsidRDefault="00135E65" w:rsidP="00296F8F">
      <w:pPr>
        <w:numPr>
          <w:ilvl w:val="0"/>
          <w:numId w:val="98"/>
        </w:numPr>
        <w:ind w:left="993" w:hanging="851"/>
        <w:jc w:val="both"/>
        <w:rPr>
          <w:rFonts w:ascii="標楷體" w:eastAsia="標楷體" w:hAnsi="標楷體"/>
          <w:caps/>
          <w:kern w:val="144"/>
          <w:szCs w:val="24"/>
        </w:rPr>
      </w:pPr>
      <w:r w:rsidRPr="00394685">
        <w:rPr>
          <w:rFonts w:ascii="標楷體" w:eastAsia="標楷體" w:hAnsi="標楷體" w:hint="eastAsia"/>
          <w:caps/>
          <w:kern w:val="144"/>
          <w:szCs w:val="24"/>
        </w:rPr>
        <w:t>保固期間內得標廠商應進行1次U型螺絲</w:t>
      </w:r>
      <w:proofErr w:type="gramStart"/>
      <w:r w:rsidRPr="00394685">
        <w:rPr>
          <w:rFonts w:ascii="標楷體" w:eastAsia="標楷體" w:hAnsi="標楷體" w:hint="eastAsia"/>
          <w:caps/>
          <w:kern w:val="144"/>
          <w:szCs w:val="24"/>
        </w:rPr>
        <w:t>鬆</w:t>
      </w:r>
      <w:proofErr w:type="gramEnd"/>
      <w:r w:rsidRPr="00394685">
        <w:rPr>
          <w:rFonts w:ascii="標楷體" w:eastAsia="標楷體" w:hAnsi="標楷體" w:hint="eastAsia"/>
          <w:caps/>
          <w:kern w:val="144"/>
          <w:szCs w:val="24"/>
        </w:rPr>
        <w:t>脫檢查。</w:t>
      </w:r>
    </w:p>
    <w:p w:rsidR="00135E65" w:rsidRPr="00394685" w:rsidRDefault="00135E65" w:rsidP="00296F8F">
      <w:pPr>
        <w:numPr>
          <w:ilvl w:val="0"/>
          <w:numId w:val="98"/>
        </w:numPr>
        <w:ind w:left="993" w:hanging="851"/>
        <w:jc w:val="both"/>
        <w:rPr>
          <w:rFonts w:ascii="標楷體" w:eastAsia="標楷體" w:hAnsi="標楷體"/>
          <w:caps/>
          <w:kern w:val="144"/>
          <w:szCs w:val="24"/>
        </w:rPr>
      </w:pPr>
      <w:r w:rsidRPr="00394685">
        <w:rPr>
          <w:rFonts w:ascii="標楷體" w:eastAsia="標楷體" w:hAnsi="標楷體" w:hint="eastAsia"/>
          <w:caps/>
          <w:kern w:val="144"/>
          <w:szCs w:val="24"/>
        </w:rPr>
        <w:t>交貨期限：</w:t>
      </w:r>
      <w:r w:rsidRPr="0015630C">
        <w:rPr>
          <w:rFonts w:ascii="標楷體" w:eastAsia="標楷體" w:hAnsi="標楷體" w:hint="eastAsia"/>
          <w:caps/>
          <w:color w:val="FF0000"/>
          <w:kern w:val="144"/>
          <w:szCs w:val="24"/>
        </w:rPr>
        <w:t>決標次日起</w:t>
      </w:r>
      <w:r w:rsidR="007E6DBF" w:rsidRPr="0015630C">
        <w:rPr>
          <w:rFonts w:ascii="標楷體" w:eastAsia="標楷體" w:hAnsi="標楷體" w:hint="eastAsia"/>
          <w:caps/>
          <w:color w:val="FF0000"/>
          <w:kern w:val="144"/>
          <w:szCs w:val="24"/>
        </w:rPr>
        <w:t>30</w:t>
      </w:r>
      <w:r w:rsidRPr="0015630C">
        <w:rPr>
          <w:rFonts w:ascii="標楷體" w:eastAsia="標楷體" w:hAnsi="標楷體" w:hint="eastAsia"/>
          <w:caps/>
          <w:color w:val="FF0000"/>
          <w:kern w:val="144"/>
          <w:szCs w:val="24"/>
        </w:rPr>
        <w:t>0個日曆天</w:t>
      </w:r>
      <w:r w:rsidRPr="00394685">
        <w:rPr>
          <w:rFonts w:ascii="標楷體" w:eastAsia="標楷體" w:hAnsi="標楷體" w:hint="eastAsia"/>
          <w:caps/>
          <w:kern w:val="144"/>
          <w:szCs w:val="24"/>
        </w:rPr>
        <w:t>內完成交貨。</w:t>
      </w:r>
    </w:p>
    <w:p w:rsidR="00135E65" w:rsidRPr="00394685" w:rsidRDefault="00135E65" w:rsidP="00296F8F">
      <w:pPr>
        <w:numPr>
          <w:ilvl w:val="0"/>
          <w:numId w:val="98"/>
        </w:numPr>
        <w:ind w:left="993" w:hanging="851"/>
        <w:jc w:val="both"/>
        <w:rPr>
          <w:rFonts w:ascii="標楷體" w:eastAsia="標楷體" w:hAnsi="標楷體"/>
          <w:caps/>
          <w:kern w:val="144"/>
          <w:szCs w:val="24"/>
        </w:rPr>
      </w:pPr>
      <w:r w:rsidRPr="00394685">
        <w:rPr>
          <w:rFonts w:ascii="標楷體" w:eastAsia="標楷體" w:hAnsi="標楷體" w:hint="eastAsia"/>
          <w:caps/>
          <w:kern w:val="144"/>
          <w:szCs w:val="24"/>
        </w:rPr>
        <w:lastRenderedPageBreak/>
        <w:t>驗收時每1輛車應附中文操作、保養維護手冊各4份(含電子檔)、隨車維修工具1套置於工具箱(不得置於</w:t>
      </w:r>
      <w:proofErr w:type="gramStart"/>
      <w:r w:rsidRPr="00394685">
        <w:rPr>
          <w:rFonts w:ascii="標楷體" w:eastAsia="標楷體" w:hAnsi="標楷體" w:hint="eastAsia"/>
          <w:caps/>
          <w:kern w:val="144"/>
          <w:szCs w:val="24"/>
        </w:rPr>
        <w:t>塑膠套內</w:t>
      </w:r>
      <w:proofErr w:type="gramEnd"/>
      <w:r w:rsidRPr="00394685">
        <w:rPr>
          <w:rFonts w:ascii="標楷體" w:eastAsia="標楷體" w:hAnsi="標楷體" w:hint="eastAsia"/>
          <w:caps/>
          <w:kern w:val="144"/>
          <w:szCs w:val="24"/>
        </w:rPr>
        <w:t>)。</w:t>
      </w:r>
    </w:p>
    <w:p w:rsidR="00135E65" w:rsidRPr="00394685" w:rsidRDefault="00135E65" w:rsidP="00296F8F">
      <w:pPr>
        <w:numPr>
          <w:ilvl w:val="0"/>
          <w:numId w:val="98"/>
        </w:numPr>
        <w:ind w:left="993" w:hanging="851"/>
        <w:jc w:val="both"/>
        <w:rPr>
          <w:rFonts w:ascii="標楷體" w:eastAsia="標楷體" w:hAnsi="標楷體"/>
          <w:caps/>
          <w:kern w:val="144"/>
          <w:szCs w:val="24"/>
        </w:rPr>
      </w:pPr>
      <w:r w:rsidRPr="00394685">
        <w:rPr>
          <w:rFonts w:ascii="標楷體" w:eastAsia="標楷體" w:hAnsi="標楷體" w:hint="eastAsia"/>
          <w:caps/>
          <w:kern w:val="144"/>
          <w:szCs w:val="24"/>
        </w:rPr>
        <w:t>應由得標廠商至本局配發單位實施操作訓練2梯次，每梯次</w:t>
      </w:r>
      <w:r w:rsidR="00D61FB6" w:rsidRPr="00394685">
        <w:rPr>
          <w:rFonts w:ascii="標楷體" w:eastAsia="標楷體" w:hAnsi="標楷體" w:hint="eastAsia"/>
          <w:caps/>
          <w:kern w:val="144"/>
          <w:szCs w:val="24"/>
        </w:rPr>
        <w:t>3</w:t>
      </w:r>
      <w:r w:rsidRPr="00394685">
        <w:rPr>
          <w:rFonts w:ascii="標楷體" w:eastAsia="標楷體" w:hAnsi="標楷體" w:hint="eastAsia"/>
          <w:caps/>
          <w:kern w:val="144"/>
          <w:szCs w:val="24"/>
        </w:rPr>
        <w:t>小時；及本局保養場維修保養訓練</w:t>
      </w:r>
      <w:r w:rsidR="00120428" w:rsidRPr="00394685">
        <w:rPr>
          <w:rFonts w:ascii="標楷體" w:eastAsia="標楷體" w:hAnsi="標楷體" w:hint="eastAsia"/>
          <w:caps/>
          <w:kern w:val="144"/>
          <w:szCs w:val="24"/>
        </w:rPr>
        <w:t>2</w:t>
      </w:r>
      <w:r w:rsidRPr="00394685">
        <w:rPr>
          <w:rFonts w:ascii="標楷體" w:eastAsia="標楷體" w:hAnsi="標楷體" w:hint="eastAsia"/>
          <w:caps/>
          <w:kern w:val="144"/>
          <w:szCs w:val="24"/>
        </w:rPr>
        <w:t>梯次(含底盤商維修保養教育訓練)</w:t>
      </w:r>
      <w:r w:rsidR="00120428" w:rsidRPr="00394685">
        <w:rPr>
          <w:rFonts w:ascii="標楷體" w:eastAsia="標楷體" w:hAnsi="標楷體" w:hint="eastAsia"/>
          <w:caps/>
          <w:kern w:val="144"/>
          <w:szCs w:val="24"/>
        </w:rPr>
        <w:t>，每梯次</w:t>
      </w:r>
      <w:r w:rsidRPr="00394685">
        <w:rPr>
          <w:rFonts w:ascii="標楷體" w:eastAsia="標楷體" w:hAnsi="標楷體" w:hint="eastAsia"/>
          <w:caps/>
          <w:kern w:val="144"/>
          <w:szCs w:val="24"/>
        </w:rPr>
        <w:t>6小時</w:t>
      </w:r>
      <w:r w:rsidR="00E4541A" w:rsidRPr="00394685">
        <w:rPr>
          <w:rFonts w:ascii="標楷體" w:eastAsia="標楷體" w:hAnsi="標楷體" w:hint="eastAsia"/>
          <w:caps/>
          <w:kern w:val="144"/>
          <w:szCs w:val="24"/>
        </w:rPr>
        <w:t>，並作成證明文件(註明日期、時段，以符合規格要求)</w:t>
      </w:r>
      <w:r w:rsidRPr="00394685">
        <w:rPr>
          <w:rFonts w:ascii="標楷體" w:eastAsia="標楷體" w:hAnsi="標楷體" w:hint="eastAsia"/>
          <w:caps/>
          <w:kern w:val="144"/>
          <w:szCs w:val="24"/>
        </w:rPr>
        <w:t>。廠商實施操作訓練時，應協同分隊至轄區實施車況測試。</w:t>
      </w:r>
    </w:p>
    <w:p w:rsidR="0056230F" w:rsidRPr="00394685" w:rsidRDefault="00135E65" w:rsidP="00296F8F">
      <w:pPr>
        <w:numPr>
          <w:ilvl w:val="0"/>
          <w:numId w:val="98"/>
        </w:numPr>
        <w:ind w:left="1134" w:hanging="992"/>
        <w:jc w:val="both"/>
        <w:rPr>
          <w:rFonts w:ascii="標楷體" w:eastAsia="標楷體" w:hAnsi="標楷體"/>
          <w:caps/>
          <w:kern w:val="144"/>
          <w:szCs w:val="24"/>
        </w:rPr>
      </w:pPr>
      <w:r w:rsidRPr="00394685">
        <w:rPr>
          <w:rFonts w:ascii="標楷體" w:eastAsia="標楷體" w:hAnsi="標楷體" w:hint="eastAsia"/>
          <w:caps/>
          <w:kern w:val="144"/>
          <w:szCs w:val="24"/>
        </w:rPr>
        <w:t>驗收時每車輛油料必須於1/2以上。</w:t>
      </w:r>
    </w:p>
    <w:p w:rsidR="00C5563D" w:rsidRPr="00394685" w:rsidRDefault="00D12897" w:rsidP="00296F8F">
      <w:pPr>
        <w:numPr>
          <w:ilvl w:val="0"/>
          <w:numId w:val="98"/>
        </w:numPr>
        <w:ind w:left="1134" w:hanging="992"/>
        <w:jc w:val="both"/>
        <w:rPr>
          <w:rFonts w:ascii="標楷體" w:eastAsia="標楷體" w:hAnsi="標楷體"/>
          <w:caps/>
          <w:kern w:val="144"/>
          <w:szCs w:val="24"/>
        </w:rPr>
      </w:pPr>
      <w:r w:rsidRPr="00394685">
        <w:rPr>
          <w:rFonts w:ascii="標楷體" w:eastAsia="標楷體" w:hAnsi="標楷體" w:hint="eastAsia"/>
          <w:caps/>
          <w:kern w:val="144"/>
          <w:szCs w:val="24"/>
        </w:rPr>
        <w:t>驗收時得實際測試</w:t>
      </w:r>
      <w:proofErr w:type="gramStart"/>
      <w:r w:rsidRPr="00394685">
        <w:rPr>
          <w:rFonts w:ascii="標楷體" w:eastAsia="標楷體" w:hAnsi="標楷體" w:hint="eastAsia"/>
          <w:caps/>
          <w:kern w:val="144"/>
          <w:szCs w:val="24"/>
        </w:rPr>
        <w:t>幫浦放水</w:t>
      </w:r>
      <w:proofErr w:type="gramEnd"/>
      <w:r w:rsidRPr="00394685">
        <w:rPr>
          <w:rFonts w:ascii="標楷體" w:eastAsia="標楷體" w:hAnsi="標楷體" w:hint="eastAsia"/>
          <w:caps/>
          <w:kern w:val="144"/>
          <w:szCs w:val="24"/>
        </w:rPr>
        <w:t>及抽水之性能。</w:t>
      </w:r>
    </w:p>
    <w:p w:rsidR="00C5563D" w:rsidRPr="00394685" w:rsidRDefault="00C5563D" w:rsidP="00296F8F">
      <w:pPr>
        <w:numPr>
          <w:ilvl w:val="0"/>
          <w:numId w:val="98"/>
        </w:numPr>
        <w:ind w:left="1134" w:hanging="992"/>
        <w:jc w:val="both"/>
        <w:rPr>
          <w:rFonts w:ascii="標楷體" w:eastAsia="標楷體" w:hAnsi="標楷體"/>
          <w:caps/>
          <w:kern w:val="144"/>
          <w:sz w:val="22"/>
          <w:szCs w:val="24"/>
        </w:rPr>
      </w:pPr>
      <w:r w:rsidRPr="00394685">
        <w:rPr>
          <w:rFonts w:ascii="標楷體" w:eastAsia="標楷體" w:hAnsi="標楷體" w:hint="eastAsia"/>
        </w:rPr>
        <w:t>上述規格中量化敘述未註記範圍者，其</w:t>
      </w:r>
      <w:r w:rsidRPr="00F87047">
        <w:rPr>
          <w:rFonts w:ascii="標楷體" w:eastAsia="標楷體" w:hAnsi="標楷體" w:hint="eastAsia"/>
        </w:rPr>
        <w:t>公差以±</w:t>
      </w:r>
      <w:r w:rsidR="00EF5BEE" w:rsidRPr="00F87047">
        <w:rPr>
          <w:rFonts w:ascii="標楷體" w:eastAsia="標楷體" w:hAnsi="標楷體" w:hint="eastAsia"/>
        </w:rPr>
        <w:t>10</w:t>
      </w:r>
      <w:r w:rsidRPr="00F87047">
        <w:rPr>
          <w:rFonts w:ascii="標楷體" w:eastAsia="標楷體" w:hAnsi="標楷體" w:hint="eastAsia"/>
        </w:rPr>
        <w:t>%</w:t>
      </w:r>
      <w:r w:rsidRPr="00394685">
        <w:rPr>
          <w:rFonts w:ascii="標楷體" w:eastAsia="標楷體" w:hAnsi="標楷體" w:hint="eastAsia"/>
        </w:rPr>
        <w:t>計算。</w:t>
      </w:r>
    </w:p>
    <w:p w:rsidR="00CB3EFE" w:rsidRPr="0042116A" w:rsidRDefault="00CB3EFE" w:rsidP="00296F8F">
      <w:pPr>
        <w:numPr>
          <w:ilvl w:val="0"/>
          <w:numId w:val="98"/>
        </w:numPr>
        <w:ind w:left="1134" w:hanging="992"/>
        <w:jc w:val="both"/>
        <w:rPr>
          <w:rFonts w:ascii="標楷體" w:eastAsia="標楷體" w:hAnsi="標楷體"/>
          <w:caps/>
          <w:color w:val="FF0000"/>
          <w:kern w:val="144"/>
          <w:sz w:val="22"/>
          <w:szCs w:val="24"/>
        </w:rPr>
      </w:pPr>
      <w:r w:rsidRPr="0042116A">
        <w:rPr>
          <w:rFonts w:ascii="標楷體" w:eastAsia="標楷體" w:hAnsi="標楷體" w:hint="eastAsia"/>
          <w:color w:val="FF0000"/>
        </w:rPr>
        <w:t>本案保留未來向得標廠商增購之權利，金額最多4</w:t>
      </w:r>
      <w:r w:rsidRPr="0042116A">
        <w:rPr>
          <w:rFonts w:ascii="標楷體" w:eastAsia="標楷體" w:hAnsi="標楷體"/>
          <w:color w:val="FF0000"/>
        </w:rPr>
        <w:t>,</w:t>
      </w:r>
      <w:r w:rsidRPr="0042116A">
        <w:rPr>
          <w:rFonts w:ascii="標楷體" w:eastAsia="標楷體" w:hAnsi="標楷體" w:hint="eastAsia"/>
          <w:color w:val="FF0000"/>
        </w:rPr>
        <w:t>680萬</w:t>
      </w:r>
      <w:r w:rsidR="00247BE1" w:rsidRPr="0042116A">
        <w:rPr>
          <w:rFonts w:ascii="標楷體" w:eastAsia="標楷體" w:hAnsi="標楷體" w:hint="eastAsia"/>
          <w:color w:val="FF0000"/>
        </w:rPr>
        <w:t>元，以契約金額之單價計之；期間至</w:t>
      </w:r>
      <w:r w:rsidR="00F87047" w:rsidRPr="0042116A">
        <w:rPr>
          <w:rFonts w:ascii="標楷體" w:eastAsia="標楷體" w:hAnsi="標楷體" w:hint="eastAsia"/>
          <w:color w:val="FF0000"/>
        </w:rPr>
        <w:t>110</w:t>
      </w:r>
      <w:r w:rsidR="00247BE1" w:rsidRPr="0042116A">
        <w:rPr>
          <w:rFonts w:ascii="標楷體" w:eastAsia="標楷體" w:hAnsi="標楷體" w:hint="eastAsia"/>
          <w:color w:val="FF0000"/>
        </w:rPr>
        <w:t>年12月31日止。</w:t>
      </w:r>
    </w:p>
    <w:sectPr w:rsidR="00CB3EFE" w:rsidRPr="0042116A" w:rsidSect="00BB1197">
      <w:footerReference w:type="even" r:id="rId16"/>
      <w:footerReference w:type="default" r:id="rId17"/>
      <w:pgSz w:w="11906" w:h="16838"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AE0" w:rsidRDefault="00893AE0">
      <w:r>
        <w:separator/>
      </w:r>
    </w:p>
  </w:endnote>
  <w:endnote w:type="continuationSeparator" w:id="0">
    <w:p w:rsidR="00893AE0" w:rsidRDefault="0089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ipei">
    <w:altName w:val="新細明體"/>
    <w:charset w:val="51"/>
    <w:family w:val="auto"/>
    <w:pitch w:val="variable"/>
    <w:sig w:usb0="01000001" w:usb1="00000808" w:usb2="10000000"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D00" w:rsidRDefault="00823D00" w:rsidP="00906A8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23D00" w:rsidRDefault="00823D0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D00" w:rsidRDefault="00823D00" w:rsidP="00906A8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678D0">
      <w:rPr>
        <w:rStyle w:val="ad"/>
        <w:noProof/>
      </w:rPr>
      <w:t>21</w:t>
    </w:r>
    <w:r>
      <w:rPr>
        <w:rStyle w:val="ad"/>
      </w:rPr>
      <w:fldChar w:fldCharType="end"/>
    </w:r>
  </w:p>
  <w:p w:rsidR="00823D00" w:rsidRPr="00AB3138" w:rsidRDefault="00823D00" w:rsidP="00726B65">
    <w:pPr>
      <w:pStyle w:val="af3"/>
      <w:rPr>
        <w:rFonts w:ascii="標楷體" w:eastAsia="標楷體" w:hAnsi="標楷體"/>
        <w:lang w:eastAsia="zh-TW"/>
      </w:rPr>
    </w:pPr>
    <w:r>
      <w:rPr>
        <w:rFonts w:hint="eastAsia"/>
      </w:rPr>
      <w:t xml:space="preserve">                                                                   </w:t>
    </w:r>
  </w:p>
  <w:p w:rsidR="00823D00" w:rsidRPr="00B87EA4" w:rsidRDefault="00823D00" w:rsidP="00B87EA4">
    <w:pPr>
      <w:pStyle w:val="af3"/>
      <w:rPr>
        <w:rFonts w:ascii="標楷體" w:eastAsia="標楷體" w:hAnsi="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AE0" w:rsidRDefault="00893AE0">
      <w:r>
        <w:separator/>
      </w:r>
    </w:p>
  </w:footnote>
  <w:footnote w:type="continuationSeparator" w:id="0">
    <w:p w:rsidR="00893AE0" w:rsidRDefault="00893A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4D6A"/>
    <w:multiLevelType w:val="hybridMultilevel"/>
    <w:tmpl w:val="55446188"/>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1" w15:restartNumberingAfterBreak="0">
    <w:nsid w:val="013F7459"/>
    <w:multiLevelType w:val="hybridMultilevel"/>
    <w:tmpl w:val="68DA0012"/>
    <w:lvl w:ilvl="0" w:tplc="8D1E410E">
      <w:start w:val="1"/>
      <w:numFmt w:val="taiwaneseCountingThousand"/>
      <w:lvlText w:val="(%1)."/>
      <w:lvlJc w:val="left"/>
      <w:pPr>
        <w:tabs>
          <w:tab w:val="num" w:pos="847"/>
        </w:tabs>
        <w:ind w:left="847" w:hanging="367"/>
      </w:pPr>
      <w:rPr>
        <w:rFonts w:hint="eastAsia"/>
      </w:rPr>
    </w:lvl>
    <w:lvl w:ilvl="1" w:tplc="04090019">
      <w:start w:val="1"/>
      <w:numFmt w:val="ideographTraditional"/>
      <w:lvlText w:val="%2、"/>
      <w:lvlJc w:val="left"/>
      <w:pPr>
        <w:tabs>
          <w:tab w:val="num" w:pos="960"/>
        </w:tabs>
        <w:ind w:left="960" w:hanging="480"/>
      </w:pPr>
    </w:lvl>
    <w:lvl w:ilvl="2" w:tplc="DE34F9FE">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1873665"/>
    <w:multiLevelType w:val="hybridMultilevel"/>
    <w:tmpl w:val="345C3AC0"/>
    <w:lvl w:ilvl="0" w:tplc="61902D28">
      <w:start w:val="8"/>
      <w:numFmt w:val="taiwaneseCountingThousand"/>
      <w:lvlText w:val="(%1)."/>
      <w:lvlJc w:val="left"/>
      <w:pPr>
        <w:tabs>
          <w:tab w:val="num" w:pos="847"/>
        </w:tabs>
        <w:ind w:left="847" w:hanging="367"/>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FC3C51"/>
    <w:multiLevelType w:val="hybridMultilevel"/>
    <w:tmpl w:val="3B940590"/>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4" w15:restartNumberingAfterBreak="0">
    <w:nsid w:val="049506BB"/>
    <w:multiLevelType w:val="hybridMultilevel"/>
    <w:tmpl w:val="B22EFDC8"/>
    <w:lvl w:ilvl="0" w:tplc="8D1E410E">
      <w:start w:val="1"/>
      <w:numFmt w:val="taiwaneseCountingThousand"/>
      <w:lvlText w:val="(%1)."/>
      <w:lvlJc w:val="left"/>
      <w:pPr>
        <w:tabs>
          <w:tab w:val="num" w:pos="847"/>
        </w:tabs>
        <w:ind w:left="847" w:hanging="3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5DB5300"/>
    <w:multiLevelType w:val="hybridMultilevel"/>
    <w:tmpl w:val="FBDE34C0"/>
    <w:lvl w:ilvl="0" w:tplc="1D188410">
      <w:start w:val="1"/>
      <w:numFmt w:val="taiwaneseCountingThousand"/>
      <w:lvlText w:val="(%1)."/>
      <w:lvlJc w:val="left"/>
      <w:pPr>
        <w:tabs>
          <w:tab w:val="num" w:pos="847"/>
        </w:tabs>
        <w:ind w:left="847" w:hanging="367"/>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7574920"/>
    <w:multiLevelType w:val="hybridMultilevel"/>
    <w:tmpl w:val="07303076"/>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90541BB"/>
    <w:multiLevelType w:val="multilevel"/>
    <w:tmpl w:val="16621684"/>
    <w:lvl w:ilvl="0">
      <w:start w:val="1"/>
      <w:numFmt w:val="ideographLegalTraditional"/>
      <w:pStyle w:val="1"/>
      <w:lvlText w:val="%1."/>
      <w:lvlJc w:val="left"/>
      <w:pPr>
        <w:tabs>
          <w:tab w:val="num" w:pos="480"/>
        </w:tabs>
        <w:ind w:left="454" w:hanging="454"/>
      </w:pPr>
      <w:rPr>
        <w:rFonts w:ascii="標楷體" w:eastAsia="標楷體" w:hAnsi="標楷體" w:hint="eastAsia"/>
        <w:b w:val="0"/>
        <w:i w:val="0"/>
        <w:sz w:val="24"/>
        <w:szCs w:val="24"/>
      </w:rPr>
    </w:lvl>
    <w:lvl w:ilvl="1">
      <w:start w:val="1"/>
      <w:numFmt w:val="taiwaneseCountingThousand"/>
      <w:pStyle w:val="2"/>
      <w:lvlText w:val="%2."/>
      <w:lvlJc w:val="left"/>
      <w:pPr>
        <w:tabs>
          <w:tab w:val="num" w:pos="907"/>
        </w:tabs>
        <w:ind w:left="907" w:hanging="510"/>
      </w:pPr>
      <w:rPr>
        <w:rFonts w:hint="eastAsia"/>
        <w:b w:val="0"/>
        <w:i w:val="0"/>
        <w:sz w:val="24"/>
        <w:szCs w:val="24"/>
      </w:rPr>
    </w:lvl>
    <w:lvl w:ilvl="2">
      <w:start w:val="1"/>
      <w:numFmt w:val="taiwaneseCountingThousand"/>
      <w:pStyle w:val="3"/>
      <w:lvlText w:val="(%3)"/>
      <w:lvlJc w:val="left"/>
      <w:pPr>
        <w:tabs>
          <w:tab w:val="num" w:pos="1418"/>
        </w:tabs>
        <w:ind w:left="1418" w:hanging="567"/>
      </w:pPr>
      <w:rPr>
        <w:rFonts w:hint="default"/>
        <w:b w:val="0"/>
        <w:i w:val="0"/>
        <w:sz w:val="24"/>
        <w:szCs w:val="24"/>
        <w:lang w:val="x-none"/>
      </w:rPr>
    </w:lvl>
    <w:lvl w:ilvl="3">
      <w:start w:val="1"/>
      <w:numFmt w:val="decimal"/>
      <w:pStyle w:val="4"/>
      <w:lvlText w:val="%4."/>
      <w:lvlJc w:val="left"/>
      <w:pPr>
        <w:tabs>
          <w:tab w:val="num" w:pos="1758"/>
        </w:tabs>
        <w:ind w:left="1758" w:hanging="340"/>
      </w:pPr>
      <w:rPr>
        <w:rFonts w:hint="eastAsia"/>
        <w:b w:val="0"/>
        <w:i w:val="0"/>
        <w:sz w:val="24"/>
        <w:szCs w:val="24"/>
      </w:rPr>
    </w:lvl>
    <w:lvl w:ilvl="4">
      <w:start w:val="1"/>
      <w:numFmt w:val="ideographTraditional"/>
      <w:lvlText w:val="%5、"/>
      <w:lvlJc w:val="left"/>
      <w:pPr>
        <w:tabs>
          <w:tab w:val="num" w:pos="2068"/>
        </w:tabs>
        <w:ind w:left="2042" w:hanging="454"/>
      </w:pPr>
      <w:rPr>
        <w:rFonts w:hint="eastAsia"/>
      </w:rPr>
    </w:lvl>
    <w:lvl w:ilvl="5">
      <w:start w:val="1"/>
      <w:numFmt w:val="lowerRoman"/>
      <w:lvlText w:val="%6."/>
      <w:lvlJc w:val="right"/>
      <w:pPr>
        <w:tabs>
          <w:tab w:val="num" w:pos="2465"/>
        </w:tabs>
        <w:ind w:left="2439" w:hanging="454"/>
      </w:pPr>
      <w:rPr>
        <w:rFonts w:hint="eastAsia"/>
      </w:rPr>
    </w:lvl>
    <w:lvl w:ilvl="6">
      <w:start w:val="1"/>
      <w:numFmt w:val="decimal"/>
      <w:lvlText w:val="%7."/>
      <w:lvlJc w:val="left"/>
      <w:pPr>
        <w:tabs>
          <w:tab w:val="num" w:pos="2862"/>
        </w:tabs>
        <w:ind w:left="2836" w:hanging="454"/>
      </w:pPr>
      <w:rPr>
        <w:rFonts w:hint="eastAsia"/>
      </w:rPr>
    </w:lvl>
    <w:lvl w:ilvl="7">
      <w:start w:val="1"/>
      <w:numFmt w:val="ideographTraditional"/>
      <w:lvlText w:val="%8、"/>
      <w:lvlJc w:val="left"/>
      <w:pPr>
        <w:tabs>
          <w:tab w:val="num" w:pos="3259"/>
        </w:tabs>
        <w:ind w:left="3233" w:hanging="454"/>
      </w:pPr>
      <w:rPr>
        <w:rFonts w:hint="eastAsia"/>
      </w:rPr>
    </w:lvl>
    <w:lvl w:ilvl="8">
      <w:start w:val="1"/>
      <w:numFmt w:val="lowerRoman"/>
      <w:lvlText w:val="%9."/>
      <w:lvlJc w:val="right"/>
      <w:pPr>
        <w:tabs>
          <w:tab w:val="num" w:pos="3656"/>
        </w:tabs>
        <w:ind w:left="3630" w:hanging="454"/>
      </w:pPr>
      <w:rPr>
        <w:rFonts w:hint="eastAsia"/>
      </w:rPr>
    </w:lvl>
  </w:abstractNum>
  <w:abstractNum w:abstractNumId="8" w15:restartNumberingAfterBreak="0">
    <w:nsid w:val="09400D82"/>
    <w:multiLevelType w:val="hybridMultilevel"/>
    <w:tmpl w:val="F1F6F5F0"/>
    <w:lvl w:ilvl="0" w:tplc="4486468E">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15:restartNumberingAfterBreak="0">
    <w:nsid w:val="0AEF32AC"/>
    <w:multiLevelType w:val="hybridMultilevel"/>
    <w:tmpl w:val="F6387F98"/>
    <w:lvl w:ilvl="0" w:tplc="8D1E410E">
      <w:start w:val="1"/>
      <w:numFmt w:val="taiwaneseCountingThousand"/>
      <w:lvlText w:val="(%1)."/>
      <w:lvlJc w:val="left"/>
      <w:pPr>
        <w:tabs>
          <w:tab w:val="num" w:pos="847"/>
        </w:tabs>
        <w:ind w:left="847" w:hanging="367"/>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AF05A91"/>
    <w:multiLevelType w:val="hybridMultilevel"/>
    <w:tmpl w:val="67BC38DC"/>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0DE548B0"/>
    <w:multiLevelType w:val="hybridMultilevel"/>
    <w:tmpl w:val="5016C8B4"/>
    <w:lvl w:ilvl="0" w:tplc="2036026A">
      <w:start w:val="1"/>
      <w:numFmt w:val="decimal"/>
      <w:lvlText w:val="(%1)."/>
      <w:lvlJc w:val="left"/>
      <w:pPr>
        <w:ind w:left="1473" w:hanging="480"/>
      </w:pPr>
      <w:rPr>
        <w:rFonts w:hint="eastAsia"/>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0E2F565B"/>
    <w:multiLevelType w:val="hybridMultilevel"/>
    <w:tmpl w:val="D098F2D8"/>
    <w:lvl w:ilvl="0" w:tplc="8D1E410E">
      <w:start w:val="1"/>
      <w:numFmt w:val="taiwaneseCountingThousand"/>
      <w:lvlText w:val="(%1)."/>
      <w:lvlJc w:val="left"/>
      <w:pPr>
        <w:tabs>
          <w:tab w:val="num" w:pos="847"/>
        </w:tabs>
        <w:ind w:left="847" w:hanging="3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0E370774"/>
    <w:multiLevelType w:val="hybridMultilevel"/>
    <w:tmpl w:val="79DC886E"/>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14" w15:restartNumberingAfterBreak="0">
    <w:nsid w:val="0F68479B"/>
    <w:multiLevelType w:val="hybridMultilevel"/>
    <w:tmpl w:val="B8A8A6AC"/>
    <w:lvl w:ilvl="0" w:tplc="4DA06738">
      <w:start w:val="1"/>
      <w:numFmt w:val="decimal"/>
      <w:lvlText w:val="(%1)."/>
      <w:lvlJc w:val="left"/>
      <w:pPr>
        <w:tabs>
          <w:tab w:val="num" w:pos="450"/>
        </w:tabs>
        <w:ind w:left="450" w:firstLine="30"/>
      </w:pPr>
      <w:rPr>
        <w:rFonts w:hint="eastAsia"/>
      </w:rPr>
    </w:lvl>
    <w:lvl w:ilvl="1" w:tplc="5CCA11F4">
      <w:start w:val="1"/>
      <w:numFmt w:val="decimal"/>
      <w:lvlText w:val="（%2）"/>
      <w:lvlJc w:val="left"/>
      <w:pPr>
        <w:tabs>
          <w:tab w:val="num" w:pos="1170"/>
        </w:tabs>
        <w:ind w:left="1170" w:hanging="720"/>
      </w:pPr>
      <w:rPr>
        <w:rFonts w:hint="default"/>
      </w:rPr>
    </w:lvl>
    <w:lvl w:ilvl="2" w:tplc="D67030B6">
      <w:start w:val="1"/>
      <w:numFmt w:val="decimal"/>
      <w:lvlText w:val="%3、"/>
      <w:lvlJc w:val="left"/>
      <w:pPr>
        <w:ind w:left="1290" w:hanging="360"/>
      </w:pPr>
      <w:rPr>
        <w:rFonts w:hint="default"/>
      </w:rPr>
    </w:lvl>
    <w:lvl w:ilvl="3" w:tplc="9D32EF5C">
      <w:start w:val="1"/>
      <w:numFmt w:val="decimal"/>
      <w:lvlText w:val="%4、"/>
      <w:lvlJc w:val="left"/>
      <w:pPr>
        <w:ind w:left="1770" w:hanging="360"/>
      </w:pPr>
      <w:rPr>
        <w:rFonts w:hint="default"/>
      </w:r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15" w15:restartNumberingAfterBreak="0">
    <w:nsid w:val="0FDD3C90"/>
    <w:multiLevelType w:val="hybridMultilevel"/>
    <w:tmpl w:val="F926CC46"/>
    <w:lvl w:ilvl="0" w:tplc="8D1E410E">
      <w:start w:val="1"/>
      <w:numFmt w:val="taiwaneseCountingThousand"/>
      <w:lvlText w:val="(%1)."/>
      <w:lvlJc w:val="left"/>
      <w:pPr>
        <w:tabs>
          <w:tab w:val="num" w:pos="847"/>
        </w:tabs>
        <w:ind w:left="847" w:hanging="367"/>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1E773DA"/>
    <w:multiLevelType w:val="hybridMultilevel"/>
    <w:tmpl w:val="764A7694"/>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121E351B"/>
    <w:multiLevelType w:val="hybridMultilevel"/>
    <w:tmpl w:val="8D5C6358"/>
    <w:lvl w:ilvl="0" w:tplc="0409000F">
      <w:start w:val="1"/>
      <w:numFmt w:val="decimal"/>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12F03413"/>
    <w:multiLevelType w:val="hybridMultilevel"/>
    <w:tmpl w:val="D91EF178"/>
    <w:lvl w:ilvl="0" w:tplc="47B8DD44">
      <w:start w:val="1"/>
      <w:numFmt w:val="decimal"/>
      <w:lvlText w:val="%1."/>
      <w:lvlJc w:val="left"/>
      <w:pPr>
        <w:tabs>
          <w:tab w:val="num" w:pos="984"/>
        </w:tabs>
        <w:ind w:left="984" w:firstLine="9"/>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5AB63CF"/>
    <w:multiLevelType w:val="hybridMultilevel"/>
    <w:tmpl w:val="2EFE3F3A"/>
    <w:lvl w:ilvl="0" w:tplc="04090011">
      <w:start w:val="1"/>
      <w:numFmt w:val="upperLetter"/>
      <w:lvlText w:val="%1."/>
      <w:lvlJc w:val="left"/>
      <w:pPr>
        <w:tabs>
          <w:tab w:val="num" w:pos="1615"/>
        </w:tabs>
        <w:ind w:left="1615" w:hanging="480"/>
      </w:pPr>
      <w:rPr>
        <w:rFonts w:hint="eastAsia"/>
        <w:strike w:val="0"/>
        <w:color w:val="auto"/>
        <w:sz w:val="24"/>
        <w:szCs w:val="20"/>
      </w:rPr>
    </w:lvl>
    <w:lvl w:ilvl="1" w:tplc="04090019" w:tentative="1">
      <w:start w:val="1"/>
      <w:numFmt w:val="ideographTraditional"/>
      <w:lvlText w:val="%2、"/>
      <w:lvlJc w:val="left"/>
      <w:pPr>
        <w:ind w:left="1615" w:hanging="480"/>
      </w:pPr>
    </w:lvl>
    <w:lvl w:ilvl="2" w:tplc="0409001B" w:tentative="1">
      <w:start w:val="1"/>
      <w:numFmt w:val="lowerRoman"/>
      <w:lvlText w:val="%3."/>
      <w:lvlJc w:val="right"/>
      <w:pPr>
        <w:ind w:left="2095" w:hanging="480"/>
      </w:pPr>
    </w:lvl>
    <w:lvl w:ilvl="3" w:tplc="0409000F" w:tentative="1">
      <w:start w:val="1"/>
      <w:numFmt w:val="decimal"/>
      <w:lvlText w:val="%4."/>
      <w:lvlJc w:val="left"/>
      <w:pPr>
        <w:ind w:left="2575" w:hanging="480"/>
      </w:pPr>
    </w:lvl>
    <w:lvl w:ilvl="4" w:tplc="04090019" w:tentative="1">
      <w:start w:val="1"/>
      <w:numFmt w:val="ideographTraditional"/>
      <w:lvlText w:val="%5、"/>
      <w:lvlJc w:val="left"/>
      <w:pPr>
        <w:ind w:left="3055" w:hanging="480"/>
      </w:pPr>
    </w:lvl>
    <w:lvl w:ilvl="5" w:tplc="0409001B" w:tentative="1">
      <w:start w:val="1"/>
      <w:numFmt w:val="lowerRoman"/>
      <w:lvlText w:val="%6."/>
      <w:lvlJc w:val="right"/>
      <w:pPr>
        <w:ind w:left="3535" w:hanging="480"/>
      </w:pPr>
    </w:lvl>
    <w:lvl w:ilvl="6" w:tplc="0409000F" w:tentative="1">
      <w:start w:val="1"/>
      <w:numFmt w:val="decimal"/>
      <w:lvlText w:val="%7."/>
      <w:lvlJc w:val="left"/>
      <w:pPr>
        <w:ind w:left="4015" w:hanging="480"/>
      </w:pPr>
    </w:lvl>
    <w:lvl w:ilvl="7" w:tplc="04090019" w:tentative="1">
      <w:start w:val="1"/>
      <w:numFmt w:val="ideographTraditional"/>
      <w:lvlText w:val="%8、"/>
      <w:lvlJc w:val="left"/>
      <w:pPr>
        <w:ind w:left="4495" w:hanging="480"/>
      </w:pPr>
    </w:lvl>
    <w:lvl w:ilvl="8" w:tplc="0409001B" w:tentative="1">
      <w:start w:val="1"/>
      <w:numFmt w:val="lowerRoman"/>
      <w:lvlText w:val="%9."/>
      <w:lvlJc w:val="right"/>
      <w:pPr>
        <w:ind w:left="4975" w:hanging="480"/>
      </w:pPr>
    </w:lvl>
  </w:abstractNum>
  <w:abstractNum w:abstractNumId="20" w15:restartNumberingAfterBreak="0">
    <w:nsid w:val="15EC458B"/>
    <w:multiLevelType w:val="hybridMultilevel"/>
    <w:tmpl w:val="75DE4676"/>
    <w:lvl w:ilvl="0" w:tplc="82103E42">
      <w:start w:val="1"/>
      <w:numFmt w:val="taiwaneseCountingThousand"/>
      <w:lvlText w:val="%1、"/>
      <w:lvlJc w:val="left"/>
      <w:pPr>
        <w:ind w:left="1044" w:hanging="480"/>
      </w:pPr>
      <w:rPr>
        <w:color w:val="auto"/>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1" w15:restartNumberingAfterBreak="0">
    <w:nsid w:val="173A4B99"/>
    <w:multiLevelType w:val="hybridMultilevel"/>
    <w:tmpl w:val="B8A8A6AC"/>
    <w:lvl w:ilvl="0" w:tplc="4DA06738">
      <w:start w:val="1"/>
      <w:numFmt w:val="decimal"/>
      <w:lvlText w:val="(%1)."/>
      <w:lvlJc w:val="left"/>
      <w:pPr>
        <w:tabs>
          <w:tab w:val="num" w:pos="450"/>
        </w:tabs>
        <w:ind w:left="450" w:firstLine="30"/>
      </w:pPr>
      <w:rPr>
        <w:rFonts w:hint="eastAsia"/>
      </w:rPr>
    </w:lvl>
    <w:lvl w:ilvl="1" w:tplc="5CCA11F4">
      <w:start w:val="1"/>
      <w:numFmt w:val="decimal"/>
      <w:lvlText w:val="（%2）"/>
      <w:lvlJc w:val="left"/>
      <w:pPr>
        <w:tabs>
          <w:tab w:val="num" w:pos="1170"/>
        </w:tabs>
        <w:ind w:left="1170" w:hanging="720"/>
      </w:pPr>
      <w:rPr>
        <w:rFonts w:hint="default"/>
      </w:rPr>
    </w:lvl>
    <w:lvl w:ilvl="2" w:tplc="D67030B6">
      <w:start w:val="1"/>
      <w:numFmt w:val="decimal"/>
      <w:lvlText w:val="%3、"/>
      <w:lvlJc w:val="left"/>
      <w:pPr>
        <w:ind w:left="1290" w:hanging="360"/>
      </w:pPr>
      <w:rPr>
        <w:rFonts w:hint="default"/>
      </w:rPr>
    </w:lvl>
    <w:lvl w:ilvl="3" w:tplc="9D32EF5C">
      <w:start w:val="1"/>
      <w:numFmt w:val="decimal"/>
      <w:lvlText w:val="%4、"/>
      <w:lvlJc w:val="left"/>
      <w:pPr>
        <w:ind w:left="1770" w:hanging="360"/>
      </w:pPr>
      <w:rPr>
        <w:rFonts w:hint="default"/>
      </w:r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22" w15:restartNumberingAfterBreak="0">
    <w:nsid w:val="17676DF9"/>
    <w:multiLevelType w:val="hybridMultilevel"/>
    <w:tmpl w:val="376A53EA"/>
    <w:lvl w:ilvl="0" w:tplc="47B8DD44">
      <w:start w:val="1"/>
      <w:numFmt w:val="decimal"/>
      <w:lvlText w:val="%1."/>
      <w:lvlJc w:val="left"/>
      <w:pPr>
        <w:tabs>
          <w:tab w:val="num" w:pos="450"/>
        </w:tabs>
        <w:ind w:left="450" w:firstLine="30"/>
      </w:pPr>
      <w:rPr>
        <w:rFonts w:hint="eastAsia"/>
        <w:color w:val="000000"/>
      </w:rPr>
    </w:lvl>
    <w:lvl w:ilvl="1" w:tplc="0AA822AA">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19951657"/>
    <w:multiLevelType w:val="hybridMultilevel"/>
    <w:tmpl w:val="8826B618"/>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24" w15:restartNumberingAfterBreak="0">
    <w:nsid w:val="19DB2CBC"/>
    <w:multiLevelType w:val="hybridMultilevel"/>
    <w:tmpl w:val="612C6130"/>
    <w:lvl w:ilvl="0" w:tplc="47B8DD44">
      <w:start w:val="1"/>
      <w:numFmt w:val="decimal"/>
      <w:lvlText w:val="%1."/>
      <w:lvlJc w:val="left"/>
      <w:pPr>
        <w:tabs>
          <w:tab w:val="num" w:pos="450"/>
        </w:tabs>
        <w:ind w:left="450" w:firstLine="30"/>
      </w:pPr>
      <w:rPr>
        <w:rFonts w:hint="eastAsia"/>
      </w:rPr>
    </w:lvl>
    <w:lvl w:ilvl="1" w:tplc="D97E79D6">
      <w:start w:val="1"/>
      <w:numFmt w:val="decimal"/>
      <w:lvlText w:val="(%2)."/>
      <w:lvlJc w:val="center"/>
      <w:pPr>
        <w:tabs>
          <w:tab w:val="num" w:pos="441"/>
        </w:tabs>
        <w:ind w:left="441" w:firstLine="9"/>
      </w:pPr>
      <w:rPr>
        <w:rFonts w:hint="eastAsia"/>
      </w:r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25" w15:restartNumberingAfterBreak="0">
    <w:nsid w:val="1A4F7AEA"/>
    <w:multiLevelType w:val="hybridMultilevel"/>
    <w:tmpl w:val="FFF2B3F0"/>
    <w:lvl w:ilvl="0" w:tplc="8B88597C">
      <w:start w:val="1"/>
      <w:numFmt w:val="decimal"/>
      <w:lvlText w:val="%1."/>
      <w:lvlJc w:val="left"/>
      <w:pPr>
        <w:ind w:left="1331" w:hanging="480"/>
      </w:pPr>
      <w:rPr>
        <w:color w:val="auto"/>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6" w15:restartNumberingAfterBreak="0">
    <w:nsid w:val="1C331843"/>
    <w:multiLevelType w:val="hybridMultilevel"/>
    <w:tmpl w:val="79DC886E"/>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27" w15:restartNumberingAfterBreak="0">
    <w:nsid w:val="1C7C721D"/>
    <w:multiLevelType w:val="hybridMultilevel"/>
    <w:tmpl w:val="147C1A34"/>
    <w:lvl w:ilvl="0" w:tplc="8D1E410E">
      <w:start w:val="1"/>
      <w:numFmt w:val="taiwaneseCountingThousand"/>
      <w:lvlText w:val="(%1)."/>
      <w:lvlJc w:val="left"/>
      <w:pPr>
        <w:tabs>
          <w:tab w:val="num" w:pos="847"/>
        </w:tabs>
        <w:ind w:left="847" w:hanging="3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1C9F42B4"/>
    <w:multiLevelType w:val="hybridMultilevel"/>
    <w:tmpl w:val="D91EF178"/>
    <w:lvl w:ilvl="0" w:tplc="47B8DD44">
      <w:start w:val="1"/>
      <w:numFmt w:val="decimal"/>
      <w:lvlText w:val="%1."/>
      <w:lvlJc w:val="left"/>
      <w:pPr>
        <w:tabs>
          <w:tab w:val="num" w:pos="984"/>
        </w:tabs>
        <w:ind w:left="984" w:firstLine="9"/>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1D091A05"/>
    <w:multiLevelType w:val="hybridMultilevel"/>
    <w:tmpl w:val="212292EE"/>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30" w15:restartNumberingAfterBreak="0">
    <w:nsid w:val="1DD405B4"/>
    <w:multiLevelType w:val="hybridMultilevel"/>
    <w:tmpl w:val="59E63144"/>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1DE87506"/>
    <w:multiLevelType w:val="hybridMultilevel"/>
    <w:tmpl w:val="D91EF178"/>
    <w:lvl w:ilvl="0" w:tplc="47B8DD44">
      <w:start w:val="1"/>
      <w:numFmt w:val="decimal"/>
      <w:lvlText w:val="%1."/>
      <w:lvlJc w:val="left"/>
      <w:pPr>
        <w:tabs>
          <w:tab w:val="num" w:pos="984"/>
        </w:tabs>
        <w:ind w:left="984" w:firstLine="9"/>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1E3E70DE"/>
    <w:multiLevelType w:val="hybridMultilevel"/>
    <w:tmpl w:val="376A53EA"/>
    <w:lvl w:ilvl="0" w:tplc="47B8DD44">
      <w:start w:val="1"/>
      <w:numFmt w:val="decimal"/>
      <w:lvlText w:val="%1."/>
      <w:lvlJc w:val="left"/>
      <w:pPr>
        <w:tabs>
          <w:tab w:val="num" w:pos="450"/>
        </w:tabs>
        <w:ind w:left="450" w:firstLine="30"/>
      </w:pPr>
      <w:rPr>
        <w:rFonts w:hint="eastAsia"/>
        <w:color w:val="000000"/>
      </w:rPr>
    </w:lvl>
    <w:lvl w:ilvl="1" w:tplc="0AA822AA">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1EB23A8E"/>
    <w:multiLevelType w:val="hybridMultilevel"/>
    <w:tmpl w:val="212292EE"/>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34" w15:restartNumberingAfterBreak="0">
    <w:nsid w:val="1EF12BCE"/>
    <w:multiLevelType w:val="hybridMultilevel"/>
    <w:tmpl w:val="EC0899AE"/>
    <w:lvl w:ilvl="0" w:tplc="9C3A04C6">
      <w:start w:val="1"/>
      <w:numFmt w:val="taiwaneseCountingThousand"/>
      <w:lvlText w:val="(%1)"/>
      <w:lvlJc w:val="left"/>
      <w:pPr>
        <w:ind w:left="1440" w:hanging="480"/>
      </w:pPr>
      <w:rPr>
        <w:rFonts w:hint="default"/>
        <w:strike w:val="0"/>
        <w:color w:val="auto"/>
        <w:sz w:val="24"/>
        <w:szCs w:val="24"/>
      </w:rPr>
    </w:lvl>
    <w:lvl w:ilvl="1" w:tplc="0AA822AA">
      <w:start w:val="1"/>
      <w:numFmt w:val="decimal"/>
      <w:lvlText w:val="(%2)"/>
      <w:lvlJc w:val="left"/>
      <w:pPr>
        <w:tabs>
          <w:tab w:val="num" w:pos="960"/>
        </w:tabs>
        <w:ind w:left="960" w:hanging="480"/>
      </w:pPr>
      <w:rPr>
        <w:rFonts w:hint="eastAsia"/>
        <w:strike w:val="0"/>
        <w:color w:val="auto"/>
        <w:sz w:val="20"/>
        <w:szCs w:val="20"/>
      </w:rPr>
    </w:lvl>
    <w:lvl w:ilvl="2" w:tplc="5240F68C">
      <w:start w:val="1"/>
      <w:numFmt w:val="upperLetter"/>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2064587E"/>
    <w:multiLevelType w:val="hybridMultilevel"/>
    <w:tmpl w:val="8D5C6358"/>
    <w:lvl w:ilvl="0" w:tplc="0409000F">
      <w:start w:val="1"/>
      <w:numFmt w:val="decimal"/>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21D23DE8"/>
    <w:multiLevelType w:val="hybridMultilevel"/>
    <w:tmpl w:val="3C6C45E8"/>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23595451"/>
    <w:multiLevelType w:val="hybridMultilevel"/>
    <w:tmpl w:val="68DA0012"/>
    <w:lvl w:ilvl="0" w:tplc="8D1E410E">
      <w:start w:val="1"/>
      <w:numFmt w:val="taiwaneseCountingThousand"/>
      <w:lvlText w:val="(%1)."/>
      <w:lvlJc w:val="left"/>
      <w:pPr>
        <w:tabs>
          <w:tab w:val="num" w:pos="847"/>
        </w:tabs>
        <w:ind w:left="847" w:hanging="367"/>
      </w:pPr>
      <w:rPr>
        <w:rFonts w:hint="eastAsia"/>
      </w:rPr>
    </w:lvl>
    <w:lvl w:ilvl="1" w:tplc="04090019">
      <w:start w:val="1"/>
      <w:numFmt w:val="ideographTraditional"/>
      <w:lvlText w:val="%2、"/>
      <w:lvlJc w:val="left"/>
      <w:pPr>
        <w:tabs>
          <w:tab w:val="num" w:pos="960"/>
        </w:tabs>
        <w:ind w:left="960" w:hanging="480"/>
      </w:pPr>
    </w:lvl>
    <w:lvl w:ilvl="2" w:tplc="DE34F9FE">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2388564F"/>
    <w:multiLevelType w:val="hybridMultilevel"/>
    <w:tmpl w:val="047EA0EC"/>
    <w:lvl w:ilvl="0" w:tplc="F7565200">
      <w:start w:val="1"/>
      <w:numFmt w:val="decimal"/>
      <w:lvlText w:val="%1."/>
      <w:lvlJc w:val="left"/>
      <w:pPr>
        <w:ind w:left="1473" w:hanging="480"/>
      </w:pPr>
      <w:rPr>
        <w:color w:val="auto"/>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9" w15:restartNumberingAfterBreak="0">
    <w:nsid w:val="27325370"/>
    <w:multiLevelType w:val="hybridMultilevel"/>
    <w:tmpl w:val="9B9AF750"/>
    <w:lvl w:ilvl="0" w:tplc="4486468E">
      <w:start w:val="1"/>
      <w:numFmt w:val="taiwaneseCountingThousand"/>
      <w:lvlText w:val="(%1)."/>
      <w:lvlJc w:val="left"/>
      <w:pPr>
        <w:tabs>
          <w:tab w:val="num" w:pos="847"/>
        </w:tabs>
        <w:ind w:left="847" w:hanging="367"/>
      </w:pPr>
      <w:rPr>
        <w:rFonts w:hint="eastAsia"/>
        <w:sz w:val="24"/>
        <w:szCs w:val="24"/>
      </w:rPr>
    </w:lvl>
    <w:lvl w:ilvl="1" w:tplc="47B8DD44">
      <w:start w:val="1"/>
      <w:numFmt w:val="decimal"/>
      <w:lvlText w:val="%2."/>
      <w:lvlJc w:val="left"/>
      <w:pPr>
        <w:tabs>
          <w:tab w:val="num" w:pos="-30"/>
        </w:tabs>
        <w:ind w:left="-30" w:firstLine="3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28905F42"/>
    <w:multiLevelType w:val="hybridMultilevel"/>
    <w:tmpl w:val="4D96C766"/>
    <w:lvl w:ilvl="0" w:tplc="4594CE2E">
      <w:start w:val="1"/>
      <w:numFmt w:val="decimal"/>
      <w:lvlText w:val="%1."/>
      <w:lvlJc w:val="left"/>
      <w:pPr>
        <w:tabs>
          <w:tab w:val="num" w:pos="450"/>
        </w:tabs>
        <w:ind w:left="450" w:firstLine="3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28A75448"/>
    <w:multiLevelType w:val="hybridMultilevel"/>
    <w:tmpl w:val="602E3390"/>
    <w:lvl w:ilvl="0" w:tplc="47B8DD44">
      <w:start w:val="1"/>
      <w:numFmt w:val="decimal"/>
      <w:lvlText w:val="%1."/>
      <w:lvlJc w:val="left"/>
      <w:pPr>
        <w:tabs>
          <w:tab w:val="num" w:pos="450"/>
        </w:tabs>
        <w:ind w:left="450" w:firstLine="30"/>
      </w:pPr>
      <w:rPr>
        <w:rFonts w:hint="eastAsia"/>
      </w:rPr>
    </w:lvl>
    <w:lvl w:ilvl="1" w:tplc="5CCA11F4">
      <w:start w:val="1"/>
      <w:numFmt w:val="decimal"/>
      <w:lvlText w:val="（%2）"/>
      <w:lvlJc w:val="left"/>
      <w:pPr>
        <w:tabs>
          <w:tab w:val="num" w:pos="1170"/>
        </w:tabs>
        <w:ind w:left="1170" w:hanging="720"/>
      </w:pPr>
      <w:rPr>
        <w:rFonts w:hint="default"/>
      </w:rPr>
    </w:lvl>
    <w:lvl w:ilvl="2" w:tplc="D67030B6">
      <w:start w:val="1"/>
      <w:numFmt w:val="decimal"/>
      <w:lvlText w:val="%3、"/>
      <w:lvlJc w:val="left"/>
      <w:pPr>
        <w:ind w:left="1290" w:hanging="360"/>
      </w:pPr>
      <w:rPr>
        <w:rFonts w:hint="default"/>
      </w:rPr>
    </w:lvl>
    <w:lvl w:ilvl="3" w:tplc="9D32EF5C">
      <w:start w:val="1"/>
      <w:numFmt w:val="decimal"/>
      <w:lvlText w:val="%4、"/>
      <w:lvlJc w:val="left"/>
      <w:pPr>
        <w:ind w:left="1770" w:hanging="360"/>
      </w:pPr>
      <w:rPr>
        <w:rFonts w:hint="default"/>
      </w:r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42" w15:restartNumberingAfterBreak="0">
    <w:nsid w:val="2B075BFF"/>
    <w:multiLevelType w:val="hybridMultilevel"/>
    <w:tmpl w:val="9C9ED086"/>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43" w15:restartNumberingAfterBreak="0">
    <w:nsid w:val="328135F0"/>
    <w:multiLevelType w:val="hybridMultilevel"/>
    <w:tmpl w:val="7DF45928"/>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33087B78"/>
    <w:multiLevelType w:val="hybridMultilevel"/>
    <w:tmpl w:val="387EA034"/>
    <w:lvl w:ilvl="0" w:tplc="7D9E9AE8">
      <w:start w:val="1"/>
      <w:numFmt w:val="decimal"/>
      <w:lvlText w:val="(%1)."/>
      <w:lvlJc w:val="left"/>
      <w:pPr>
        <w:ind w:left="720" w:hanging="72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33E1129"/>
    <w:multiLevelType w:val="hybridMultilevel"/>
    <w:tmpl w:val="8D5C6358"/>
    <w:lvl w:ilvl="0" w:tplc="0409000F">
      <w:start w:val="1"/>
      <w:numFmt w:val="decimal"/>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336F5D7A"/>
    <w:multiLevelType w:val="hybridMultilevel"/>
    <w:tmpl w:val="D91EF178"/>
    <w:lvl w:ilvl="0" w:tplc="47B8DD44">
      <w:start w:val="1"/>
      <w:numFmt w:val="decimal"/>
      <w:lvlText w:val="%1."/>
      <w:lvlJc w:val="left"/>
      <w:pPr>
        <w:tabs>
          <w:tab w:val="num" w:pos="984"/>
        </w:tabs>
        <w:ind w:left="984" w:firstLine="9"/>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35A664E1"/>
    <w:multiLevelType w:val="hybridMultilevel"/>
    <w:tmpl w:val="D9A89E50"/>
    <w:lvl w:ilvl="0" w:tplc="84842C02">
      <w:start w:val="1"/>
      <w:numFmt w:val="taiwaneseCountingThousand"/>
      <w:lvlText w:val="(%1)."/>
      <w:lvlJc w:val="left"/>
      <w:pPr>
        <w:tabs>
          <w:tab w:val="num" w:pos="847"/>
        </w:tabs>
        <w:ind w:left="847" w:hanging="367"/>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39203F81"/>
    <w:multiLevelType w:val="hybridMultilevel"/>
    <w:tmpl w:val="147C1A34"/>
    <w:lvl w:ilvl="0" w:tplc="8D1E410E">
      <w:start w:val="1"/>
      <w:numFmt w:val="taiwaneseCountingThousand"/>
      <w:lvlText w:val="(%1)."/>
      <w:lvlJc w:val="left"/>
      <w:pPr>
        <w:tabs>
          <w:tab w:val="num" w:pos="847"/>
        </w:tabs>
        <w:ind w:left="847" w:hanging="3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39645FD5"/>
    <w:multiLevelType w:val="hybridMultilevel"/>
    <w:tmpl w:val="D91EF178"/>
    <w:lvl w:ilvl="0" w:tplc="47B8DD44">
      <w:start w:val="1"/>
      <w:numFmt w:val="decimal"/>
      <w:lvlText w:val="%1."/>
      <w:lvlJc w:val="left"/>
      <w:pPr>
        <w:tabs>
          <w:tab w:val="num" w:pos="984"/>
        </w:tabs>
        <w:ind w:left="984" w:firstLine="9"/>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3CC934F2"/>
    <w:multiLevelType w:val="hybridMultilevel"/>
    <w:tmpl w:val="7884D3DE"/>
    <w:lvl w:ilvl="0" w:tplc="47B8DD44">
      <w:start w:val="1"/>
      <w:numFmt w:val="decimal"/>
      <w:lvlText w:val="%1."/>
      <w:lvlJc w:val="left"/>
      <w:pPr>
        <w:ind w:left="1327" w:hanging="480"/>
      </w:pPr>
      <w:rPr>
        <w:rFonts w:hint="eastAsia"/>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51" w15:restartNumberingAfterBreak="0">
    <w:nsid w:val="3E6144E2"/>
    <w:multiLevelType w:val="hybridMultilevel"/>
    <w:tmpl w:val="59E63144"/>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4076296E"/>
    <w:multiLevelType w:val="hybridMultilevel"/>
    <w:tmpl w:val="729EB7D8"/>
    <w:lvl w:ilvl="0" w:tplc="6CF463B2">
      <w:start w:val="1"/>
      <w:numFmt w:val="decimal"/>
      <w:lvlText w:val="(%1)."/>
      <w:lvlJc w:val="left"/>
      <w:pPr>
        <w:ind w:left="1473" w:hanging="480"/>
      </w:pPr>
      <w:rPr>
        <w:rFonts w:hint="eastAsia"/>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3" w15:restartNumberingAfterBreak="0">
    <w:nsid w:val="418717A1"/>
    <w:multiLevelType w:val="hybridMultilevel"/>
    <w:tmpl w:val="6C821BB2"/>
    <w:lvl w:ilvl="0" w:tplc="C486C47C">
      <w:start w:val="1"/>
      <w:numFmt w:val="decimal"/>
      <w:lvlText w:val="%1."/>
      <w:lvlJc w:val="left"/>
      <w:pPr>
        <w:ind w:left="1473" w:hanging="480"/>
      </w:pPr>
      <w:rPr>
        <w:color w:val="auto"/>
      </w:rPr>
    </w:lvl>
    <w:lvl w:ilvl="1" w:tplc="1E5C2A42">
      <w:start w:val="1"/>
      <w:numFmt w:val="decimal"/>
      <w:lvlText w:val="(%2)"/>
      <w:lvlJc w:val="left"/>
      <w:pPr>
        <w:ind w:left="1953" w:hanging="480"/>
      </w:pPr>
      <w:rPr>
        <w:rFonts w:hint="eastAsia"/>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4" w15:restartNumberingAfterBreak="0">
    <w:nsid w:val="423F3C3F"/>
    <w:multiLevelType w:val="hybridMultilevel"/>
    <w:tmpl w:val="41F83026"/>
    <w:lvl w:ilvl="0" w:tplc="4DA06738">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29870CB"/>
    <w:multiLevelType w:val="hybridMultilevel"/>
    <w:tmpl w:val="F3EE97AC"/>
    <w:lvl w:ilvl="0" w:tplc="AA1EBC0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6" w15:restartNumberingAfterBreak="0">
    <w:nsid w:val="4317129B"/>
    <w:multiLevelType w:val="hybridMultilevel"/>
    <w:tmpl w:val="F926CC46"/>
    <w:lvl w:ilvl="0" w:tplc="8D1E410E">
      <w:start w:val="1"/>
      <w:numFmt w:val="taiwaneseCountingThousand"/>
      <w:lvlText w:val="(%1)."/>
      <w:lvlJc w:val="left"/>
      <w:pPr>
        <w:tabs>
          <w:tab w:val="num" w:pos="847"/>
        </w:tabs>
        <w:ind w:left="847" w:hanging="367"/>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43BB14C4"/>
    <w:multiLevelType w:val="hybridMultilevel"/>
    <w:tmpl w:val="48183920"/>
    <w:lvl w:ilvl="0" w:tplc="F9445610">
      <w:start w:val="1"/>
      <w:numFmt w:val="decimal"/>
      <w:lvlText w:val="(%1)"/>
      <w:lvlJc w:val="left"/>
      <w:pPr>
        <w:tabs>
          <w:tab w:val="num" w:pos="960"/>
        </w:tabs>
        <w:ind w:left="960" w:hanging="480"/>
      </w:pPr>
      <w:rPr>
        <w:rFonts w:hint="eastAsia"/>
        <w:strike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44B92DB4"/>
    <w:multiLevelType w:val="hybridMultilevel"/>
    <w:tmpl w:val="1BDAF984"/>
    <w:lvl w:ilvl="0" w:tplc="D59C7D76">
      <w:start w:val="1"/>
      <w:numFmt w:val="decimal"/>
      <w:lvlText w:val="%1."/>
      <w:lvlJc w:val="left"/>
      <w:pPr>
        <w:tabs>
          <w:tab w:val="num" w:pos="450"/>
        </w:tabs>
        <w:ind w:left="450" w:firstLine="3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44CE6659"/>
    <w:multiLevelType w:val="hybridMultilevel"/>
    <w:tmpl w:val="E28CD850"/>
    <w:lvl w:ilvl="0" w:tplc="338850EE">
      <w:start w:val="1"/>
      <w:numFmt w:val="decimal"/>
      <w:lvlText w:val="%1."/>
      <w:lvlJc w:val="left"/>
      <w:pPr>
        <w:tabs>
          <w:tab w:val="num" w:pos="1080"/>
        </w:tabs>
        <w:ind w:left="1080" w:hanging="10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45B61F5F"/>
    <w:multiLevelType w:val="hybridMultilevel"/>
    <w:tmpl w:val="1EB8017A"/>
    <w:lvl w:ilvl="0" w:tplc="029ED28C">
      <w:start w:val="1"/>
      <w:numFmt w:val="decimal"/>
      <w:lvlText w:val="%1."/>
      <w:lvlJc w:val="left"/>
      <w:pPr>
        <w:tabs>
          <w:tab w:val="num" w:pos="450"/>
        </w:tabs>
        <w:ind w:left="450" w:firstLine="3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4664275F"/>
    <w:multiLevelType w:val="hybridMultilevel"/>
    <w:tmpl w:val="4A121392"/>
    <w:lvl w:ilvl="0" w:tplc="0409000F">
      <w:start w:val="1"/>
      <w:numFmt w:val="decimal"/>
      <w:lvlText w:val="%1."/>
      <w:lvlJc w:val="left"/>
      <w:pPr>
        <w:ind w:left="1327" w:hanging="480"/>
      </w:p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62" w15:restartNumberingAfterBreak="0">
    <w:nsid w:val="49050300"/>
    <w:multiLevelType w:val="hybridMultilevel"/>
    <w:tmpl w:val="B06EDEF6"/>
    <w:lvl w:ilvl="0" w:tplc="0409000F">
      <w:start w:val="1"/>
      <w:numFmt w:val="decimal"/>
      <w:lvlText w:val="%1."/>
      <w:lvlJc w:val="left"/>
      <w:pPr>
        <w:ind w:left="1327" w:hanging="480"/>
      </w:p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63" w15:restartNumberingAfterBreak="0">
    <w:nsid w:val="49A04609"/>
    <w:multiLevelType w:val="hybridMultilevel"/>
    <w:tmpl w:val="212292EE"/>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64" w15:restartNumberingAfterBreak="0">
    <w:nsid w:val="4BB80CB4"/>
    <w:multiLevelType w:val="hybridMultilevel"/>
    <w:tmpl w:val="9C9ED086"/>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65" w15:restartNumberingAfterBreak="0">
    <w:nsid w:val="4D0508AD"/>
    <w:multiLevelType w:val="hybridMultilevel"/>
    <w:tmpl w:val="F3EE97AC"/>
    <w:lvl w:ilvl="0" w:tplc="AA1EBC0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6" w15:restartNumberingAfterBreak="0">
    <w:nsid w:val="4D3B0EC6"/>
    <w:multiLevelType w:val="hybridMultilevel"/>
    <w:tmpl w:val="D9A89E50"/>
    <w:lvl w:ilvl="0" w:tplc="84842C02">
      <w:start w:val="1"/>
      <w:numFmt w:val="taiwaneseCountingThousand"/>
      <w:lvlText w:val="(%1)."/>
      <w:lvlJc w:val="left"/>
      <w:pPr>
        <w:tabs>
          <w:tab w:val="num" w:pos="847"/>
        </w:tabs>
        <w:ind w:left="847" w:hanging="367"/>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15:restartNumberingAfterBreak="0">
    <w:nsid w:val="4EA0217B"/>
    <w:multiLevelType w:val="hybridMultilevel"/>
    <w:tmpl w:val="593485BA"/>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4EE01B14"/>
    <w:multiLevelType w:val="hybridMultilevel"/>
    <w:tmpl w:val="576E7A16"/>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15:restartNumberingAfterBreak="0">
    <w:nsid w:val="4EEB662A"/>
    <w:multiLevelType w:val="hybridMultilevel"/>
    <w:tmpl w:val="59E63144"/>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15:restartNumberingAfterBreak="0">
    <w:nsid w:val="4FBE67BE"/>
    <w:multiLevelType w:val="hybridMultilevel"/>
    <w:tmpl w:val="77964272"/>
    <w:lvl w:ilvl="0" w:tplc="4DA06738">
      <w:start w:val="1"/>
      <w:numFmt w:val="decimal"/>
      <w:lvlText w:val="(%1)."/>
      <w:lvlJc w:val="left"/>
      <w:pPr>
        <w:ind w:left="1953" w:hanging="480"/>
      </w:pPr>
      <w:rPr>
        <w:rFonts w:hint="eastAsia"/>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71" w15:restartNumberingAfterBreak="0">
    <w:nsid w:val="52D6246A"/>
    <w:multiLevelType w:val="hybridMultilevel"/>
    <w:tmpl w:val="55446188"/>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72" w15:restartNumberingAfterBreak="0">
    <w:nsid w:val="54145BD7"/>
    <w:multiLevelType w:val="hybridMultilevel"/>
    <w:tmpl w:val="07303076"/>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3" w15:restartNumberingAfterBreak="0">
    <w:nsid w:val="556A788D"/>
    <w:multiLevelType w:val="hybridMultilevel"/>
    <w:tmpl w:val="1564FB0C"/>
    <w:lvl w:ilvl="0" w:tplc="8D1E410E">
      <w:start w:val="1"/>
      <w:numFmt w:val="taiwaneseCountingThousand"/>
      <w:lvlText w:val="(%1)."/>
      <w:lvlJc w:val="left"/>
      <w:pPr>
        <w:tabs>
          <w:tab w:val="num" w:pos="847"/>
        </w:tabs>
        <w:ind w:left="847" w:hanging="3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4" w15:restartNumberingAfterBreak="0">
    <w:nsid w:val="55ED2A19"/>
    <w:multiLevelType w:val="hybridMultilevel"/>
    <w:tmpl w:val="2648EB34"/>
    <w:lvl w:ilvl="0" w:tplc="0409000F">
      <w:start w:val="1"/>
      <w:numFmt w:val="decimal"/>
      <w:lvlText w:val="%1."/>
      <w:lvlJc w:val="left"/>
      <w:pPr>
        <w:tabs>
          <w:tab w:val="num" w:pos="1048"/>
        </w:tabs>
        <w:ind w:left="1048" w:hanging="480"/>
      </w:pPr>
      <w:rPr>
        <w:rFonts w:hint="default"/>
        <w:lang w:val="en-US"/>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75" w15:restartNumberingAfterBreak="0">
    <w:nsid w:val="598453DF"/>
    <w:multiLevelType w:val="hybridMultilevel"/>
    <w:tmpl w:val="576E7A16"/>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6" w15:restartNumberingAfterBreak="0">
    <w:nsid w:val="5BC551D2"/>
    <w:multiLevelType w:val="hybridMultilevel"/>
    <w:tmpl w:val="B22EFDC8"/>
    <w:lvl w:ilvl="0" w:tplc="8D1E410E">
      <w:start w:val="1"/>
      <w:numFmt w:val="taiwaneseCountingThousand"/>
      <w:lvlText w:val="(%1)."/>
      <w:lvlJc w:val="left"/>
      <w:pPr>
        <w:tabs>
          <w:tab w:val="num" w:pos="847"/>
        </w:tabs>
        <w:ind w:left="847" w:hanging="3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7" w15:restartNumberingAfterBreak="0">
    <w:nsid w:val="5DEE42E7"/>
    <w:multiLevelType w:val="hybridMultilevel"/>
    <w:tmpl w:val="C980B264"/>
    <w:lvl w:ilvl="0" w:tplc="32065BF8">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8" w15:restartNumberingAfterBreak="0">
    <w:nsid w:val="5E593B51"/>
    <w:multiLevelType w:val="hybridMultilevel"/>
    <w:tmpl w:val="BBEA960E"/>
    <w:lvl w:ilvl="0" w:tplc="0409000F">
      <w:start w:val="1"/>
      <w:numFmt w:val="decimal"/>
      <w:lvlText w:val="%1."/>
      <w:lvlJc w:val="left"/>
      <w:pPr>
        <w:ind w:left="1327" w:hanging="480"/>
      </w:p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79" w15:restartNumberingAfterBreak="0">
    <w:nsid w:val="5E675E05"/>
    <w:multiLevelType w:val="hybridMultilevel"/>
    <w:tmpl w:val="3B940590"/>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80" w15:restartNumberingAfterBreak="0">
    <w:nsid w:val="5E937D4F"/>
    <w:multiLevelType w:val="hybridMultilevel"/>
    <w:tmpl w:val="1B58602A"/>
    <w:lvl w:ilvl="0" w:tplc="8D1E410E">
      <w:start w:val="1"/>
      <w:numFmt w:val="taiwaneseCountingThousand"/>
      <w:lvlText w:val="(%1)."/>
      <w:lvlJc w:val="left"/>
      <w:pPr>
        <w:tabs>
          <w:tab w:val="num" w:pos="847"/>
        </w:tabs>
        <w:ind w:left="847" w:hanging="3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1" w15:restartNumberingAfterBreak="0">
    <w:nsid w:val="5F952556"/>
    <w:multiLevelType w:val="hybridMultilevel"/>
    <w:tmpl w:val="0462939E"/>
    <w:lvl w:ilvl="0" w:tplc="FEE4389E">
      <w:start w:val="1"/>
      <w:numFmt w:val="taiwaneseCountingThousand"/>
      <w:lvlText w:val="%1、"/>
      <w:lvlJc w:val="left"/>
      <w:pPr>
        <w:tabs>
          <w:tab w:val="num" w:pos="847"/>
        </w:tabs>
        <w:ind w:left="847" w:hanging="367"/>
      </w:pPr>
      <w:rPr>
        <w:rFonts w:hint="eastAsia"/>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2" w15:restartNumberingAfterBreak="0">
    <w:nsid w:val="60CD7457"/>
    <w:multiLevelType w:val="hybridMultilevel"/>
    <w:tmpl w:val="8D5C6358"/>
    <w:lvl w:ilvl="0" w:tplc="0409000F">
      <w:start w:val="1"/>
      <w:numFmt w:val="decimal"/>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614266F3"/>
    <w:multiLevelType w:val="hybridMultilevel"/>
    <w:tmpl w:val="9C9ED086"/>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84" w15:restartNumberingAfterBreak="0">
    <w:nsid w:val="61D86F96"/>
    <w:multiLevelType w:val="hybridMultilevel"/>
    <w:tmpl w:val="2F5C466C"/>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85" w15:restartNumberingAfterBreak="0">
    <w:nsid w:val="65220D4E"/>
    <w:multiLevelType w:val="hybridMultilevel"/>
    <w:tmpl w:val="2EFE3F3A"/>
    <w:lvl w:ilvl="0" w:tplc="04090011">
      <w:start w:val="1"/>
      <w:numFmt w:val="upperLetter"/>
      <w:lvlText w:val="%1."/>
      <w:lvlJc w:val="left"/>
      <w:pPr>
        <w:tabs>
          <w:tab w:val="num" w:pos="1615"/>
        </w:tabs>
        <w:ind w:left="1615" w:hanging="480"/>
      </w:pPr>
      <w:rPr>
        <w:rFonts w:hint="eastAsia"/>
        <w:strike w:val="0"/>
        <w:color w:val="auto"/>
        <w:sz w:val="24"/>
        <w:szCs w:val="20"/>
      </w:rPr>
    </w:lvl>
    <w:lvl w:ilvl="1" w:tplc="04090019" w:tentative="1">
      <w:start w:val="1"/>
      <w:numFmt w:val="ideographTraditional"/>
      <w:lvlText w:val="%2、"/>
      <w:lvlJc w:val="left"/>
      <w:pPr>
        <w:ind w:left="1615" w:hanging="480"/>
      </w:pPr>
    </w:lvl>
    <w:lvl w:ilvl="2" w:tplc="0409001B" w:tentative="1">
      <w:start w:val="1"/>
      <w:numFmt w:val="lowerRoman"/>
      <w:lvlText w:val="%3."/>
      <w:lvlJc w:val="right"/>
      <w:pPr>
        <w:ind w:left="2095" w:hanging="480"/>
      </w:pPr>
    </w:lvl>
    <w:lvl w:ilvl="3" w:tplc="0409000F" w:tentative="1">
      <w:start w:val="1"/>
      <w:numFmt w:val="decimal"/>
      <w:lvlText w:val="%4."/>
      <w:lvlJc w:val="left"/>
      <w:pPr>
        <w:ind w:left="2575" w:hanging="480"/>
      </w:pPr>
    </w:lvl>
    <w:lvl w:ilvl="4" w:tplc="04090019" w:tentative="1">
      <w:start w:val="1"/>
      <w:numFmt w:val="ideographTraditional"/>
      <w:lvlText w:val="%5、"/>
      <w:lvlJc w:val="left"/>
      <w:pPr>
        <w:ind w:left="3055" w:hanging="480"/>
      </w:pPr>
    </w:lvl>
    <w:lvl w:ilvl="5" w:tplc="0409001B" w:tentative="1">
      <w:start w:val="1"/>
      <w:numFmt w:val="lowerRoman"/>
      <w:lvlText w:val="%6."/>
      <w:lvlJc w:val="right"/>
      <w:pPr>
        <w:ind w:left="3535" w:hanging="480"/>
      </w:pPr>
    </w:lvl>
    <w:lvl w:ilvl="6" w:tplc="0409000F" w:tentative="1">
      <w:start w:val="1"/>
      <w:numFmt w:val="decimal"/>
      <w:lvlText w:val="%7."/>
      <w:lvlJc w:val="left"/>
      <w:pPr>
        <w:ind w:left="4015" w:hanging="480"/>
      </w:pPr>
    </w:lvl>
    <w:lvl w:ilvl="7" w:tplc="04090019" w:tentative="1">
      <w:start w:val="1"/>
      <w:numFmt w:val="ideographTraditional"/>
      <w:lvlText w:val="%8、"/>
      <w:lvlJc w:val="left"/>
      <w:pPr>
        <w:ind w:left="4495" w:hanging="480"/>
      </w:pPr>
    </w:lvl>
    <w:lvl w:ilvl="8" w:tplc="0409001B" w:tentative="1">
      <w:start w:val="1"/>
      <w:numFmt w:val="lowerRoman"/>
      <w:lvlText w:val="%9."/>
      <w:lvlJc w:val="right"/>
      <w:pPr>
        <w:ind w:left="4975" w:hanging="480"/>
      </w:pPr>
    </w:lvl>
  </w:abstractNum>
  <w:abstractNum w:abstractNumId="86" w15:restartNumberingAfterBreak="0">
    <w:nsid w:val="657D4C38"/>
    <w:multiLevelType w:val="hybridMultilevel"/>
    <w:tmpl w:val="9D8EDB4A"/>
    <w:lvl w:ilvl="0" w:tplc="FCB2C22C">
      <w:start w:val="1"/>
      <w:numFmt w:val="taiwaneseCountingThousand"/>
      <w:lvlText w:val="%1、"/>
      <w:lvlJc w:val="left"/>
      <w:pPr>
        <w:tabs>
          <w:tab w:val="num" w:pos="960"/>
        </w:tabs>
        <w:ind w:left="960" w:hanging="480"/>
      </w:pPr>
      <w:rPr>
        <w:rFonts w:hint="default"/>
        <w:color w:val="000000"/>
        <w:sz w:val="24"/>
        <w:szCs w:val="24"/>
        <w:lang w:val="en-US"/>
      </w:rPr>
    </w:lvl>
    <w:lvl w:ilvl="1" w:tplc="04090015">
      <w:start w:val="1"/>
      <w:numFmt w:val="taiwaneseCountingThousand"/>
      <w:lvlText w:val="%2、"/>
      <w:lvlJc w:val="left"/>
      <w:pPr>
        <w:tabs>
          <w:tab w:val="num" w:pos="960"/>
        </w:tabs>
        <w:ind w:left="960" w:hanging="480"/>
      </w:pPr>
      <w:rPr>
        <w:rFonts w:hint="default"/>
        <w:sz w:val="20"/>
        <w:szCs w:val="20"/>
        <w:lang w:val="en-US"/>
      </w:rPr>
    </w:lvl>
    <w:lvl w:ilvl="2" w:tplc="0409001B">
      <w:start w:val="1"/>
      <w:numFmt w:val="lowerRoman"/>
      <w:lvlText w:val="%3."/>
      <w:lvlJc w:val="right"/>
      <w:pPr>
        <w:tabs>
          <w:tab w:val="num" w:pos="1440"/>
        </w:tabs>
        <w:ind w:left="1440" w:hanging="480"/>
      </w:pPr>
    </w:lvl>
    <w:lvl w:ilvl="3" w:tplc="1F9049F8">
      <w:start w:val="3"/>
      <w:numFmt w:val="taiwaneseCountingThousand"/>
      <w:lvlText w:val="(%4)"/>
      <w:lvlJc w:val="left"/>
      <w:pPr>
        <w:ind w:left="1920" w:hanging="480"/>
      </w:pPr>
      <w:rPr>
        <w:rFonts w:ascii="標楷體" w:eastAsia="標楷體" w:hint="default"/>
        <w:color w:val="auto"/>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7" w15:restartNumberingAfterBreak="0">
    <w:nsid w:val="669246BD"/>
    <w:multiLevelType w:val="hybridMultilevel"/>
    <w:tmpl w:val="1B58602A"/>
    <w:lvl w:ilvl="0" w:tplc="8D1E410E">
      <w:start w:val="1"/>
      <w:numFmt w:val="taiwaneseCountingThousand"/>
      <w:lvlText w:val="(%1)."/>
      <w:lvlJc w:val="left"/>
      <w:pPr>
        <w:tabs>
          <w:tab w:val="num" w:pos="847"/>
        </w:tabs>
        <w:ind w:left="847" w:hanging="3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8" w15:restartNumberingAfterBreak="0">
    <w:nsid w:val="66FA5BC1"/>
    <w:multiLevelType w:val="hybridMultilevel"/>
    <w:tmpl w:val="C8B4216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67317EF1"/>
    <w:multiLevelType w:val="hybridMultilevel"/>
    <w:tmpl w:val="79DC886E"/>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90" w15:restartNumberingAfterBreak="0">
    <w:nsid w:val="6748026A"/>
    <w:multiLevelType w:val="hybridMultilevel"/>
    <w:tmpl w:val="A68CBF86"/>
    <w:lvl w:ilvl="0" w:tplc="FCB2C22C">
      <w:start w:val="1"/>
      <w:numFmt w:val="taiwaneseCountingThousand"/>
      <w:lvlText w:val="%1、"/>
      <w:lvlJc w:val="left"/>
      <w:pPr>
        <w:tabs>
          <w:tab w:val="num" w:pos="960"/>
        </w:tabs>
        <w:ind w:left="960" w:hanging="480"/>
      </w:pPr>
      <w:rPr>
        <w:rFonts w:hint="default"/>
        <w:color w:val="000000"/>
        <w:sz w:val="24"/>
        <w:szCs w:val="24"/>
        <w:lang w:val="en-US"/>
      </w:rPr>
    </w:lvl>
    <w:lvl w:ilvl="1" w:tplc="04090015">
      <w:start w:val="1"/>
      <w:numFmt w:val="taiwaneseCountingThousand"/>
      <w:lvlText w:val="%2、"/>
      <w:lvlJc w:val="left"/>
      <w:pPr>
        <w:tabs>
          <w:tab w:val="num" w:pos="960"/>
        </w:tabs>
        <w:ind w:left="960" w:hanging="480"/>
      </w:pPr>
      <w:rPr>
        <w:rFonts w:hint="default"/>
        <w:sz w:val="20"/>
        <w:szCs w:val="20"/>
        <w:lang w:val="en-US"/>
      </w:rPr>
    </w:lvl>
    <w:lvl w:ilvl="2" w:tplc="0409001B">
      <w:start w:val="1"/>
      <w:numFmt w:val="lowerRoman"/>
      <w:lvlText w:val="%3."/>
      <w:lvlJc w:val="right"/>
      <w:pPr>
        <w:tabs>
          <w:tab w:val="num" w:pos="1440"/>
        </w:tabs>
        <w:ind w:left="1440" w:hanging="480"/>
      </w:pPr>
    </w:lvl>
    <w:lvl w:ilvl="3" w:tplc="9D043F4E">
      <w:start w:val="3"/>
      <w:numFmt w:val="taiwaneseCountingThousand"/>
      <w:lvlText w:val="(%4)"/>
      <w:lvlJc w:val="left"/>
      <w:pPr>
        <w:ind w:left="1920" w:hanging="480"/>
      </w:pPr>
      <w:rPr>
        <w:rFonts w:ascii="標楷體" w:eastAsia="標楷體"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1" w15:restartNumberingAfterBreak="0">
    <w:nsid w:val="67667562"/>
    <w:multiLevelType w:val="hybridMultilevel"/>
    <w:tmpl w:val="B73030DA"/>
    <w:lvl w:ilvl="0" w:tplc="88025E48">
      <w:start w:val="1"/>
      <w:numFmt w:val="taiwaneseCountingThousand"/>
      <w:lvlText w:val="(%1)."/>
      <w:lvlJc w:val="left"/>
      <w:pPr>
        <w:tabs>
          <w:tab w:val="num" w:pos="847"/>
        </w:tabs>
        <w:ind w:left="847" w:hanging="367"/>
      </w:pPr>
      <w:rPr>
        <w:rFonts w:hint="eastAsia"/>
        <w:color w:val="auto"/>
      </w:rPr>
    </w:lvl>
    <w:lvl w:ilvl="1" w:tplc="4DA06738">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15:restartNumberingAfterBreak="0">
    <w:nsid w:val="6990174B"/>
    <w:multiLevelType w:val="hybridMultilevel"/>
    <w:tmpl w:val="9B9AF750"/>
    <w:lvl w:ilvl="0" w:tplc="4486468E">
      <w:start w:val="1"/>
      <w:numFmt w:val="taiwaneseCountingThousand"/>
      <w:lvlText w:val="(%1)."/>
      <w:lvlJc w:val="left"/>
      <w:pPr>
        <w:tabs>
          <w:tab w:val="num" w:pos="847"/>
        </w:tabs>
        <w:ind w:left="847" w:hanging="367"/>
      </w:pPr>
      <w:rPr>
        <w:rFonts w:hint="eastAsia"/>
        <w:sz w:val="24"/>
        <w:szCs w:val="24"/>
      </w:rPr>
    </w:lvl>
    <w:lvl w:ilvl="1" w:tplc="47B8DD44">
      <w:start w:val="1"/>
      <w:numFmt w:val="decimal"/>
      <w:lvlText w:val="%2."/>
      <w:lvlJc w:val="left"/>
      <w:pPr>
        <w:tabs>
          <w:tab w:val="num" w:pos="-30"/>
        </w:tabs>
        <w:ind w:left="-30" w:firstLine="3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3" w15:restartNumberingAfterBreak="0">
    <w:nsid w:val="6DBF021A"/>
    <w:multiLevelType w:val="hybridMultilevel"/>
    <w:tmpl w:val="0462939E"/>
    <w:lvl w:ilvl="0" w:tplc="FEE4389E">
      <w:start w:val="1"/>
      <w:numFmt w:val="taiwaneseCountingThousand"/>
      <w:lvlText w:val="%1、"/>
      <w:lvlJc w:val="left"/>
      <w:pPr>
        <w:tabs>
          <w:tab w:val="num" w:pos="847"/>
        </w:tabs>
        <w:ind w:left="847" w:hanging="367"/>
      </w:pPr>
      <w:rPr>
        <w:rFonts w:hint="eastAsia"/>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4" w15:restartNumberingAfterBreak="0">
    <w:nsid w:val="6E161A9B"/>
    <w:multiLevelType w:val="hybridMultilevel"/>
    <w:tmpl w:val="D81AEF0A"/>
    <w:lvl w:ilvl="0" w:tplc="4DA06738">
      <w:start w:val="1"/>
      <w:numFmt w:val="decimal"/>
      <w:lvlText w:val="(%1)."/>
      <w:lvlJc w:val="left"/>
      <w:pPr>
        <w:ind w:left="1200" w:hanging="36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5" w15:restartNumberingAfterBreak="0">
    <w:nsid w:val="6F4D3481"/>
    <w:multiLevelType w:val="hybridMultilevel"/>
    <w:tmpl w:val="FBDE34C0"/>
    <w:lvl w:ilvl="0" w:tplc="1D188410">
      <w:start w:val="1"/>
      <w:numFmt w:val="taiwaneseCountingThousand"/>
      <w:lvlText w:val="(%1)."/>
      <w:lvlJc w:val="left"/>
      <w:pPr>
        <w:tabs>
          <w:tab w:val="num" w:pos="847"/>
        </w:tabs>
        <w:ind w:left="847" w:hanging="367"/>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6" w15:restartNumberingAfterBreak="0">
    <w:nsid w:val="740B150F"/>
    <w:multiLevelType w:val="hybridMultilevel"/>
    <w:tmpl w:val="C980B264"/>
    <w:lvl w:ilvl="0" w:tplc="32065BF8">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7" w15:restartNumberingAfterBreak="0">
    <w:nsid w:val="7789164A"/>
    <w:multiLevelType w:val="hybridMultilevel"/>
    <w:tmpl w:val="5AA60B18"/>
    <w:lvl w:ilvl="0" w:tplc="0409000F">
      <w:start w:val="1"/>
      <w:numFmt w:val="decimal"/>
      <w:lvlText w:val="%1."/>
      <w:lvlJc w:val="left"/>
      <w:pPr>
        <w:tabs>
          <w:tab w:val="num" w:pos="1171"/>
        </w:tabs>
        <w:ind w:left="1171" w:hanging="720"/>
      </w:pPr>
      <w:rPr>
        <w:rFonts w:hint="default"/>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8" w15:restartNumberingAfterBreak="0">
    <w:nsid w:val="77E67B6C"/>
    <w:multiLevelType w:val="hybridMultilevel"/>
    <w:tmpl w:val="D098F2D8"/>
    <w:lvl w:ilvl="0" w:tplc="8D1E410E">
      <w:start w:val="1"/>
      <w:numFmt w:val="taiwaneseCountingThousand"/>
      <w:lvlText w:val="(%1)."/>
      <w:lvlJc w:val="left"/>
      <w:pPr>
        <w:tabs>
          <w:tab w:val="num" w:pos="847"/>
        </w:tabs>
        <w:ind w:left="847" w:hanging="3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9" w15:restartNumberingAfterBreak="0">
    <w:nsid w:val="783C6C6E"/>
    <w:multiLevelType w:val="hybridMultilevel"/>
    <w:tmpl w:val="B8A8A6AC"/>
    <w:lvl w:ilvl="0" w:tplc="4DA06738">
      <w:start w:val="1"/>
      <w:numFmt w:val="decimal"/>
      <w:lvlText w:val="(%1)."/>
      <w:lvlJc w:val="left"/>
      <w:pPr>
        <w:tabs>
          <w:tab w:val="num" w:pos="450"/>
        </w:tabs>
        <w:ind w:left="450" w:firstLine="30"/>
      </w:pPr>
      <w:rPr>
        <w:rFonts w:hint="eastAsia"/>
      </w:rPr>
    </w:lvl>
    <w:lvl w:ilvl="1" w:tplc="5CCA11F4">
      <w:start w:val="1"/>
      <w:numFmt w:val="decimal"/>
      <w:lvlText w:val="（%2）"/>
      <w:lvlJc w:val="left"/>
      <w:pPr>
        <w:tabs>
          <w:tab w:val="num" w:pos="1170"/>
        </w:tabs>
        <w:ind w:left="1170" w:hanging="720"/>
      </w:pPr>
      <w:rPr>
        <w:rFonts w:hint="default"/>
      </w:rPr>
    </w:lvl>
    <w:lvl w:ilvl="2" w:tplc="D67030B6">
      <w:start w:val="1"/>
      <w:numFmt w:val="decimal"/>
      <w:lvlText w:val="%3、"/>
      <w:lvlJc w:val="left"/>
      <w:pPr>
        <w:ind w:left="1290" w:hanging="360"/>
      </w:pPr>
      <w:rPr>
        <w:rFonts w:hint="default"/>
      </w:rPr>
    </w:lvl>
    <w:lvl w:ilvl="3" w:tplc="9D32EF5C">
      <w:start w:val="1"/>
      <w:numFmt w:val="decimal"/>
      <w:lvlText w:val="%4、"/>
      <w:lvlJc w:val="left"/>
      <w:pPr>
        <w:ind w:left="1770" w:hanging="360"/>
      </w:pPr>
      <w:rPr>
        <w:rFonts w:hint="default"/>
      </w:r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100" w15:restartNumberingAfterBreak="0">
    <w:nsid w:val="78413A14"/>
    <w:multiLevelType w:val="hybridMultilevel"/>
    <w:tmpl w:val="B22EFDC8"/>
    <w:lvl w:ilvl="0" w:tplc="8D1E410E">
      <w:start w:val="1"/>
      <w:numFmt w:val="taiwaneseCountingThousand"/>
      <w:lvlText w:val="(%1)."/>
      <w:lvlJc w:val="left"/>
      <w:pPr>
        <w:tabs>
          <w:tab w:val="num" w:pos="847"/>
        </w:tabs>
        <w:ind w:left="847" w:hanging="3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1" w15:restartNumberingAfterBreak="0">
    <w:nsid w:val="787A33BD"/>
    <w:multiLevelType w:val="hybridMultilevel"/>
    <w:tmpl w:val="4CA6D0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92302A9"/>
    <w:multiLevelType w:val="hybridMultilevel"/>
    <w:tmpl w:val="212292EE"/>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103" w15:restartNumberingAfterBreak="0">
    <w:nsid w:val="7AE32965"/>
    <w:multiLevelType w:val="hybridMultilevel"/>
    <w:tmpl w:val="79DC886E"/>
    <w:lvl w:ilvl="0" w:tplc="47B8DD44">
      <w:start w:val="1"/>
      <w:numFmt w:val="decimal"/>
      <w:lvlText w:val="%1."/>
      <w:lvlJc w:val="left"/>
      <w:pPr>
        <w:tabs>
          <w:tab w:val="num" w:pos="450"/>
        </w:tabs>
        <w:ind w:left="450" w:firstLine="30"/>
      </w:pPr>
      <w:rPr>
        <w:rFonts w:hint="eastAsia"/>
      </w:rPr>
    </w:lvl>
    <w:lvl w:ilvl="1" w:tplc="04090019" w:tentative="1">
      <w:start w:val="1"/>
      <w:numFmt w:val="ideographTraditional"/>
      <w:lvlText w:val="%2、"/>
      <w:lvlJc w:val="left"/>
      <w:pPr>
        <w:tabs>
          <w:tab w:val="num" w:pos="930"/>
        </w:tabs>
        <w:ind w:left="930" w:hanging="480"/>
      </w:pPr>
    </w:lvl>
    <w:lvl w:ilvl="2" w:tplc="0409001B" w:tentative="1">
      <w:start w:val="1"/>
      <w:numFmt w:val="lowerRoman"/>
      <w:lvlText w:val="%3."/>
      <w:lvlJc w:val="right"/>
      <w:pPr>
        <w:tabs>
          <w:tab w:val="num" w:pos="1410"/>
        </w:tabs>
        <w:ind w:left="1410" w:hanging="480"/>
      </w:pPr>
    </w:lvl>
    <w:lvl w:ilvl="3" w:tplc="0409000F" w:tentative="1">
      <w:start w:val="1"/>
      <w:numFmt w:val="decimal"/>
      <w:lvlText w:val="%4."/>
      <w:lvlJc w:val="left"/>
      <w:pPr>
        <w:tabs>
          <w:tab w:val="num" w:pos="1890"/>
        </w:tabs>
        <w:ind w:left="1890" w:hanging="480"/>
      </w:pPr>
    </w:lvl>
    <w:lvl w:ilvl="4" w:tplc="04090019" w:tentative="1">
      <w:start w:val="1"/>
      <w:numFmt w:val="ideographTraditional"/>
      <w:lvlText w:val="%5、"/>
      <w:lvlJc w:val="left"/>
      <w:pPr>
        <w:tabs>
          <w:tab w:val="num" w:pos="2370"/>
        </w:tabs>
        <w:ind w:left="2370" w:hanging="480"/>
      </w:pPr>
    </w:lvl>
    <w:lvl w:ilvl="5" w:tplc="0409001B" w:tentative="1">
      <w:start w:val="1"/>
      <w:numFmt w:val="lowerRoman"/>
      <w:lvlText w:val="%6."/>
      <w:lvlJc w:val="right"/>
      <w:pPr>
        <w:tabs>
          <w:tab w:val="num" w:pos="2850"/>
        </w:tabs>
        <w:ind w:left="2850" w:hanging="480"/>
      </w:pPr>
    </w:lvl>
    <w:lvl w:ilvl="6" w:tplc="0409000F" w:tentative="1">
      <w:start w:val="1"/>
      <w:numFmt w:val="decimal"/>
      <w:lvlText w:val="%7."/>
      <w:lvlJc w:val="left"/>
      <w:pPr>
        <w:tabs>
          <w:tab w:val="num" w:pos="3330"/>
        </w:tabs>
        <w:ind w:left="3330" w:hanging="480"/>
      </w:pPr>
    </w:lvl>
    <w:lvl w:ilvl="7" w:tplc="04090019" w:tentative="1">
      <w:start w:val="1"/>
      <w:numFmt w:val="ideographTraditional"/>
      <w:lvlText w:val="%8、"/>
      <w:lvlJc w:val="left"/>
      <w:pPr>
        <w:tabs>
          <w:tab w:val="num" w:pos="3810"/>
        </w:tabs>
        <w:ind w:left="3810" w:hanging="480"/>
      </w:pPr>
    </w:lvl>
    <w:lvl w:ilvl="8" w:tplc="0409001B" w:tentative="1">
      <w:start w:val="1"/>
      <w:numFmt w:val="lowerRoman"/>
      <w:lvlText w:val="%9."/>
      <w:lvlJc w:val="right"/>
      <w:pPr>
        <w:tabs>
          <w:tab w:val="num" w:pos="4290"/>
        </w:tabs>
        <w:ind w:left="4290" w:hanging="480"/>
      </w:pPr>
    </w:lvl>
  </w:abstractNum>
  <w:abstractNum w:abstractNumId="104" w15:restartNumberingAfterBreak="0">
    <w:nsid w:val="7B8F6C9E"/>
    <w:multiLevelType w:val="hybridMultilevel"/>
    <w:tmpl w:val="823CDD22"/>
    <w:lvl w:ilvl="0" w:tplc="11369002">
      <w:start w:val="1"/>
      <w:numFmt w:val="taiwaneseCountingThousand"/>
      <w:lvlText w:val="(%1)."/>
      <w:lvlJc w:val="left"/>
      <w:pPr>
        <w:ind w:left="1327" w:hanging="480"/>
      </w:pPr>
      <w:rPr>
        <w:rFonts w:hint="eastAsia"/>
        <w:color w:val="FF0000"/>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num w:numId="1">
    <w:abstractNumId w:val="86"/>
  </w:num>
  <w:num w:numId="2">
    <w:abstractNumId w:val="47"/>
  </w:num>
  <w:num w:numId="3">
    <w:abstractNumId w:val="39"/>
  </w:num>
  <w:num w:numId="4">
    <w:abstractNumId w:val="98"/>
  </w:num>
  <w:num w:numId="5">
    <w:abstractNumId w:val="41"/>
  </w:num>
  <w:num w:numId="6">
    <w:abstractNumId w:val="103"/>
  </w:num>
  <w:num w:numId="7">
    <w:abstractNumId w:val="3"/>
  </w:num>
  <w:num w:numId="8">
    <w:abstractNumId w:val="27"/>
  </w:num>
  <w:num w:numId="9">
    <w:abstractNumId w:val="71"/>
  </w:num>
  <w:num w:numId="10">
    <w:abstractNumId w:val="1"/>
  </w:num>
  <w:num w:numId="11">
    <w:abstractNumId w:val="5"/>
  </w:num>
  <w:num w:numId="12">
    <w:abstractNumId w:val="63"/>
  </w:num>
  <w:num w:numId="13">
    <w:abstractNumId w:val="23"/>
  </w:num>
  <w:num w:numId="14">
    <w:abstractNumId w:val="24"/>
  </w:num>
  <w:num w:numId="15">
    <w:abstractNumId w:val="83"/>
  </w:num>
  <w:num w:numId="16">
    <w:abstractNumId w:val="100"/>
  </w:num>
  <w:num w:numId="17">
    <w:abstractNumId w:val="87"/>
  </w:num>
  <w:num w:numId="18">
    <w:abstractNumId w:val="72"/>
  </w:num>
  <w:num w:numId="19">
    <w:abstractNumId w:val="69"/>
  </w:num>
  <w:num w:numId="20">
    <w:abstractNumId w:val="40"/>
  </w:num>
  <w:num w:numId="21">
    <w:abstractNumId w:val="56"/>
  </w:num>
  <w:num w:numId="22">
    <w:abstractNumId w:val="36"/>
  </w:num>
  <w:num w:numId="23">
    <w:abstractNumId w:val="34"/>
  </w:num>
  <w:num w:numId="24">
    <w:abstractNumId w:val="57"/>
  </w:num>
  <w:num w:numId="25">
    <w:abstractNumId w:val="49"/>
  </w:num>
  <w:num w:numId="26">
    <w:abstractNumId w:val="46"/>
  </w:num>
  <w:num w:numId="27">
    <w:abstractNumId w:val="91"/>
  </w:num>
  <w:num w:numId="28">
    <w:abstractNumId w:val="75"/>
  </w:num>
  <w:num w:numId="29">
    <w:abstractNumId w:val="89"/>
  </w:num>
  <w:num w:numId="30">
    <w:abstractNumId w:val="93"/>
  </w:num>
  <w:num w:numId="31">
    <w:abstractNumId w:val="60"/>
  </w:num>
  <w:num w:numId="32">
    <w:abstractNumId w:val="22"/>
  </w:num>
  <w:num w:numId="33">
    <w:abstractNumId w:val="97"/>
  </w:num>
  <w:num w:numId="34">
    <w:abstractNumId w:val="50"/>
  </w:num>
  <w:num w:numId="35">
    <w:abstractNumId w:val="10"/>
  </w:num>
  <w:num w:numId="36">
    <w:abstractNumId w:val="7"/>
  </w:num>
  <w:num w:numId="37">
    <w:abstractNumId w:val="55"/>
  </w:num>
  <w:num w:numId="38">
    <w:abstractNumId w:val="62"/>
  </w:num>
  <w:num w:numId="39">
    <w:abstractNumId w:val="16"/>
  </w:num>
  <w:num w:numId="40">
    <w:abstractNumId w:val="25"/>
  </w:num>
  <w:num w:numId="41">
    <w:abstractNumId w:val="8"/>
  </w:num>
  <w:num w:numId="42">
    <w:abstractNumId w:val="52"/>
  </w:num>
  <w:num w:numId="43">
    <w:abstractNumId w:val="88"/>
  </w:num>
  <w:num w:numId="44">
    <w:abstractNumId w:val="84"/>
  </w:num>
  <w:num w:numId="45">
    <w:abstractNumId w:val="73"/>
  </w:num>
  <w:num w:numId="46">
    <w:abstractNumId w:val="67"/>
  </w:num>
  <w:num w:numId="47">
    <w:abstractNumId w:val="61"/>
  </w:num>
  <w:num w:numId="48">
    <w:abstractNumId w:val="90"/>
  </w:num>
  <w:num w:numId="49">
    <w:abstractNumId w:val="66"/>
  </w:num>
  <w:num w:numId="50">
    <w:abstractNumId w:val="92"/>
  </w:num>
  <w:num w:numId="51">
    <w:abstractNumId w:val="65"/>
  </w:num>
  <w:num w:numId="52">
    <w:abstractNumId w:val="21"/>
  </w:num>
  <w:num w:numId="53">
    <w:abstractNumId w:val="85"/>
  </w:num>
  <w:num w:numId="54">
    <w:abstractNumId w:val="12"/>
  </w:num>
  <w:num w:numId="55">
    <w:abstractNumId w:val="48"/>
  </w:num>
  <w:num w:numId="56">
    <w:abstractNumId w:val="0"/>
  </w:num>
  <w:num w:numId="57">
    <w:abstractNumId w:val="37"/>
  </w:num>
  <w:num w:numId="58">
    <w:abstractNumId w:val="95"/>
  </w:num>
  <w:num w:numId="59">
    <w:abstractNumId w:val="102"/>
  </w:num>
  <w:num w:numId="60">
    <w:abstractNumId w:val="64"/>
  </w:num>
  <w:num w:numId="61">
    <w:abstractNumId w:val="4"/>
  </w:num>
  <w:num w:numId="62">
    <w:abstractNumId w:val="80"/>
  </w:num>
  <w:num w:numId="63">
    <w:abstractNumId w:val="6"/>
  </w:num>
  <w:num w:numId="64">
    <w:abstractNumId w:val="51"/>
  </w:num>
  <w:num w:numId="65">
    <w:abstractNumId w:val="58"/>
  </w:num>
  <w:num w:numId="66">
    <w:abstractNumId w:val="15"/>
  </w:num>
  <w:num w:numId="67">
    <w:abstractNumId w:val="9"/>
  </w:num>
  <w:num w:numId="68">
    <w:abstractNumId w:val="32"/>
  </w:num>
  <w:num w:numId="69">
    <w:abstractNumId w:val="68"/>
  </w:num>
  <w:num w:numId="70">
    <w:abstractNumId w:val="13"/>
  </w:num>
  <w:num w:numId="71">
    <w:abstractNumId w:val="26"/>
  </w:num>
  <w:num w:numId="72">
    <w:abstractNumId w:val="79"/>
  </w:num>
  <w:num w:numId="73">
    <w:abstractNumId w:val="74"/>
  </w:num>
  <w:num w:numId="74">
    <w:abstractNumId w:val="94"/>
  </w:num>
  <w:num w:numId="75">
    <w:abstractNumId w:val="82"/>
  </w:num>
  <w:num w:numId="76">
    <w:abstractNumId w:val="54"/>
  </w:num>
  <w:num w:numId="77">
    <w:abstractNumId w:val="44"/>
  </w:num>
  <w:num w:numId="78">
    <w:abstractNumId w:val="78"/>
  </w:num>
  <w:num w:numId="79">
    <w:abstractNumId w:val="70"/>
  </w:num>
  <w:num w:numId="80">
    <w:abstractNumId w:val="38"/>
  </w:num>
  <w:num w:numId="81">
    <w:abstractNumId w:val="11"/>
  </w:num>
  <w:num w:numId="82">
    <w:abstractNumId w:val="2"/>
  </w:num>
  <w:num w:numId="83">
    <w:abstractNumId w:val="43"/>
  </w:num>
  <w:num w:numId="84">
    <w:abstractNumId w:val="59"/>
  </w:num>
  <w:num w:numId="85">
    <w:abstractNumId w:val="45"/>
  </w:num>
  <w:num w:numId="86">
    <w:abstractNumId w:val="35"/>
  </w:num>
  <w:num w:numId="87">
    <w:abstractNumId w:val="76"/>
  </w:num>
  <w:num w:numId="88">
    <w:abstractNumId w:val="42"/>
  </w:num>
  <w:num w:numId="89">
    <w:abstractNumId w:val="33"/>
  </w:num>
  <w:num w:numId="90">
    <w:abstractNumId w:val="29"/>
  </w:num>
  <w:num w:numId="91">
    <w:abstractNumId w:val="30"/>
  </w:num>
  <w:num w:numId="92">
    <w:abstractNumId w:val="17"/>
  </w:num>
  <w:num w:numId="93">
    <w:abstractNumId w:val="28"/>
  </w:num>
  <w:num w:numId="94">
    <w:abstractNumId w:val="31"/>
  </w:num>
  <w:num w:numId="95">
    <w:abstractNumId w:val="19"/>
  </w:num>
  <w:num w:numId="96">
    <w:abstractNumId w:val="14"/>
  </w:num>
  <w:num w:numId="97">
    <w:abstractNumId w:val="99"/>
  </w:num>
  <w:num w:numId="98">
    <w:abstractNumId w:val="81"/>
  </w:num>
  <w:num w:numId="99">
    <w:abstractNumId w:val="77"/>
  </w:num>
  <w:num w:numId="100">
    <w:abstractNumId w:val="96"/>
  </w:num>
  <w:num w:numId="101">
    <w:abstractNumId w:val="18"/>
  </w:num>
  <w:num w:numId="102">
    <w:abstractNumId w:val="53"/>
  </w:num>
  <w:num w:numId="103">
    <w:abstractNumId w:val="101"/>
  </w:num>
  <w:num w:numId="1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4"/>
  </w:num>
  <w:num w:numId="106">
    <w:abstractNumId w:val="2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58"/>
    <w:rsid w:val="00000972"/>
    <w:rsid w:val="00001D65"/>
    <w:rsid w:val="00004066"/>
    <w:rsid w:val="00006006"/>
    <w:rsid w:val="0001127C"/>
    <w:rsid w:val="000115D0"/>
    <w:rsid w:val="0001241B"/>
    <w:rsid w:val="000130CF"/>
    <w:rsid w:val="00013368"/>
    <w:rsid w:val="00015EB5"/>
    <w:rsid w:val="00016FC1"/>
    <w:rsid w:val="00017DD5"/>
    <w:rsid w:val="00021D8A"/>
    <w:rsid w:val="00022F9C"/>
    <w:rsid w:val="00023670"/>
    <w:rsid w:val="000242C4"/>
    <w:rsid w:val="00024EC7"/>
    <w:rsid w:val="00025399"/>
    <w:rsid w:val="000262AE"/>
    <w:rsid w:val="000309FA"/>
    <w:rsid w:val="00031428"/>
    <w:rsid w:val="00033101"/>
    <w:rsid w:val="00036A0C"/>
    <w:rsid w:val="00037308"/>
    <w:rsid w:val="00037362"/>
    <w:rsid w:val="000405C4"/>
    <w:rsid w:val="00041F7B"/>
    <w:rsid w:val="00043088"/>
    <w:rsid w:val="0004325A"/>
    <w:rsid w:val="00043832"/>
    <w:rsid w:val="000444AF"/>
    <w:rsid w:val="0004494E"/>
    <w:rsid w:val="00044B89"/>
    <w:rsid w:val="00045C6C"/>
    <w:rsid w:val="00046734"/>
    <w:rsid w:val="000476FC"/>
    <w:rsid w:val="00047B59"/>
    <w:rsid w:val="000511C6"/>
    <w:rsid w:val="00052210"/>
    <w:rsid w:val="00052DC1"/>
    <w:rsid w:val="00054267"/>
    <w:rsid w:val="00054833"/>
    <w:rsid w:val="00056226"/>
    <w:rsid w:val="00056D14"/>
    <w:rsid w:val="00057C2E"/>
    <w:rsid w:val="00057F7A"/>
    <w:rsid w:val="0006044B"/>
    <w:rsid w:val="00061683"/>
    <w:rsid w:val="00061728"/>
    <w:rsid w:val="00062525"/>
    <w:rsid w:val="000626DE"/>
    <w:rsid w:val="00062A3F"/>
    <w:rsid w:val="000641B1"/>
    <w:rsid w:val="000641ED"/>
    <w:rsid w:val="0006498D"/>
    <w:rsid w:val="0006563A"/>
    <w:rsid w:val="00066477"/>
    <w:rsid w:val="0006770B"/>
    <w:rsid w:val="00067FC6"/>
    <w:rsid w:val="000707BA"/>
    <w:rsid w:val="00073825"/>
    <w:rsid w:val="00074BBF"/>
    <w:rsid w:val="00075A89"/>
    <w:rsid w:val="00077409"/>
    <w:rsid w:val="00080173"/>
    <w:rsid w:val="0008218F"/>
    <w:rsid w:val="00083483"/>
    <w:rsid w:val="00084985"/>
    <w:rsid w:val="00087057"/>
    <w:rsid w:val="00087A8F"/>
    <w:rsid w:val="00090888"/>
    <w:rsid w:val="00091432"/>
    <w:rsid w:val="00091A54"/>
    <w:rsid w:val="00091AE1"/>
    <w:rsid w:val="00092964"/>
    <w:rsid w:val="000953D9"/>
    <w:rsid w:val="00096854"/>
    <w:rsid w:val="00096991"/>
    <w:rsid w:val="00097EBA"/>
    <w:rsid w:val="000A0614"/>
    <w:rsid w:val="000A3015"/>
    <w:rsid w:val="000A3556"/>
    <w:rsid w:val="000A3CB9"/>
    <w:rsid w:val="000A48DC"/>
    <w:rsid w:val="000A52C1"/>
    <w:rsid w:val="000A65F8"/>
    <w:rsid w:val="000A6DC4"/>
    <w:rsid w:val="000B12F4"/>
    <w:rsid w:val="000B182A"/>
    <w:rsid w:val="000B2F8D"/>
    <w:rsid w:val="000B483D"/>
    <w:rsid w:val="000B4C21"/>
    <w:rsid w:val="000B4C88"/>
    <w:rsid w:val="000B60B4"/>
    <w:rsid w:val="000B7625"/>
    <w:rsid w:val="000B7D8F"/>
    <w:rsid w:val="000C1B08"/>
    <w:rsid w:val="000C275C"/>
    <w:rsid w:val="000C292F"/>
    <w:rsid w:val="000C2DE3"/>
    <w:rsid w:val="000C38F1"/>
    <w:rsid w:val="000C52EE"/>
    <w:rsid w:val="000C55D5"/>
    <w:rsid w:val="000C6310"/>
    <w:rsid w:val="000C7679"/>
    <w:rsid w:val="000C7B73"/>
    <w:rsid w:val="000D0710"/>
    <w:rsid w:val="000D147C"/>
    <w:rsid w:val="000D306A"/>
    <w:rsid w:val="000D306C"/>
    <w:rsid w:val="000D5E8C"/>
    <w:rsid w:val="000D615B"/>
    <w:rsid w:val="000D6CC4"/>
    <w:rsid w:val="000E00E2"/>
    <w:rsid w:val="000E0F6C"/>
    <w:rsid w:val="000E29C8"/>
    <w:rsid w:val="000E304C"/>
    <w:rsid w:val="000E3627"/>
    <w:rsid w:val="000E378D"/>
    <w:rsid w:val="000E53E4"/>
    <w:rsid w:val="000E5601"/>
    <w:rsid w:val="000E679C"/>
    <w:rsid w:val="000F02A9"/>
    <w:rsid w:val="000F0848"/>
    <w:rsid w:val="000F14A4"/>
    <w:rsid w:val="000F2E5A"/>
    <w:rsid w:val="000F3093"/>
    <w:rsid w:val="000F3855"/>
    <w:rsid w:val="000F4185"/>
    <w:rsid w:val="000F520C"/>
    <w:rsid w:val="000F59F7"/>
    <w:rsid w:val="000F737A"/>
    <w:rsid w:val="001000C4"/>
    <w:rsid w:val="001003EA"/>
    <w:rsid w:val="00103B1B"/>
    <w:rsid w:val="001041DE"/>
    <w:rsid w:val="001048CB"/>
    <w:rsid w:val="00106A4F"/>
    <w:rsid w:val="00110517"/>
    <w:rsid w:val="00111AD1"/>
    <w:rsid w:val="0011391C"/>
    <w:rsid w:val="00113927"/>
    <w:rsid w:val="00113B99"/>
    <w:rsid w:val="00114AC7"/>
    <w:rsid w:val="001151D5"/>
    <w:rsid w:val="001154B3"/>
    <w:rsid w:val="00116B0E"/>
    <w:rsid w:val="00117C20"/>
    <w:rsid w:val="00117C82"/>
    <w:rsid w:val="00120428"/>
    <w:rsid w:val="0012213D"/>
    <w:rsid w:val="001230C9"/>
    <w:rsid w:val="001276C9"/>
    <w:rsid w:val="00127F34"/>
    <w:rsid w:val="00131405"/>
    <w:rsid w:val="00132091"/>
    <w:rsid w:val="00132346"/>
    <w:rsid w:val="00132876"/>
    <w:rsid w:val="00133E30"/>
    <w:rsid w:val="00134006"/>
    <w:rsid w:val="0013446D"/>
    <w:rsid w:val="0013538A"/>
    <w:rsid w:val="0013563E"/>
    <w:rsid w:val="00135693"/>
    <w:rsid w:val="00135E65"/>
    <w:rsid w:val="001405DB"/>
    <w:rsid w:val="0014145D"/>
    <w:rsid w:val="00141F18"/>
    <w:rsid w:val="00142FE3"/>
    <w:rsid w:val="00146692"/>
    <w:rsid w:val="00146905"/>
    <w:rsid w:val="00146A8D"/>
    <w:rsid w:val="001506DC"/>
    <w:rsid w:val="00152166"/>
    <w:rsid w:val="0015246F"/>
    <w:rsid w:val="001529CB"/>
    <w:rsid w:val="00152F9C"/>
    <w:rsid w:val="0015337E"/>
    <w:rsid w:val="00155D9B"/>
    <w:rsid w:val="00155F0A"/>
    <w:rsid w:val="0015630C"/>
    <w:rsid w:val="00156DA9"/>
    <w:rsid w:val="00162719"/>
    <w:rsid w:val="00162793"/>
    <w:rsid w:val="0016331F"/>
    <w:rsid w:val="00163D84"/>
    <w:rsid w:val="0016478E"/>
    <w:rsid w:val="00164AA2"/>
    <w:rsid w:val="00165B24"/>
    <w:rsid w:val="0016631E"/>
    <w:rsid w:val="001663B6"/>
    <w:rsid w:val="00167883"/>
    <w:rsid w:val="00167931"/>
    <w:rsid w:val="001726DA"/>
    <w:rsid w:val="00173166"/>
    <w:rsid w:val="001745B5"/>
    <w:rsid w:val="00174FC5"/>
    <w:rsid w:val="00175F23"/>
    <w:rsid w:val="0017625B"/>
    <w:rsid w:val="00182313"/>
    <w:rsid w:val="0018264D"/>
    <w:rsid w:val="00183DBC"/>
    <w:rsid w:val="00183EB8"/>
    <w:rsid w:val="00184A64"/>
    <w:rsid w:val="001850C6"/>
    <w:rsid w:val="0018526B"/>
    <w:rsid w:val="001858F2"/>
    <w:rsid w:val="00185EDB"/>
    <w:rsid w:val="001870AD"/>
    <w:rsid w:val="00192D80"/>
    <w:rsid w:val="001939D4"/>
    <w:rsid w:val="001946F8"/>
    <w:rsid w:val="00194ACE"/>
    <w:rsid w:val="00194F85"/>
    <w:rsid w:val="00196813"/>
    <w:rsid w:val="00197272"/>
    <w:rsid w:val="001A27A8"/>
    <w:rsid w:val="001A2BD6"/>
    <w:rsid w:val="001A3415"/>
    <w:rsid w:val="001A5E5A"/>
    <w:rsid w:val="001A71DF"/>
    <w:rsid w:val="001A7335"/>
    <w:rsid w:val="001B08D2"/>
    <w:rsid w:val="001B1D7B"/>
    <w:rsid w:val="001B2060"/>
    <w:rsid w:val="001B2B09"/>
    <w:rsid w:val="001B35BC"/>
    <w:rsid w:val="001B3E10"/>
    <w:rsid w:val="001B7CEA"/>
    <w:rsid w:val="001C15C2"/>
    <w:rsid w:val="001C42D0"/>
    <w:rsid w:val="001C74A9"/>
    <w:rsid w:val="001C7B15"/>
    <w:rsid w:val="001D2AEB"/>
    <w:rsid w:val="001D4066"/>
    <w:rsid w:val="001D568F"/>
    <w:rsid w:val="001E0939"/>
    <w:rsid w:val="001E1B0F"/>
    <w:rsid w:val="001E21AE"/>
    <w:rsid w:val="001E2B64"/>
    <w:rsid w:val="001E5D5E"/>
    <w:rsid w:val="001E7519"/>
    <w:rsid w:val="001F0B89"/>
    <w:rsid w:val="001F3904"/>
    <w:rsid w:val="001F4018"/>
    <w:rsid w:val="001F4595"/>
    <w:rsid w:val="001F530E"/>
    <w:rsid w:val="001F56F4"/>
    <w:rsid w:val="001F57EC"/>
    <w:rsid w:val="001F61EA"/>
    <w:rsid w:val="001F77B9"/>
    <w:rsid w:val="00201161"/>
    <w:rsid w:val="00201B45"/>
    <w:rsid w:val="00201B5C"/>
    <w:rsid w:val="00202FA7"/>
    <w:rsid w:val="002033DF"/>
    <w:rsid w:val="002056A4"/>
    <w:rsid w:val="00206714"/>
    <w:rsid w:val="00206FDC"/>
    <w:rsid w:val="00210798"/>
    <w:rsid w:val="00211341"/>
    <w:rsid w:val="00211395"/>
    <w:rsid w:val="00211B9F"/>
    <w:rsid w:val="00213988"/>
    <w:rsid w:val="00213A53"/>
    <w:rsid w:val="00213B2B"/>
    <w:rsid w:val="0021438C"/>
    <w:rsid w:val="00214959"/>
    <w:rsid w:val="00214EAC"/>
    <w:rsid w:val="00214F2A"/>
    <w:rsid w:val="0022161A"/>
    <w:rsid w:val="00222F77"/>
    <w:rsid w:val="00224445"/>
    <w:rsid w:val="00224814"/>
    <w:rsid w:val="00225FA3"/>
    <w:rsid w:val="00230FAB"/>
    <w:rsid w:val="0023227D"/>
    <w:rsid w:val="00232B84"/>
    <w:rsid w:val="00233B18"/>
    <w:rsid w:val="00233CB8"/>
    <w:rsid w:val="00233EAD"/>
    <w:rsid w:val="002365EA"/>
    <w:rsid w:val="0023689F"/>
    <w:rsid w:val="00237156"/>
    <w:rsid w:val="002372AC"/>
    <w:rsid w:val="00237885"/>
    <w:rsid w:val="00237B5A"/>
    <w:rsid w:val="0024071E"/>
    <w:rsid w:val="00240A11"/>
    <w:rsid w:val="00241E0A"/>
    <w:rsid w:val="0024368F"/>
    <w:rsid w:val="0024409C"/>
    <w:rsid w:val="00244E8F"/>
    <w:rsid w:val="0024587B"/>
    <w:rsid w:val="00247BE1"/>
    <w:rsid w:val="002500D9"/>
    <w:rsid w:val="0025267E"/>
    <w:rsid w:val="0025444C"/>
    <w:rsid w:val="00254FC8"/>
    <w:rsid w:val="00255693"/>
    <w:rsid w:val="00255FD5"/>
    <w:rsid w:val="00256077"/>
    <w:rsid w:val="00256135"/>
    <w:rsid w:val="00257D94"/>
    <w:rsid w:val="00257FC4"/>
    <w:rsid w:val="00260139"/>
    <w:rsid w:val="00261409"/>
    <w:rsid w:val="00261F5F"/>
    <w:rsid w:val="002635CE"/>
    <w:rsid w:val="002650A4"/>
    <w:rsid w:val="002667F7"/>
    <w:rsid w:val="0026686D"/>
    <w:rsid w:val="00266C69"/>
    <w:rsid w:val="00267729"/>
    <w:rsid w:val="00270514"/>
    <w:rsid w:val="002724AF"/>
    <w:rsid w:val="0027296B"/>
    <w:rsid w:val="00274540"/>
    <w:rsid w:val="00275502"/>
    <w:rsid w:val="0027573F"/>
    <w:rsid w:val="00276CA3"/>
    <w:rsid w:val="00280C68"/>
    <w:rsid w:val="00283360"/>
    <w:rsid w:val="0028421E"/>
    <w:rsid w:val="002858D1"/>
    <w:rsid w:val="00287A6F"/>
    <w:rsid w:val="00287DA7"/>
    <w:rsid w:val="0029006F"/>
    <w:rsid w:val="00291A33"/>
    <w:rsid w:val="00291D47"/>
    <w:rsid w:val="0029285F"/>
    <w:rsid w:val="002930AB"/>
    <w:rsid w:val="002930BC"/>
    <w:rsid w:val="0029366A"/>
    <w:rsid w:val="00294244"/>
    <w:rsid w:val="0029579D"/>
    <w:rsid w:val="0029699E"/>
    <w:rsid w:val="00296F8F"/>
    <w:rsid w:val="002A0886"/>
    <w:rsid w:val="002A0C05"/>
    <w:rsid w:val="002A170A"/>
    <w:rsid w:val="002A38E1"/>
    <w:rsid w:val="002A4C33"/>
    <w:rsid w:val="002A58F8"/>
    <w:rsid w:val="002A7DC9"/>
    <w:rsid w:val="002B0315"/>
    <w:rsid w:val="002B0432"/>
    <w:rsid w:val="002B16A8"/>
    <w:rsid w:val="002B1712"/>
    <w:rsid w:val="002B17BA"/>
    <w:rsid w:val="002B2154"/>
    <w:rsid w:val="002B38D5"/>
    <w:rsid w:val="002B41CF"/>
    <w:rsid w:val="002B4FD6"/>
    <w:rsid w:val="002B570E"/>
    <w:rsid w:val="002B69B9"/>
    <w:rsid w:val="002B6C5C"/>
    <w:rsid w:val="002C072A"/>
    <w:rsid w:val="002C0765"/>
    <w:rsid w:val="002C09EB"/>
    <w:rsid w:val="002C0DC6"/>
    <w:rsid w:val="002C1273"/>
    <w:rsid w:val="002C48D0"/>
    <w:rsid w:val="002C6A01"/>
    <w:rsid w:val="002D2438"/>
    <w:rsid w:val="002D2F4E"/>
    <w:rsid w:val="002D4807"/>
    <w:rsid w:val="002D76A5"/>
    <w:rsid w:val="002E3961"/>
    <w:rsid w:val="002E484F"/>
    <w:rsid w:val="002E48F8"/>
    <w:rsid w:val="002F02AC"/>
    <w:rsid w:val="002F03E2"/>
    <w:rsid w:val="002F08DC"/>
    <w:rsid w:val="002F1DB0"/>
    <w:rsid w:val="002F1F53"/>
    <w:rsid w:val="002F1F7B"/>
    <w:rsid w:val="002F35BB"/>
    <w:rsid w:val="002F44C9"/>
    <w:rsid w:val="002F45D9"/>
    <w:rsid w:val="002F491E"/>
    <w:rsid w:val="002F4BA2"/>
    <w:rsid w:val="002F5D3B"/>
    <w:rsid w:val="002F68E1"/>
    <w:rsid w:val="002F7A80"/>
    <w:rsid w:val="00301B3E"/>
    <w:rsid w:val="00302F43"/>
    <w:rsid w:val="00303777"/>
    <w:rsid w:val="00305DDD"/>
    <w:rsid w:val="00305DDF"/>
    <w:rsid w:val="00306D1D"/>
    <w:rsid w:val="00306F9E"/>
    <w:rsid w:val="00307FB0"/>
    <w:rsid w:val="00310C54"/>
    <w:rsid w:val="00314130"/>
    <w:rsid w:val="0031439E"/>
    <w:rsid w:val="003143FF"/>
    <w:rsid w:val="0031639B"/>
    <w:rsid w:val="00316690"/>
    <w:rsid w:val="00316B50"/>
    <w:rsid w:val="00317672"/>
    <w:rsid w:val="00321729"/>
    <w:rsid w:val="00321CC0"/>
    <w:rsid w:val="00321DA2"/>
    <w:rsid w:val="00324371"/>
    <w:rsid w:val="003259E0"/>
    <w:rsid w:val="00325B73"/>
    <w:rsid w:val="003269E2"/>
    <w:rsid w:val="00330F67"/>
    <w:rsid w:val="0033154D"/>
    <w:rsid w:val="00332DCB"/>
    <w:rsid w:val="00333DCC"/>
    <w:rsid w:val="00334C54"/>
    <w:rsid w:val="00335025"/>
    <w:rsid w:val="00335A0B"/>
    <w:rsid w:val="00336619"/>
    <w:rsid w:val="00336E9E"/>
    <w:rsid w:val="00337224"/>
    <w:rsid w:val="00337E22"/>
    <w:rsid w:val="00340202"/>
    <w:rsid w:val="003407A3"/>
    <w:rsid w:val="003419AB"/>
    <w:rsid w:val="00342F68"/>
    <w:rsid w:val="00343BB5"/>
    <w:rsid w:val="00343C82"/>
    <w:rsid w:val="00344C86"/>
    <w:rsid w:val="00345221"/>
    <w:rsid w:val="0035004A"/>
    <w:rsid w:val="003536DA"/>
    <w:rsid w:val="0035592F"/>
    <w:rsid w:val="00357B38"/>
    <w:rsid w:val="0036051B"/>
    <w:rsid w:val="003614A3"/>
    <w:rsid w:val="003639B5"/>
    <w:rsid w:val="003650D0"/>
    <w:rsid w:val="00366D8B"/>
    <w:rsid w:val="00367121"/>
    <w:rsid w:val="0036768C"/>
    <w:rsid w:val="00371DF9"/>
    <w:rsid w:val="00372E08"/>
    <w:rsid w:val="00374C21"/>
    <w:rsid w:val="00375107"/>
    <w:rsid w:val="00375554"/>
    <w:rsid w:val="003764FA"/>
    <w:rsid w:val="0037698C"/>
    <w:rsid w:val="00377493"/>
    <w:rsid w:val="003774F2"/>
    <w:rsid w:val="00380F43"/>
    <w:rsid w:val="003819FB"/>
    <w:rsid w:val="0038225C"/>
    <w:rsid w:val="00382986"/>
    <w:rsid w:val="00383486"/>
    <w:rsid w:val="00385E0C"/>
    <w:rsid w:val="003861DF"/>
    <w:rsid w:val="0038638F"/>
    <w:rsid w:val="00386630"/>
    <w:rsid w:val="00386EDE"/>
    <w:rsid w:val="00386FDE"/>
    <w:rsid w:val="00391580"/>
    <w:rsid w:val="003939AB"/>
    <w:rsid w:val="00394685"/>
    <w:rsid w:val="00394EFC"/>
    <w:rsid w:val="0039728A"/>
    <w:rsid w:val="00397703"/>
    <w:rsid w:val="00397752"/>
    <w:rsid w:val="003A0A01"/>
    <w:rsid w:val="003A1527"/>
    <w:rsid w:val="003A245D"/>
    <w:rsid w:val="003A27EC"/>
    <w:rsid w:val="003A2AB5"/>
    <w:rsid w:val="003A4DDF"/>
    <w:rsid w:val="003A57E5"/>
    <w:rsid w:val="003A65FC"/>
    <w:rsid w:val="003A7232"/>
    <w:rsid w:val="003A7E34"/>
    <w:rsid w:val="003B19E6"/>
    <w:rsid w:val="003B1D16"/>
    <w:rsid w:val="003B2B34"/>
    <w:rsid w:val="003B3E9F"/>
    <w:rsid w:val="003B3EA9"/>
    <w:rsid w:val="003B5303"/>
    <w:rsid w:val="003B5BD9"/>
    <w:rsid w:val="003B5F4A"/>
    <w:rsid w:val="003B7444"/>
    <w:rsid w:val="003C098D"/>
    <w:rsid w:val="003C17BF"/>
    <w:rsid w:val="003C23B5"/>
    <w:rsid w:val="003C2EB8"/>
    <w:rsid w:val="003C5E4F"/>
    <w:rsid w:val="003C7417"/>
    <w:rsid w:val="003C760A"/>
    <w:rsid w:val="003D1BAC"/>
    <w:rsid w:val="003D2034"/>
    <w:rsid w:val="003D44EA"/>
    <w:rsid w:val="003D5075"/>
    <w:rsid w:val="003D58E6"/>
    <w:rsid w:val="003D61B5"/>
    <w:rsid w:val="003D61F3"/>
    <w:rsid w:val="003D751E"/>
    <w:rsid w:val="003E0178"/>
    <w:rsid w:val="003E0320"/>
    <w:rsid w:val="003E0414"/>
    <w:rsid w:val="003E0441"/>
    <w:rsid w:val="003E33C7"/>
    <w:rsid w:val="003E3AA5"/>
    <w:rsid w:val="003E5175"/>
    <w:rsid w:val="003F0DC8"/>
    <w:rsid w:val="003F246F"/>
    <w:rsid w:val="004006D5"/>
    <w:rsid w:val="00403EA9"/>
    <w:rsid w:val="00404BB4"/>
    <w:rsid w:val="00412328"/>
    <w:rsid w:val="00412EBC"/>
    <w:rsid w:val="00413A6A"/>
    <w:rsid w:val="00414D3D"/>
    <w:rsid w:val="004168B0"/>
    <w:rsid w:val="00416D74"/>
    <w:rsid w:val="004174E3"/>
    <w:rsid w:val="00417E46"/>
    <w:rsid w:val="004201B8"/>
    <w:rsid w:val="0042116A"/>
    <w:rsid w:val="00421F84"/>
    <w:rsid w:val="004223B6"/>
    <w:rsid w:val="004232BF"/>
    <w:rsid w:val="004235DA"/>
    <w:rsid w:val="0042385F"/>
    <w:rsid w:val="004244C1"/>
    <w:rsid w:val="00426DB9"/>
    <w:rsid w:val="004318DE"/>
    <w:rsid w:val="00432662"/>
    <w:rsid w:val="004349BD"/>
    <w:rsid w:val="004376CF"/>
    <w:rsid w:val="004404E4"/>
    <w:rsid w:val="00440F35"/>
    <w:rsid w:val="00441377"/>
    <w:rsid w:val="00441743"/>
    <w:rsid w:val="00441B0E"/>
    <w:rsid w:val="004429D8"/>
    <w:rsid w:val="004430BD"/>
    <w:rsid w:val="004440A2"/>
    <w:rsid w:val="0044476F"/>
    <w:rsid w:val="00447DB0"/>
    <w:rsid w:val="0045047A"/>
    <w:rsid w:val="00452AF3"/>
    <w:rsid w:val="00453821"/>
    <w:rsid w:val="004543FE"/>
    <w:rsid w:val="004565F2"/>
    <w:rsid w:val="00456E18"/>
    <w:rsid w:val="00457899"/>
    <w:rsid w:val="004600A6"/>
    <w:rsid w:val="0046177F"/>
    <w:rsid w:val="00462BD3"/>
    <w:rsid w:val="004635C2"/>
    <w:rsid w:val="004650B0"/>
    <w:rsid w:val="00467C87"/>
    <w:rsid w:val="00472666"/>
    <w:rsid w:val="00472E45"/>
    <w:rsid w:val="004730AA"/>
    <w:rsid w:val="004740BD"/>
    <w:rsid w:val="0047569D"/>
    <w:rsid w:val="00475C48"/>
    <w:rsid w:val="00476319"/>
    <w:rsid w:val="00477FD5"/>
    <w:rsid w:val="00481608"/>
    <w:rsid w:val="0048210C"/>
    <w:rsid w:val="00482E6E"/>
    <w:rsid w:val="00483BD7"/>
    <w:rsid w:val="00484538"/>
    <w:rsid w:val="00485186"/>
    <w:rsid w:val="00485AA2"/>
    <w:rsid w:val="00486856"/>
    <w:rsid w:val="00487872"/>
    <w:rsid w:val="004879A2"/>
    <w:rsid w:val="00491155"/>
    <w:rsid w:val="004918DE"/>
    <w:rsid w:val="00493C5A"/>
    <w:rsid w:val="004947FA"/>
    <w:rsid w:val="00494C0B"/>
    <w:rsid w:val="00496B4D"/>
    <w:rsid w:val="00496EDA"/>
    <w:rsid w:val="0049710F"/>
    <w:rsid w:val="004A07A8"/>
    <w:rsid w:val="004A08D4"/>
    <w:rsid w:val="004A0E93"/>
    <w:rsid w:val="004A20F2"/>
    <w:rsid w:val="004A36F4"/>
    <w:rsid w:val="004A3CFC"/>
    <w:rsid w:val="004A62E7"/>
    <w:rsid w:val="004A7C71"/>
    <w:rsid w:val="004B0358"/>
    <w:rsid w:val="004B260B"/>
    <w:rsid w:val="004B27AE"/>
    <w:rsid w:val="004B329D"/>
    <w:rsid w:val="004B4179"/>
    <w:rsid w:val="004B4C71"/>
    <w:rsid w:val="004B66E2"/>
    <w:rsid w:val="004B6ACC"/>
    <w:rsid w:val="004C0149"/>
    <w:rsid w:val="004C05B1"/>
    <w:rsid w:val="004C16CB"/>
    <w:rsid w:val="004C1C10"/>
    <w:rsid w:val="004C51E3"/>
    <w:rsid w:val="004C575E"/>
    <w:rsid w:val="004C7F51"/>
    <w:rsid w:val="004D0423"/>
    <w:rsid w:val="004D0B67"/>
    <w:rsid w:val="004D1082"/>
    <w:rsid w:val="004D24D4"/>
    <w:rsid w:val="004D2A90"/>
    <w:rsid w:val="004D30F8"/>
    <w:rsid w:val="004D38A7"/>
    <w:rsid w:val="004D5C36"/>
    <w:rsid w:val="004D6A64"/>
    <w:rsid w:val="004E06E7"/>
    <w:rsid w:val="004E122F"/>
    <w:rsid w:val="004E1BCD"/>
    <w:rsid w:val="004E2132"/>
    <w:rsid w:val="004E2BBA"/>
    <w:rsid w:val="004E39D5"/>
    <w:rsid w:val="004E3CC5"/>
    <w:rsid w:val="004E630D"/>
    <w:rsid w:val="004E641E"/>
    <w:rsid w:val="004E6FF4"/>
    <w:rsid w:val="004F0AD0"/>
    <w:rsid w:val="004F312B"/>
    <w:rsid w:val="004F3174"/>
    <w:rsid w:val="004F36EF"/>
    <w:rsid w:val="004F5299"/>
    <w:rsid w:val="004F52DA"/>
    <w:rsid w:val="004F6368"/>
    <w:rsid w:val="004F69D1"/>
    <w:rsid w:val="00501656"/>
    <w:rsid w:val="005032E7"/>
    <w:rsid w:val="00505664"/>
    <w:rsid w:val="00506044"/>
    <w:rsid w:val="00507E6A"/>
    <w:rsid w:val="00510A31"/>
    <w:rsid w:val="00510C1E"/>
    <w:rsid w:val="00511980"/>
    <w:rsid w:val="00511AF2"/>
    <w:rsid w:val="00513F73"/>
    <w:rsid w:val="00514671"/>
    <w:rsid w:val="0051505C"/>
    <w:rsid w:val="00515D8A"/>
    <w:rsid w:val="00516897"/>
    <w:rsid w:val="005175F7"/>
    <w:rsid w:val="005175F8"/>
    <w:rsid w:val="00517D27"/>
    <w:rsid w:val="00521F7C"/>
    <w:rsid w:val="00522972"/>
    <w:rsid w:val="00523F69"/>
    <w:rsid w:val="005247A2"/>
    <w:rsid w:val="005257F9"/>
    <w:rsid w:val="00525DD2"/>
    <w:rsid w:val="00525DE1"/>
    <w:rsid w:val="00527D55"/>
    <w:rsid w:val="00530E4F"/>
    <w:rsid w:val="005311D3"/>
    <w:rsid w:val="00531349"/>
    <w:rsid w:val="00531568"/>
    <w:rsid w:val="0053176D"/>
    <w:rsid w:val="00531E11"/>
    <w:rsid w:val="0053267D"/>
    <w:rsid w:val="00535488"/>
    <w:rsid w:val="00535BA2"/>
    <w:rsid w:val="00537BED"/>
    <w:rsid w:val="00542223"/>
    <w:rsid w:val="005426B0"/>
    <w:rsid w:val="00543098"/>
    <w:rsid w:val="00543673"/>
    <w:rsid w:val="00544088"/>
    <w:rsid w:val="0054521C"/>
    <w:rsid w:val="005467C4"/>
    <w:rsid w:val="00547673"/>
    <w:rsid w:val="00550D12"/>
    <w:rsid w:val="0055107B"/>
    <w:rsid w:val="0055128A"/>
    <w:rsid w:val="00553502"/>
    <w:rsid w:val="0055383E"/>
    <w:rsid w:val="005556CF"/>
    <w:rsid w:val="00556D44"/>
    <w:rsid w:val="00560C74"/>
    <w:rsid w:val="005614A0"/>
    <w:rsid w:val="0056179A"/>
    <w:rsid w:val="00562211"/>
    <w:rsid w:val="0056230F"/>
    <w:rsid w:val="0056294B"/>
    <w:rsid w:val="00562E71"/>
    <w:rsid w:val="00562F4E"/>
    <w:rsid w:val="00565560"/>
    <w:rsid w:val="005678D0"/>
    <w:rsid w:val="00571191"/>
    <w:rsid w:val="00572C7C"/>
    <w:rsid w:val="0057388D"/>
    <w:rsid w:val="005745D9"/>
    <w:rsid w:val="00574A40"/>
    <w:rsid w:val="0057741A"/>
    <w:rsid w:val="00577822"/>
    <w:rsid w:val="0058218B"/>
    <w:rsid w:val="00582E00"/>
    <w:rsid w:val="00584291"/>
    <w:rsid w:val="005843D7"/>
    <w:rsid w:val="005844CF"/>
    <w:rsid w:val="005847A8"/>
    <w:rsid w:val="00585191"/>
    <w:rsid w:val="00587A54"/>
    <w:rsid w:val="005909AF"/>
    <w:rsid w:val="00591813"/>
    <w:rsid w:val="00592CCB"/>
    <w:rsid w:val="0059420B"/>
    <w:rsid w:val="00594391"/>
    <w:rsid w:val="005949F7"/>
    <w:rsid w:val="00594C69"/>
    <w:rsid w:val="00595B48"/>
    <w:rsid w:val="00596113"/>
    <w:rsid w:val="00596763"/>
    <w:rsid w:val="00597431"/>
    <w:rsid w:val="0059774C"/>
    <w:rsid w:val="005A1996"/>
    <w:rsid w:val="005A2963"/>
    <w:rsid w:val="005A2D89"/>
    <w:rsid w:val="005A3498"/>
    <w:rsid w:val="005A68E6"/>
    <w:rsid w:val="005A76B5"/>
    <w:rsid w:val="005A7D5A"/>
    <w:rsid w:val="005B15CB"/>
    <w:rsid w:val="005B184A"/>
    <w:rsid w:val="005B2A7A"/>
    <w:rsid w:val="005B2E54"/>
    <w:rsid w:val="005B32E6"/>
    <w:rsid w:val="005B3F0F"/>
    <w:rsid w:val="005B42D2"/>
    <w:rsid w:val="005B4C3F"/>
    <w:rsid w:val="005B4CF7"/>
    <w:rsid w:val="005B6A39"/>
    <w:rsid w:val="005C2793"/>
    <w:rsid w:val="005C4895"/>
    <w:rsid w:val="005C5E26"/>
    <w:rsid w:val="005C5F71"/>
    <w:rsid w:val="005C743D"/>
    <w:rsid w:val="005D10B9"/>
    <w:rsid w:val="005D5F52"/>
    <w:rsid w:val="005E09B6"/>
    <w:rsid w:val="005E1E30"/>
    <w:rsid w:val="005E329D"/>
    <w:rsid w:val="005E45BA"/>
    <w:rsid w:val="005E4AA3"/>
    <w:rsid w:val="005E4D31"/>
    <w:rsid w:val="005E51DF"/>
    <w:rsid w:val="005E5473"/>
    <w:rsid w:val="005F13C7"/>
    <w:rsid w:val="005F1A0D"/>
    <w:rsid w:val="005F2706"/>
    <w:rsid w:val="005F2B5B"/>
    <w:rsid w:val="00600600"/>
    <w:rsid w:val="0060061B"/>
    <w:rsid w:val="00600ED6"/>
    <w:rsid w:val="00601F0B"/>
    <w:rsid w:val="0060324F"/>
    <w:rsid w:val="006041A4"/>
    <w:rsid w:val="00604BBE"/>
    <w:rsid w:val="00606648"/>
    <w:rsid w:val="00606BF2"/>
    <w:rsid w:val="00607917"/>
    <w:rsid w:val="00607987"/>
    <w:rsid w:val="00610D7C"/>
    <w:rsid w:val="0061558C"/>
    <w:rsid w:val="00616819"/>
    <w:rsid w:val="00616DBD"/>
    <w:rsid w:val="00621C47"/>
    <w:rsid w:val="0062480B"/>
    <w:rsid w:val="00624EC8"/>
    <w:rsid w:val="00625646"/>
    <w:rsid w:val="00625955"/>
    <w:rsid w:val="006268D4"/>
    <w:rsid w:val="006327BF"/>
    <w:rsid w:val="00633132"/>
    <w:rsid w:val="006367AD"/>
    <w:rsid w:val="00636F9C"/>
    <w:rsid w:val="006379C9"/>
    <w:rsid w:val="006404DE"/>
    <w:rsid w:val="00643282"/>
    <w:rsid w:val="00645ABF"/>
    <w:rsid w:val="00647C1E"/>
    <w:rsid w:val="00653B08"/>
    <w:rsid w:val="006548BE"/>
    <w:rsid w:val="00654C97"/>
    <w:rsid w:val="0065629D"/>
    <w:rsid w:val="00660DCF"/>
    <w:rsid w:val="00661171"/>
    <w:rsid w:val="00663973"/>
    <w:rsid w:val="006641F0"/>
    <w:rsid w:val="006658DF"/>
    <w:rsid w:val="00666848"/>
    <w:rsid w:val="0066747F"/>
    <w:rsid w:val="00670DE6"/>
    <w:rsid w:val="00671279"/>
    <w:rsid w:val="00671470"/>
    <w:rsid w:val="00671AD9"/>
    <w:rsid w:val="00671E32"/>
    <w:rsid w:val="006744E3"/>
    <w:rsid w:val="00674BE8"/>
    <w:rsid w:val="006758BA"/>
    <w:rsid w:val="00675E42"/>
    <w:rsid w:val="006816F6"/>
    <w:rsid w:val="00681716"/>
    <w:rsid w:val="00682CE4"/>
    <w:rsid w:val="00683412"/>
    <w:rsid w:val="00683639"/>
    <w:rsid w:val="00683B84"/>
    <w:rsid w:val="00684BBE"/>
    <w:rsid w:val="00684F87"/>
    <w:rsid w:val="0068735D"/>
    <w:rsid w:val="00687ED1"/>
    <w:rsid w:val="0069014C"/>
    <w:rsid w:val="00693A2F"/>
    <w:rsid w:val="00693C73"/>
    <w:rsid w:val="00694622"/>
    <w:rsid w:val="00697ECE"/>
    <w:rsid w:val="006A0D5A"/>
    <w:rsid w:val="006A2A60"/>
    <w:rsid w:val="006A33C9"/>
    <w:rsid w:val="006A4735"/>
    <w:rsid w:val="006A6618"/>
    <w:rsid w:val="006A66BA"/>
    <w:rsid w:val="006B1A50"/>
    <w:rsid w:val="006B1CD6"/>
    <w:rsid w:val="006B4C58"/>
    <w:rsid w:val="006B4DBD"/>
    <w:rsid w:val="006B6090"/>
    <w:rsid w:val="006B6F48"/>
    <w:rsid w:val="006B7085"/>
    <w:rsid w:val="006B787F"/>
    <w:rsid w:val="006C0BFC"/>
    <w:rsid w:val="006C151B"/>
    <w:rsid w:val="006C2A05"/>
    <w:rsid w:val="006C2B62"/>
    <w:rsid w:val="006C306D"/>
    <w:rsid w:val="006C30C6"/>
    <w:rsid w:val="006C4773"/>
    <w:rsid w:val="006C5347"/>
    <w:rsid w:val="006D0006"/>
    <w:rsid w:val="006D0265"/>
    <w:rsid w:val="006D0575"/>
    <w:rsid w:val="006D0AE9"/>
    <w:rsid w:val="006D22B9"/>
    <w:rsid w:val="006D5242"/>
    <w:rsid w:val="006D54E1"/>
    <w:rsid w:val="006D7463"/>
    <w:rsid w:val="006D7547"/>
    <w:rsid w:val="006D7F33"/>
    <w:rsid w:val="006E0A6E"/>
    <w:rsid w:val="006E162D"/>
    <w:rsid w:val="006E1B86"/>
    <w:rsid w:val="006E5638"/>
    <w:rsid w:val="006E5ADA"/>
    <w:rsid w:val="006E6441"/>
    <w:rsid w:val="006F0806"/>
    <w:rsid w:val="006F0B90"/>
    <w:rsid w:val="006F29E7"/>
    <w:rsid w:val="006F3321"/>
    <w:rsid w:val="006F57F4"/>
    <w:rsid w:val="006F5847"/>
    <w:rsid w:val="006F68FD"/>
    <w:rsid w:val="006F6BD7"/>
    <w:rsid w:val="006F7926"/>
    <w:rsid w:val="006F7B80"/>
    <w:rsid w:val="00700D6C"/>
    <w:rsid w:val="007036B9"/>
    <w:rsid w:val="007048DD"/>
    <w:rsid w:val="00704ABC"/>
    <w:rsid w:val="00705F0F"/>
    <w:rsid w:val="00706257"/>
    <w:rsid w:val="00706F67"/>
    <w:rsid w:val="00707842"/>
    <w:rsid w:val="00707E01"/>
    <w:rsid w:val="00711501"/>
    <w:rsid w:val="00711FF8"/>
    <w:rsid w:val="00712FD1"/>
    <w:rsid w:val="0071497C"/>
    <w:rsid w:val="0071584A"/>
    <w:rsid w:val="007159BB"/>
    <w:rsid w:val="007179D2"/>
    <w:rsid w:val="007201AD"/>
    <w:rsid w:val="00720AC4"/>
    <w:rsid w:val="00721D08"/>
    <w:rsid w:val="00722B18"/>
    <w:rsid w:val="00726B65"/>
    <w:rsid w:val="007302DE"/>
    <w:rsid w:val="00733BF2"/>
    <w:rsid w:val="00733DCC"/>
    <w:rsid w:val="007349C2"/>
    <w:rsid w:val="00737762"/>
    <w:rsid w:val="00740052"/>
    <w:rsid w:val="007421AC"/>
    <w:rsid w:val="007428CF"/>
    <w:rsid w:val="007431C2"/>
    <w:rsid w:val="00744A5F"/>
    <w:rsid w:val="00750A9B"/>
    <w:rsid w:val="0075597A"/>
    <w:rsid w:val="00757CDD"/>
    <w:rsid w:val="00761F12"/>
    <w:rsid w:val="007629A1"/>
    <w:rsid w:val="00764483"/>
    <w:rsid w:val="007651BB"/>
    <w:rsid w:val="00765402"/>
    <w:rsid w:val="007657DD"/>
    <w:rsid w:val="00765883"/>
    <w:rsid w:val="00767969"/>
    <w:rsid w:val="007740B2"/>
    <w:rsid w:val="00774AE4"/>
    <w:rsid w:val="00774E14"/>
    <w:rsid w:val="007768BC"/>
    <w:rsid w:val="00781EBB"/>
    <w:rsid w:val="00782A46"/>
    <w:rsid w:val="007835D9"/>
    <w:rsid w:val="00784350"/>
    <w:rsid w:val="00784A53"/>
    <w:rsid w:val="00785408"/>
    <w:rsid w:val="00786588"/>
    <w:rsid w:val="00787505"/>
    <w:rsid w:val="007876C0"/>
    <w:rsid w:val="00787918"/>
    <w:rsid w:val="00792071"/>
    <w:rsid w:val="00793841"/>
    <w:rsid w:val="007953DA"/>
    <w:rsid w:val="00795414"/>
    <w:rsid w:val="00797C4C"/>
    <w:rsid w:val="007A1808"/>
    <w:rsid w:val="007A2F5F"/>
    <w:rsid w:val="007A42E5"/>
    <w:rsid w:val="007A6F94"/>
    <w:rsid w:val="007B13F7"/>
    <w:rsid w:val="007B19DA"/>
    <w:rsid w:val="007B1C49"/>
    <w:rsid w:val="007B2046"/>
    <w:rsid w:val="007B2B42"/>
    <w:rsid w:val="007B35B6"/>
    <w:rsid w:val="007B7470"/>
    <w:rsid w:val="007B7907"/>
    <w:rsid w:val="007C0B6E"/>
    <w:rsid w:val="007C32F4"/>
    <w:rsid w:val="007C4215"/>
    <w:rsid w:val="007C4982"/>
    <w:rsid w:val="007C4A62"/>
    <w:rsid w:val="007C5440"/>
    <w:rsid w:val="007C5FCE"/>
    <w:rsid w:val="007C679A"/>
    <w:rsid w:val="007C69BF"/>
    <w:rsid w:val="007C6D87"/>
    <w:rsid w:val="007C6EC7"/>
    <w:rsid w:val="007C7293"/>
    <w:rsid w:val="007D12E1"/>
    <w:rsid w:val="007D345E"/>
    <w:rsid w:val="007D7587"/>
    <w:rsid w:val="007D7673"/>
    <w:rsid w:val="007E1371"/>
    <w:rsid w:val="007E37BD"/>
    <w:rsid w:val="007E610E"/>
    <w:rsid w:val="007E6DBF"/>
    <w:rsid w:val="007F2D38"/>
    <w:rsid w:val="007F431F"/>
    <w:rsid w:val="007F482B"/>
    <w:rsid w:val="007F6C65"/>
    <w:rsid w:val="007F7C8E"/>
    <w:rsid w:val="008028DF"/>
    <w:rsid w:val="00802C83"/>
    <w:rsid w:val="00803548"/>
    <w:rsid w:val="00804C8D"/>
    <w:rsid w:val="0080547F"/>
    <w:rsid w:val="00805CB5"/>
    <w:rsid w:val="008066DA"/>
    <w:rsid w:val="008068DC"/>
    <w:rsid w:val="00806B3F"/>
    <w:rsid w:val="00810DCF"/>
    <w:rsid w:val="00811110"/>
    <w:rsid w:val="0081418D"/>
    <w:rsid w:val="008149FA"/>
    <w:rsid w:val="00817145"/>
    <w:rsid w:val="008202E7"/>
    <w:rsid w:val="0082040A"/>
    <w:rsid w:val="008204E5"/>
    <w:rsid w:val="0082083E"/>
    <w:rsid w:val="00820E7B"/>
    <w:rsid w:val="008212DA"/>
    <w:rsid w:val="00821A22"/>
    <w:rsid w:val="00821E94"/>
    <w:rsid w:val="0082213A"/>
    <w:rsid w:val="00822CE2"/>
    <w:rsid w:val="00823D00"/>
    <w:rsid w:val="00824368"/>
    <w:rsid w:val="008251FC"/>
    <w:rsid w:val="00825DBE"/>
    <w:rsid w:val="0082611D"/>
    <w:rsid w:val="00826891"/>
    <w:rsid w:val="00826958"/>
    <w:rsid w:val="00830BCC"/>
    <w:rsid w:val="00831512"/>
    <w:rsid w:val="00831C56"/>
    <w:rsid w:val="00833359"/>
    <w:rsid w:val="00834FEC"/>
    <w:rsid w:val="00835FE8"/>
    <w:rsid w:val="0083681E"/>
    <w:rsid w:val="00840B16"/>
    <w:rsid w:val="00841947"/>
    <w:rsid w:val="00844DEB"/>
    <w:rsid w:val="00845F9F"/>
    <w:rsid w:val="00853497"/>
    <w:rsid w:val="00855386"/>
    <w:rsid w:val="00855956"/>
    <w:rsid w:val="0085646B"/>
    <w:rsid w:val="00856618"/>
    <w:rsid w:val="00856D45"/>
    <w:rsid w:val="008572E4"/>
    <w:rsid w:val="00860172"/>
    <w:rsid w:val="008603EA"/>
    <w:rsid w:val="00863CCA"/>
    <w:rsid w:val="00864CC8"/>
    <w:rsid w:val="00865049"/>
    <w:rsid w:val="00866103"/>
    <w:rsid w:val="00870D31"/>
    <w:rsid w:val="00872264"/>
    <w:rsid w:val="008723EF"/>
    <w:rsid w:val="008750E8"/>
    <w:rsid w:val="0087671E"/>
    <w:rsid w:val="008803C8"/>
    <w:rsid w:val="00880C5A"/>
    <w:rsid w:val="00880DE2"/>
    <w:rsid w:val="00880F53"/>
    <w:rsid w:val="00882600"/>
    <w:rsid w:val="00882637"/>
    <w:rsid w:val="0088319B"/>
    <w:rsid w:val="00883448"/>
    <w:rsid w:val="00883816"/>
    <w:rsid w:val="00884B1B"/>
    <w:rsid w:val="0088576C"/>
    <w:rsid w:val="00887578"/>
    <w:rsid w:val="008878B0"/>
    <w:rsid w:val="00890D71"/>
    <w:rsid w:val="00893AE0"/>
    <w:rsid w:val="008948EE"/>
    <w:rsid w:val="00894C69"/>
    <w:rsid w:val="008955AD"/>
    <w:rsid w:val="00895728"/>
    <w:rsid w:val="008960A9"/>
    <w:rsid w:val="0089699F"/>
    <w:rsid w:val="00897148"/>
    <w:rsid w:val="008973D9"/>
    <w:rsid w:val="00897C44"/>
    <w:rsid w:val="00897DD6"/>
    <w:rsid w:val="008A0CF8"/>
    <w:rsid w:val="008A14E4"/>
    <w:rsid w:val="008A1516"/>
    <w:rsid w:val="008A3626"/>
    <w:rsid w:val="008A5E9D"/>
    <w:rsid w:val="008A6909"/>
    <w:rsid w:val="008A7C74"/>
    <w:rsid w:val="008B019F"/>
    <w:rsid w:val="008B33DD"/>
    <w:rsid w:val="008B3A22"/>
    <w:rsid w:val="008B555F"/>
    <w:rsid w:val="008B56DC"/>
    <w:rsid w:val="008B7A54"/>
    <w:rsid w:val="008B7F80"/>
    <w:rsid w:val="008C0B4E"/>
    <w:rsid w:val="008C0EAD"/>
    <w:rsid w:val="008C1D1B"/>
    <w:rsid w:val="008C1D8D"/>
    <w:rsid w:val="008C31E1"/>
    <w:rsid w:val="008C5A5C"/>
    <w:rsid w:val="008C716B"/>
    <w:rsid w:val="008C727E"/>
    <w:rsid w:val="008C77BC"/>
    <w:rsid w:val="008C7B5C"/>
    <w:rsid w:val="008D07F7"/>
    <w:rsid w:val="008D12E8"/>
    <w:rsid w:val="008D28BD"/>
    <w:rsid w:val="008D639E"/>
    <w:rsid w:val="008D66B0"/>
    <w:rsid w:val="008D74B7"/>
    <w:rsid w:val="008D7547"/>
    <w:rsid w:val="008E0E9D"/>
    <w:rsid w:val="008E32BC"/>
    <w:rsid w:val="008E5939"/>
    <w:rsid w:val="008E6BFD"/>
    <w:rsid w:val="008E77D5"/>
    <w:rsid w:val="008F08C4"/>
    <w:rsid w:val="00900CE6"/>
    <w:rsid w:val="00901CFF"/>
    <w:rsid w:val="00901F1F"/>
    <w:rsid w:val="0090212E"/>
    <w:rsid w:val="00903366"/>
    <w:rsid w:val="0090554B"/>
    <w:rsid w:val="00905805"/>
    <w:rsid w:val="00906283"/>
    <w:rsid w:val="00906A83"/>
    <w:rsid w:val="00912CC7"/>
    <w:rsid w:val="0091381D"/>
    <w:rsid w:val="00913E98"/>
    <w:rsid w:val="00913F83"/>
    <w:rsid w:val="0091535D"/>
    <w:rsid w:val="00915E85"/>
    <w:rsid w:val="009160AE"/>
    <w:rsid w:val="00916A11"/>
    <w:rsid w:val="0091706A"/>
    <w:rsid w:val="0091760F"/>
    <w:rsid w:val="00917960"/>
    <w:rsid w:val="00922428"/>
    <w:rsid w:val="009224BB"/>
    <w:rsid w:val="0092257C"/>
    <w:rsid w:val="00923A16"/>
    <w:rsid w:val="00924510"/>
    <w:rsid w:val="009251CF"/>
    <w:rsid w:val="009253D2"/>
    <w:rsid w:val="00926DA5"/>
    <w:rsid w:val="00926FB5"/>
    <w:rsid w:val="00930AC9"/>
    <w:rsid w:val="00933EF5"/>
    <w:rsid w:val="00937ACE"/>
    <w:rsid w:val="00941C7A"/>
    <w:rsid w:val="00942D90"/>
    <w:rsid w:val="00944933"/>
    <w:rsid w:val="00947290"/>
    <w:rsid w:val="009505BA"/>
    <w:rsid w:val="00951878"/>
    <w:rsid w:val="00951AE4"/>
    <w:rsid w:val="00953B8F"/>
    <w:rsid w:val="00953C66"/>
    <w:rsid w:val="00953E1D"/>
    <w:rsid w:val="00954066"/>
    <w:rsid w:val="00954087"/>
    <w:rsid w:val="00954324"/>
    <w:rsid w:val="00954660"/>
    <w:rsid w:val="00955D22"/>
    <w:rsid w:val="00957341"/>
    <w:rsid w:val="0095757D"/>
    <w:rsid w:val="009604E9"/>
    <w:rsid w:val="0096263F"/>
    <w:rsid w:val="00971741"/>
    <w:rsid w:val="0097194C"/>
    <w:rsid w:val="00971E8D"/>
    <w:rsid w:val="009744EB"/>
    <w:rsid w:val="00975131"/>
    <w:rsid w:val="00976139"/>
    <w:rsid w:val="00977179"/>
    <w:rsid w:val="009771F1"/>
    <w:rsid w:val="00977630"/>
    <w:rsid w:val="00977649"/>
    <w:rsid w:val="00977687"/>
    <w:rsid w:val="0097769A"/>
    <w:rsid w:val="00977797"/>
    <w:rsid w:val="00980BC8"/>
    <w:rsid w:val="00982582"/>
    <w:rsid w:val="00983004"/>
    <w:rsid w:val="00984736"/>
    <w:rsid w:val="00990A4A"/>
    <w:rsid w:val="009920CB"/>
    <w:rsid w:val="00994C74"/>
    <w:rsid w:val="00994CD8"/>
    <w:rsid w:val="00995473"/>
    <w:rsid w:val="00996AF8"/>
    <w:rsid w:val="00996F31"/>
    <w:rsid w:val="009A179B"/>
    <w:rsid w:val="009A278A"/>
    <w:rsid w:val="009A41E3"/>
    <w:rsid w:val="009A69ED"/>
    <w:rsid w:val="009A6A8A"/>
    <w:rsid w:val="009B045A"/>
    <w:rsid w:val="009B272A"/>
    <w:rsid w:val="009B300B"/>
    <w:rsid w:val="009B3FA5"/>
    <w:rsid w:val="009B58B5"/>
    <w:rsid w:val="009B593D"/>
    <w:rsid w:val="009B5EAA"/>
    <w:rsid w:val="009B64F6"/>
    <w:rsid w:val="009B656C"/>
    <w:rsid w:val="009B6AE3"/>
    <w:rsid w:val="009B7D50"/>
    <w:rsid w:val="009C0E9B"/>
    <w:rsid w:val="009C1D6B"/>
    <w:rsid w:val="009C2187"/>
    <w:rsid w:val="009C2815"/>
    <w:rsid w:val="009C2B20"/>
    <w:rsid w:val="009C4685"/>
    <w:rsid w:val="009C518A"/>
    <w:rsid w:val="009C53DC"/>
    <w:rsid w:val="009C64BF"/>
    <w:rsid w:val="009C67F2"/>
    <w:rsid w:val="009C6FE2"/>
    <w:rsid w:val="009C77DD"/>
    <w:rsid w:val="009C79C7"/>
    <w:rsid w:val="009D0214"/>
    <w:rsid w:val="009D17AB"/>
    <w:rsid w:val="009D31F6"/>
    <w:rsid w:val="009D414A"/>
    <w:rsid w:val="009D5D4B"/>
    <w:rsid w:val="009D6EB8"/>
    <w:rsid w:val="009D6F58"/>
    <w:rsid w:val="009D7B0B"/>
    <w:rsid w:val="009E3D96"/>
    <w:rsid w:val="009E4B95"/>
    <w:rsid w:val="009E7255"/>
    <w:rsid w:val="009E753F"/>
    <w:rsid w:val="009F183E"/>
    <w:rsid w:val="009F3410"/>
    <w:rsid w:val="009F6779"/>
    <w:rsid w:val="00A0029E"/>
    <w:rsid w:val="00A0030D"/>
    <w:rsid w:val="00A0118A"/>
    <w:rsid w:val="00A02A0C"/>
    <w:rsid w:val="00A03E91"/>
    <w:rsid w:val="00A0400A"/>
    <w:rsid w:val="00A047A7"/>
    <w:rsid w:val="00A0568A"/>
    <w:rsid w:val="00A10D8A"/>
    <w:rsid w:val="00A11788"/>
    <w:rsid w:val="00A11894"/>
    <w:rsid w:val="00A160FE"/>
    <w:rsid w:val="00A176A2"/>
    <w:rsid w:val="00A21E89"/>
    <w:rsid w:val="00A221C1"/>
    <w:rsid w:val="00A23A57"/>
    <w:rsid w:val="00A24F9E"/>
    <w:rsid w:val="00A25D35"/>
    <w:rsid w:val="00A27054"/>
    <w:rsid w:val="00A271E0"/>
    <w:rsid w:val="00A27BC9"/>
    <w:rsid w:val="00A30FF2"/>
    <w:rsid w:val="00A31776"/>
    <w:rsid w:val="00A32917"/>
    <w:rsid w:val="00A32E4A"/>
    <w:rsid w:val="00A33142"/>
    <w:rsid w:val="00A34141"/>
    <w:rsid w:val="00A36480"/>
    <w:rsid w:val="00A369B6"/>
    <w:rsid w:val="00A40084"/>
    <w:rsid w:val="00A40E4F"/>
    <w:rsid w:val="00A428A8"/>
    <w:rsid w:val="00A43618"/>
    <w:rsid w:val="00A44FF3"/>
    <w:rsid w:val="00A45CFC"/>
    <w:rsid w:val="00A46BA5"/>
    <w:rsid w:val="00A500F8"/>
    <w:rsid w:val="00A514D5"/>
    <w:rsid w:val="00A5206E"/>
    <w:rsid w:val="00A52D39"/>
    <w:rsid w:val="00A53B6B"/>
    <w:rsid w:val="00A546B7"/>
    <w:rsid w:val="00A567AF"/>
    <w:rsid w:val="00A60787"/>
    <w:rsid w:val="00A617F9"/>
    <w:rsid w:val="00A61B50"/>
    <w:rsid w:val="00A62765"/>
    <w:rsid w:val="00A62848"/>
    <w:rsid w:val="00A639A3"/>
    <w:rsid w:val="00A64140"/>
    <w:rsid w:val="00A6594E"/>
    <w:rsid w:val="00A669C1"/>
    <w:rsid w:val="00A67407"/>
    <w:rsid w:val="00A718E4"/>
    <w:rsid w:val="00A71AC0"/>
    <w:rsid w:val="00A72D83"/>
    <w:rsid w:val="00A737FE"/>
    <w:rsid w:val="00A8089E"/>
    <w:rsid w:val="00A83038"/>
    <w:rsid w:val="00A85B45"/>
    <w:rsid w:val="00A85DF9"/>
    <w:rsid w:val="00A86E67"/>
    <w:rsid w:val="00A86F79"/>
    <w:rsid w:val="00A870BB"/>
    <w:rsid w:val="00A8748E"/>
    <w:rsid w:val="00A8760E"/>
    <w:rsid w:val="00A90418"/>
    <w:rsid w:val="00A910AC"/>
    <w:rsid w:val="00A93ED6"/>
    <w:rsid w:val="00A94339"/>
    <w:rsid w:val="00A9618F"/>
    <w:rsid w:val="00A96FCB"/>
    <w:rsid w:val="00A972B0"/>
    <w:rsid w:val="00A9742C"/>
    <w:rsid w:val="00A978BD"/>
    <w:rsid w:val="00A97D63"/>
    <w:rsid w:val="00AA267A"/>
    <w:rsid w:val="00AA30BE"/>
    <w:rsid w:val="00AA7898"/>
    <w:rsid w:val="00AA78A0"/>
    <w:rsid w:val="00AB25FE"/>
    <w:rsid w:val="00AB3AF3"/>
    <w:rsid w:val="00AB3F03"/>
    <w:rsid w:val="00AB3FC4"/>
    <w:rsid w:val="00AB42BE"/>
    <w:rsid w:val="00AB44D0"/>
    <w:rsid w:val="00AB4E52"/>
    <w:rsid w:val="00AC03E7"/>
    <w:rsid w:val="00AC070F"/>
    <w:rsid w:val="00AC0D6E"/>
    <w:rsid w:val="00AC3DE8"/>
    <w:rsid w:val="00AC640F"/>
    <w:rsid w:val="00AC6CA6"/>
    <w:rsid w:val="00AC7A71"/>
    <w:rsid w:val="00AC7A76"/>
    <w:rsid w:val="00AD022A"/>
    <w:rsid w:val="00AD0BFF"/>
    <w:rsid w:val="00AD0CB9"/>
    <w:rsid w:val="00AD2E08"/>
    <w:rsid w:val="00AD70DE"/>
    <w:rsid w:val="00AD7191"/>
    <w:rsid w:val="00AD79B7"/>
    <w:rsid w:val="00AE0341"/>
    <w:rsid w:val="00AE083B"/>
    <w:rsid w:val="00AE31CD"/>
    <w:rsid w:val="00AE38E5"/>
    <w:rsid w:val="00AE44EA"/>
    <w:rsid w:val="00AE53AE"/>
    <w:rsid w:val="00AE5660"/>
    <w:rsid w:val="00AE61B0"/>
    <w:rsid w:val="00AE757C"/>
    <w:rsid w:val="00AF0B58"/>
    <w:rsid w:val="00AF0C6E"/>
    <w:rsid w:val="00AF2E79"/>
    <w:rsid w:val="00AF4D6E"/>
    <w:rsid w:val="00AF68F2"/>
    <w:rsid w:val="00AF69AB"/>
    <w:rsid w:val="00AF78DE"/>
    <w:rsid w:val="00B000D5"/>
    <w:rsid w:val="00B00307"/>
    <w:rsid w:val="00B02D99"/>
    <w:rsid w:val="00B07CC9"/>
    <w:rsid w:val="00B10AC9"/>
    <w:rsid w:val="00B1106C"/>
    <w:rsid w:val="00B12DD7"/>
    <w:rsid w:val="00B136F2"/>
    <w:rsid w:val="00B13917"/>
    <w:rsid w:val="00B17020"/>
    <w:rsid w:val="00B20505"/>
    <w:rsid w:val="00B2058C"/>
    <w:rsid w:val="00B21F8B"/>
    <w:rsid w:val="00B236EE"/>
    <w:rsid w:val="00B24730"/>
    <w:rsid w:val="00B27200"/>
    <w:rsid w:val="00B308C5"/>
    <w:rsid w:val="00B3106C"/>
    <w:rsid w:val="00B31DA2"/>
    <w:rsid w:val="00B31DD9"/>
    <w:rsid w:val="00B3210C"/>
    <w:rsid w:val="00B322A9"/>
    <w:rsid w:val="00B322FD"/>
    <w:rsid w:val="00B323B6"/>
    <w:rsid w:val="00B343A2"/>
    <w:rsid w:val="00B34790"/>
    <w:rsid w:val="00B35485"/>
    <w:rsid w:val="00B36204"/>
    <w:rsid w:val="00B3654F"/>
    <w:rsid w:val="00B377B7"/>
    <w:rsid w:val="00B415D3"/>
    <w:rsid w:val="00B43BF9"/>
    <w:rsid w:val="00B44AB5"/>
    <w:rsid w:val="00B459A4"/>
    <w:rsid w:val="00B46F6C"/>
    <w:rsid w:val="00B47F5A"/>
    <w:rsid w:val="00B50345"/>
    <w:rsid w:val="00B52E4D"/>
    <w:rsid w:val="00B52E7A"/>
    <w:rsid w:val="00B533F5"/>
    <w:rsid w:val="00B535B0"/>
    <w:rsid w:val="00B567F2"/>
    <w:rsid w:val="00B56D18"/>
    <w:rsid w:val="00B571E5"/>
    <w:rsid w:val="00B574A0"/>
    <w:rsid w:val="00B57FBB"/>
    <w:rsid w:val="00B66595"/>
    <w:rsid w:val="00B677B8"/>
    <w:rsid w:val="00B703EB"/>
    <w:rsid w:val="00B70E5D"/>
    <w:rsid w:val="00B74BBA"/>
    <w:rsid w:val="00B74C4E"/>
    <w:rsid w:val="00B754FA"/>
    <w:rsid w:val="00B75F85"/>
    <w:rsid w:val="00B8361C"/>
    <w:rsid w:val="00B83DAF"/>
    <w:rsid w:val="00B86AD7"/>
    <w:rsid w:val="00B870F7"/>
    <w:rsid w:val="00B87EA4"/>
    <w:rsid w:val="00B90962"/>
    <w:rsid w:val="00B93E3C"/>
    <w:rsid w:val="00B94E6A"/>
    <w:rsid w:val="00B95FD7"/>
    <w:rsid w:val="00B9747E"/>
    <w:rsid w:val="00BA1B34"/>
    <w:rsid w:val="00BA42B1"/>
    <w:rsid w:val="00BA4C8C"/>
    <w:rsid w:val="00BA5489"/>
    <w:rsid w:val="00BA69E7"/>
    <w:rsid w:val="00BA7CB3"/>
    <w:rsid w:val="00BA7FC6"/>
    <w:rsid w:val="00BB097E"/>
    <w:rsid w:val="00BB1197"/>
    <w:rsid w:val="00BB14D9"/>
    <w:rsid w:val="00BB2A2D"/>
    <w:rsid w:val="00BB2C90"/>
    <w:rsid w:val="00BB394C"/>
    <w:rsid w:val="00BB4ED6"/>
    <w:rsid w:val="00BB6274"/>
    <w:rsid w:val="00BB6C5A"/>
    <w:rsid w:val="00BB7389"/>
    <w:rsid w:val="00BC1AEA"/>
    <w:rsid w:val="00BC1F8D"/>
    <w:rsid w:val="00BC53F8"/>
    <w:rsid w:val="00BC73CC"/>
    <w:rsid w:val="00BC745A"/>
    <w:rsid w:val="00BD0340"/>
    <w:rsid w:val="00BD1733"/>
    <w:rsid w:val="00BD32CA"/>
    <w:rsid w:val="00BD5659"/>
    <w:rsid w:val="00BD7FBA"/>
    <w:rsid w:val="00BE17C8"/>
    <w:rsid w:val="00BE31D3"/>
    <w:rsid w:val="00BE6A4F"/>
    <w:rsid w:val="00BE7354"/>
    <w:rsid w:val="00BF1E67"/>
    <w:rsid w:val="00BF27AF"/>
    <w:rsid w:val="00BF2CC2"/>
    <w:rsid w:val="00BF4683"/>
    <w:rsid w:val="00BF4CD0"/>
    <w:rsid w:val="00C02905"/>
    <w:rsid w:val="00C02A63"/>
    <w:rsid w:val="00C02E49"/>
    <w:rsid w:val="00C03B99"/>
    <w:rsid w:val="00C051E1"/>
    <w:rsid w:val="00C07D4B"/>
    <w:rsid w:val="00C11126"/>
    <w:rsid w:val="00C11ABE"/>
    <w:rsid w:val="00C11F2C"/>
    <w:rsid w:val="00C120C3"/>
    <w:rsid w:val="00C12830"/>
    <w:rsid w:val="00C129ED"/>
    <w:rsid w:val="00C130F4"/>
    <w:rsid w:val="00C13557"/>
    <w:rsid w:val="00C139E3"/>
    <w:rsid w:val="00C14202"/>
    <w:rsid w:val="00C2344F"/>
    <w:rsid w:val="00C23B2F"/>
    <w:rsid w:val="00C249D2"/>
    <w:rsid w:val="00C250C3"/>
    <w:rsid w:val="00C25D8A"/>
    <w:rsid w:val="00C30455"/>
    <w:rsid w:val="00C34862"/>
    <w:rsid w:val="00C34D2B"/>
    <w:rsid w:val="00C357A0"/>
    <w:rsid w:val="00C357E9"/>
    <w:rsid w:val="00C368D8"/>
    <w:rsid w:val="00C4078B"/>
    <w:rsid w:val="00C40D0C"/>
    <w:rsid w:val="00C41C14"/>
    <w:rsid w:val="00C50C7F"/>
    <w:rsid w:val="00C52405"/>
    <w:rsid w:val="00C52D10"/>
    <w:rsid w:val="00C54A33"/>
    <w:rsid w:val="00C55599"/>
    <w:rsid w:val="00C5563D"/>
    <w:rsid w:val="00C56C37"/>
    <w:rsid w:val="00C57B78"/>
    <w:rsid w:val="00C57DB8"/>
    <w:rsid w:val="00C625A8"/>
    <w:rsid w:val="00C63C61"/>
    <w:rsid w:val="00C66CDC"/>
    <w:rsid w:val="00C72994"/>
    <w:rsid w:val="00C74AF3"/>
    <w:rsid w:val="00C75053"/>
    <w:rsid w:val="00C75468"/>
    <w:rsid w:val="00C75C06"/>
    <w:rsid w:val="00C76C77"/>
    <w:rsid w:val="00C76F05"/>
    <w:rsid w:val="00C80259"/>
    <w:rsid w:val="00C806C8"/>
    <w:rsid w:val="00C8168C"/>
    <w:rsid w:val="00C81A07"/>
    <w:rsid w:val="00C821B7"/>
    <w:rsid w:val="00C82863"/>
    <w:rsid w:val="00C846A1"/>
    <w:rsid w:val="00C85C38"/>
    <w:rsid w:val="00C86F6B"/>
    <w:rsid w:val="00C879A4"/>
    <w:rsid w:val="00C90A67"/>
    <w:rsid w:val="00C90E74"/>
    <w:rsid w:val="00C90F2D"/>
    <w:rsid w:val="00C9363D"/>
    <w:rsid w:val="00C93FCF"/>
    <w:rsid w:val="00C952EB"/>
    <w:rsid w:val="00C953D0"/>
    <w:rsid w:val="00C95FED"/>
    <w:rsid w:val="00C967D3"/>
    <w:rsid w:val="00C96DA9"/>
    <w:rsid w:val="00CA0230"/>
    <w:rsid w:val="00CA1BC8"/>
    <w:rsid w:val="00CA1F41"/>
    <w:rsid w:val="00CA2DB5"/>
    <w:rsid w:val="00CA3B3F"/>
    <w:rsid w:val="00CA4307"/>
    <w:rsid w:val="00CA615D"/>
    <w:rsid w:val="00CA6F0A"/>
    <w:rsid w:val="00CA72E8"/>
    <w:rsid w:val="00CB1949"/>
    <w:rsid w:val="00CB3EFE"/>
    <w:rsid w:val="00CB64C0"/>
    <w:rsid w:val="00CB65EB"/>
    <w:rsid w:val="00CC06AF"/>
    <w:rsid w:val="00CC0CF3"/>
    <w:rsid w:val="00CC1FE9"/>
    <w:rsid w:val="00CC25F7"/>
    <w:rsid w:val="00CC2731"/>
    <w:rsid w:val="00CC3490"/>
    <w:rsid w:val="00CD0829"/>
    <w:rsid w:val="00CD1E82"/>
    <w:rsid w:val="00CD29D7"/>
    <w:rsid w:val="00CD32F0"/>
    <w:rsid w:val="00CD50C8"/>
    <w:rsid w:val="00CD6418"/>
    <w:rsid w:val="00CD642E"/>
    <w:rsid w:val="00CE01BF"/>
    <w:rsid w:val="00CE3737"/>
    <w:rsid w:val="00CE60D4"/>
    <w:rsid w:val="00CE65FE"/>
    <w:rsid w:val="00CF12FE"/>
    <w:rsid w:val="00CF37EC"/>
    <w:rsid w:val="00CF3C6F"/>
    <w:rsid w:val="00CF666F"/>
    <w:rsid w:val="00CF6BB2"/>
    <w:rsid w:val="00CF6CEB"/>
    <w:rsid w:val="00CF78B7"/>
    <w:rsid w:val="00D01A63"/>
    <w:rsid w:val="00D02B98"/>
    <w:rsid w:val="00D02C34"/>
    <w:rsid w:val="00D02D3C"/>
    <w:rsid w:val="00D037DD"/>
    <w:rsid w:val="00D0481B"/>
    <w:rsid w:val="00D04F4A"/>
    <w:rsid w:val="00D1086B"/>
    <w:rsid w:val="00D117CD"/>
    <w:rsid w:val="00D12897"/>
    <w:rsid w:val="00D13B22"/>
    <w:rsid w:val="00D14AFD"/>
    <w:rsid w:val="00D1631A"/>
    <w:rsid w:val="00D177B8"/>
    <w:rsid w:val="00D17DE5"/>
    <w:rsid w:val="00D21B9B"/>
    <w:rsid w:val="00D2221C"/>
    <w:rsid w:val="00D2224A"/>
    <w:rsid w:val="00D22686"/>
    <w:rsid w:val="00D22829"/>
    <w:rsid w:val="00D25C3A"/>
    <w:rsid w:val="00D25D17"/>
    <w:rsid w:val="00D32BCE"/>
    <w:rsid w:val="00D33291"/>
    <w:rsid w:val="00D34064"/>
    <w:rsid w:val="00D34139"/>
    <w:rsid w:val="00D353D2"/>
    <w:rsid w:val="00D37E12"/>
    <w:rsid w:val="00D40760"/>
    <w:rsid w:val="00D40B41"/>
    <w:rsid w:val="00D45594"/>
    <w:rsid w:val="00D50AFE"/>
    <w:rsid w:val="00D5158E"/>
    <w:rsid w:val="00D516B6"/>
    <w:rsid w:val="00D5194A"/>
    <w:rsid w:val="00D52B91"/>
    <w:rsid w:val="00D53019"/>
    <w:rsid w:val="00D5314C"/>
    <w:rsid w:val="00D5571D"/>
    <w:rsid w:val="00D57810"/>
    <w:rsid w:val="00D57C42"/>
    <w:rsid w:val="00D61FB6"/>
    <w:rsid w:val="00D62726"/>
    <w:rsid w:val="00D63350"/>
    <w:rsid w:val="00D63FBB"/>
    <w:rsid w:val="00D650C2"/>
    <w:rsid w:val="00D65AA5"/>
    <w:rsid w:val="00D66720"/>
    <w:rsid w:val="00D677D1"/>
    <w:rsid w:val="00D67F5A"/>
    <w:rsid w:val="00D70881"/>
    <w:rsid w:val="00D71A86"/>
    <w:rsid w:val="00D71D4E"/>
    <w:rsid w:val="00D71D9E"/>
    <w:rsid w:val="00D7269C"/>
    <w:rsid w:val="00D744F7"/>
    <w:rsid w:val="00D74E1E"/>
    <w:rsid w:val="00D76E19"/>
    <w:rsid w:val="00D7736C"/>
    <w:rsid w:val="00D81D46"/>
    <w:rsid w:val="00D83319"/>
    <w:rsid w:val="00D834E4"/>
    <w:rsid w:val="00D85F7F"/>
    <w:rsid w:val="00D87C68"/>
    <w:rsid w:val="00D91453"/>
    <w:rsid w:val="00D92D2C"/>
    <w:rsid w:val="00D946B6"/>
    <w:rsid w:val="00D94729"/>
    <w:rsid w:val="00D959F5"/>
    <w:rsid w:val="00D97B2E"/>
    <w:rsid w:val="00DA048F"/>
    <w:rsid w:val="00DA0A10"/>
    <w:rsid w:val="00DA0FE7"/>
    <w:rsid w:val="00DA16E5"/>
    <w:rsid w:val="00DA226E"/>
    <w:rsid w:val="00DA31C2"/>
    <w:rsid w:val="00DA4B6F"/>
    <w:rsid w:val="00DA633F"/>
    <w:rsid w:val="00DA6FD1"/>
    <w:rsid w:val="00DB1CC7"/>
    <w:rsid w:val="00DB2F2D"/>
    <w:rsid w:val="00DB3F0D"/>
    <w:rsid w:val="00DB4A6D"/>
    <w:rsid w:val="00DB52C0"/>
    <w:rsid w:val="00DB541B"/>
    <w:rsid w:val="00DB56E3"/>
    <w:rsid w:val="00DC0D04"/>
    <w:rsid w:val="00DC1435"/>
    <w:rsid w:val="00DC1BCC"/>
    <w:rsid w:val="00DC4DE6"/>
    <w:rsid w:val="00DC4E03"/>
    <w:rsid w:val="00DC6903"/>
    <w:rsid w:val="00DC6BB8"/>
    <w:rsid w:val="00DC70E4"/>
    <w:rsid w:val="00DC7B92"/>
    <w:rsid w:val="00DD0FC6"/>
    <w:rsid w:val="00DD13AE"/>
    <w:rsid w:val="00DD2108"/>
    <w:rsid w:val="00DD317E"/>
    <w:rsid w:val="00DD334E"/>
    <w:rsid w:val="00DD33CC"/>
    <w:rsid w:val="00DD506B"/>
    <w:rsid w:val="00DD5F1A"/>
    <w:rsid w:val="00DD6005"/>
    <w:rsid w:val="00DD7A0C"/>
    <w:rsid w:val="00DE0A65"/>
    <w:rsid w:val="00DE0CDC"/>
    <w:rsid w:val="00DE1A9D"/>
    <w:rsid w:val="00DE21EE"/>
    <w:rsid w:val="00DE22D8"/>
    <w:rsid w:val="00DE27D9"/>
    <w:rsid w:val="00DE2AD0"/>
    <w:rsid w:val="00DE494F"/>
    <w:rsid w:val="00DE598D"/>
    <w:rsid w:val="00DE79F3"/>
    <w:rsid w:val="00DE7E7A"/>
    <w:rsid w:val="00DF1495"/>
    <w:rsid w:val="00DF1532"/>
    <w:rsid w:val="00DF22D6"/>
    <w:rsid w:val="00DF23D5"/>
    <w:rsid w:val="00DF2E1F"/>
    <w:rsid w:val="00DF35C5"/>
    <w:rsid w:val="00DF37DA"/>
    <w:rsid w:val="00DF49DD"/>
    <w:rsid w:val="00DF543E"/>
    <w:rsid w:val="00DF5910"/>
    <w:rsid w:val="00DF5ECF"/>
    <w:rsid w:val="00DF624E"/>
    <w:rsid w:val="00DF6ADE"/>
    <w:rsid w:val="00DF6F98"/>
    <w:rsid w:val="00DF740E"/>
    <w:rsid w:val="00DF7A51"/>
    <w:rsid w:val="00E0101E"/>
    <w:rsid w:val="00E025E1"/>
    <w:rsid w:val="00E0329C"/>
    <w:rsid w:val="00E043DC"/>
    <w:rsid w:val="00E04A92"/>
    <w:rsid w:val="00E059C0"/>
    <w:rsid w:val="00E05E4D"/>
    <w:rsid w:val="00E06DDD"/>
    <w:rsid w:val="00E10386"/>
    <w:rsid w:val="00E108E0"/>
    <w:rsid w:val="00E10E38"/>
    <w:rsid w:val="00E10ED5"/>
    <w:rsid w:val="00E10EDE"/>
    <w:rsid w:val="00E11CE7"/>
    <w:rsid w:val="00E1468C"/>
    <w:rsid w:val="00E14A25"/>
    <w:rsid w:val="00E161A0"/>
    <w:rsid w:val="00E16AB8"/>
    <w:rsid w:val="00E205FD"/>
    <w:rsid w:val="00E20663"/>
    <w:rsid w:val="00E20EBE"/>
    <w:rsid w:val="00E21E33"/>
    <w:rsid w:val="00E242B8"/>
    <w:rsid w:val="00E247E1"/>
    <w:rsid w:val="00E26A7D"/>
    <w:rsid w:val="00E27599"/>
    <w:rsid w:val="00E27C91"/>
    <w:rsid w:val="00E3048C"/>
    <w:rsid w:val="00E32B81"/>
    <w:rsid w:val="00E3454D"/>
    <w:rsid w:val="00E37008"/>
    <w:rsid w:val="00E4069D"/>
    <w:rsid w:val="00E40CAC"/>
    <w:rsid w:val="00E41BC3"/>
    <w:rsid w:val="00E41FCB"/>
    <w:rsid w:val="00E4292B"/>
    <w:rsid w:val="00E43F60"/>
    <w:rsid w:val="00E44D3C"/>
    <w:rsid w:val="00E44F9E"/>
    <w:rsid w:val="00E4541A"/>
    <w:rsid w:val="00E47820"/>
    <w:rsid w:val="00E511D5"/>
    <w:rsid w:val="00E529B5"/>
    <w:rsid w:val="00E54486"/>
    <w:rsid w:val="00E54CFC"/>
    <w:rsid w:val="00E54FB0"/>
    <w:rsid w:val="00E56145"/>
    <w:rsid w:val="00E56730"/>
    <w:rsid w:val="00E56AD9"/>
    <w:rsid w:val="00E56B60"/>
    <w:rsid w:val="00E6064D"/>
    <w:rsid w:val="00E6081F"/>
    <w:rsid w:val="00E6203F"/>
    <w:rsid w:val="00E62A17"/>
    <w:rsid w:val="00E7130A"/>
    <w:rsid w:val="00E71D00"/>
    <w:rsid w:val="00E735AD"/>
    <w:rsid w:val="00E73AC8"/>
    <w:rsid w:val="00E742E2"/>
    <w:rsid w:val="00E74F7A"/>
    <w:rsid w:val="00E750CF"/>
    <w:rsid w:val="00E80676"/>
    <w:rsid w:val="00E80E8C"/>
    <w:rsid w:val="00E8246B"/>
    <w:rsid w:val="00E87F56"/>
    <w:rsid w:val="00E9029C"/>
    <w:rsid w:val="00E915FF"/>
    <w:rsid w:val="00E91854"/>
    <w:rsid w:val="00E94133"/>
    <w:rsid w:val="00E94D76"/>
    <w:rsid w:val="00E956FA"/>
    <w:rsid w:val="00E97550"/>
    <w:rsid w:val="00E97A5C"/>
    <w:rsid w:val="00EA0364"/>
    <w:rsid w:val="00EA0393"/>
    <w:rsid w:val="00EA3DD9"/>
    <w:rsid w:val="00EA4176"/>
    <w:rsid w:val="00EA4D91"/>
    <w:rsid w:val="00EA51B0"/>
    <w:rsid w:val="00EA661B"/>
    <w:rsid w:val="00EA6B40"/>
    <w:rsid w:val="00EA6F7F"/>
    <w:rsid w:val="00EA74DE"/>
    <w:rsid w:val="00EB06CA"/>
    <w:rsid w:val="00EB0DC3"/>
    <w:rsid w:val="00EB5EE9"/>
    <w:rsid w:val="00EB69DF"/>
    <w:rsid w:val="00EB7535"/>
    <w:rsid w:val="00EB7642"/>
    <w:rsid w:val="00EC1129"/>
    <w:rsid w:val="00EC1554"/>
    <w:rsid w:val="00EC23F1"/>
    <w:rsid w:val="00EC4BA4"/>
    <w:rsid w:val="00EC5C6E"/>
    <w:rsid w:val="00EC68B1"/>
    <w:rsid w:val="00EC6B9A"/>
    <w:rsid w:val="00EC7BE1"/>
    <w:rsid w:val="00EC7F6D"/>
    <w:rsid w:val="00ED04FD"/>
    <w:rsid w:val="00ED055D"/>
    <w:rsid w:val="00ED08FB"/>
    <w:rsid w:val="00ED0E28"/>
    <w:rsid w:val="00ED38EB"/>
    <w:rsid w:val="00ED3D5F"/>
    <w:rsid w:val="00ED41E1"/>
    <w:rsid w:val="00ED663B"/>
    <w:rsid w:val="00ED6B7C"/>
    <w:rsid w:val="00ED6C4F"/>
    <w:rsid w:val="00ED6DB8"/>
    <w:rsid w:val="00ED6E81"/>
    <w:rsid w:val="00ED78B2"/>
    <w:rsid w:val="00EE023D"/>
    <w:rsid w:val="00EE1D2E"/>
    <w:rsid w:val="00EE27CC"/>
    <w:rsid w:val="00EE2DA6"/>
    <w:rsid w:val="00EE38DE"/>
    <w:rsid w:val="00EE3F99"/>
    <w:rsid w:val="00EE4760"/>
    <w:rsid w:val="00EE5BDA"/>
    <w:rsid w:val="00EE75B4"/>
    <w:rsid w:val="00EE7E95"/>
    <w:rsid w:val="00EF0154"/>
    <w:rsid w:val="00EF1EC0"/>
    <w:rsid w:val="00EF23C1"/>
    <w:rsid w:val="00EF25ED"/>
    <w:rsid w:val="00EF31F8"/>
    <w:rsid w:val="00EF387E"/>
    <w:rsid w:val="00EF56CE"/>
    <w:rsid w:val="00EF5BEE"/>
    <w:rsid w:val="00EF5F25"/>
    <w:rsid w:val="00EF611B"/>
    <w:rsid w:val="00EF646C"/>
    <w:rsid w:val="00EF6C61"/>
    <w:rsid w:val="00EF7AEC"/>
    <w:rsid w:val="00F002E4"/>
    <w:rsid w:val="00F00536"/>
    <w:rsid w:val="00F02D1C"/>
    <w:rsid w:val="00F02F55"/>
    <w:rsid w:val="00F04723"/>
    <w:rsid w:val="00F06B73"/>
    <w:rsid w:val="00F06D51"/>
    <w:rsid w:val="00F0766D"/>
    <w:rsid w:val="00F14D8E"/>
    <w:rsid w:val="00F15885"/>
    <w:rsid w:val="00F166C6"/>
    <w:rsid w:val="00F168E1"/>
    <w:rsid w:val="00F1695F"/>
    <w:rsid w:val="00F16BDE"/>
    <w:rsid w:val="00F200E3"/>
    <w:rsid w:val="00F2224D"/>
    <w:rsid w:val="00F23C66"/>
    <w:rsid w:val="00F248C9"/>
    <w:rsid w:val="00F257E4"/>
    <w:rsid w:val="00F25877"/>
    <w:rsid w:val="00F25F5C"/>
    <w:rsid w:val="00F260B4"/>
    <w:rsid w:val="00F26DCD"/>
    <w:rsid w:val="00F272F5"/>
    <w:rsid w:val="00F31A85"/>
    <w:rsid w:val="00F32CF7"/>
    <w:rsid w:val="00F34B6C"/>
    <w:rsid w:val="00F37B48"/>
    <w:rsid w:val="00F37BFF"/>
    <w:rsid w:val="00F400A0"/>
    <w:rsid w:val="00F42528"/>
    <w:rsid w:val="00F43DCF"/>
    <w:rsid w:val="00F43FF7"/>
    <w:rsid w:val="00F461AB"/>
    <w:rsid w:val="00F46397"/>
    <w:rsid w:val="00F475AE"/>
    <w:rsid w:val="00F47667"/>
    <w:rsid w:val="00F47723"/>
    <w:rsid w:val="00F47F7D"/>
    <w:rsid w:val="00F519F4"/>
    <w:rsid w:val="00F52107"/>
    <w:rsid w:val="00F5591F"/>
    <w:rsid w:val="00F56E76"/>
    <w:rsid w:val="00F57250"/>
    <w:rsid w:val="00F60D8F"/>
    <w:rsid w:val="00F62F1C"/>
    <w:rsid w:val="00F64787"/>
    <w:rsid w:val="00F65C28"/>
    <w:rsid w:val="00F662A1"/>
    <w:rsid w:val="00F669F8"/>
    <w:rsid w:val="00F67CE9"/>
    <w:rsid w:val="00F704DA"/>
    <w:rsid w:val="00F70D79"/>
    <w:rsid w:val="00F71624"/>
    <w:rsid w:val="00F71710"/>
    <w:rsid w:val="00F75E11"/>
    <w:rsid w:val="00F763CF"/>
    <w:rsid w:val="00F763DD"/>
    <w:rsid w:val="00F807E8"/>
    <w:rsid w:val="00F8282E"/>
    <w:rsid w:val="00F83CD7"/>
    <w:rsid w:val="00F85EEA"/>
    <w:rsid w:val="00F86F5E"/>
    <w:rsid w:val="00F87047"/>
    <w:rsid w:val="00F87E05"/>
    <w:rsid w:val="00F9371A"/>
    <w:rsid w:val="00F96BE4"/>
    <w:rsid w:val="00F97937"/>
    <w:rsid w:val="00F97D39"/>
    <w:rsid w:val="00F97DBC"/>
    <w:rsid w:val="00FA274F"/>
    <w:rsid w:val="00FA5300"/>
    <w:rsid w:val="00FA5CDF"/>
    <w:rsid w:val="00FA6C84"/>
    <w:rsid w:val="00FB10C9"/>
    <w:rsid w:val="00FB2C34"/>
    <w:rsid w:val="00FB39E5"/>
    <w:rsid w:val="00FB53A0"/>
    <w:rsid w:val="00FB665E"/>
    <w:rsid w:val="00FB694D"/>
    <w:rsid w:val="00FC0D30"/>
    <w:rsid w:val="00FC2C8D"/>
    <w:rsid w:val="00FC4AF9"/>
    <w:rsid w:val="00FC4E52"/>
    <w:rsid w:val="00FC54E1"/>
    <w:rsid w:val="00FC6417"/>
    <w:rsid w:val="00FC738C"/>
    <w:rsid w:val="00FD262A"/>
    <w:rsid w:val="00FD36A3"/>
    <w:rsid w:val="00FD3E11"/>
    <w:rsid w:val="00FD4CCC"/>
    <w:rsid w:val="00FD62EE"/>
    <w:rsid w:val="00FD678D"/>
    <w:rsid w:val="00FE0009"/>
    <w:rsid w:val="00FE0A7A"/>
    <w:rsid w:val="00FE269B"/>
    <w:rsid w:val="00FE36C9"/>
    <w:rsid w:val="00FE4B4D"/>
    <w:rsid w:val="00FE5468"/>
    <w:rsid w:val="00FE6725"/>
    <w:rsid w:val="00FE78E9"/>
    <w:rsid w:val="00FF372A"/>
    <w:rsid w:val="00FF3BA7"/>
    <w:rsid w:val="00FF4093"/>
    <w:rsid w:val="00FF40C8"/>
    <w:rsid w:val="00FF4F99"/>
    <w:rsid w:val="00FF613E"/>
    <w:rsid w:val="00FF61C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F0313D-1A33-4E3A-87AA-E23907C1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68C"/>
    <w:pPr>
      <w:widowControl w:val="0"/>
    </w:pPr>
    <w:rPr>
      <w:kern w:val="2"/>
      <w:sz w:val="24"/>
    </w:rPr>
  </w:style>
  <w:style w:type="paragraph" w:styleId="20">
    <w:name w:val="heading 2"/>
    <w:aliases w:val="5"/>
    <w:next w:val="4"/>
    <w:link w:val="21"/>
    <w:qFormat/>
    <w:rsid w:val="007036B9"/>
    <w:pPr>
      <w:tabs>
        <w:tab w:val="num" w:pos="2068"/>
      </w:tabs>
      <w:ind w:left="2042" w:hanging="454"/>
      <w:outlineLvl w:val="1"/>
    </w:pPr>
    <w:rPr>
      <w:rFonts w:ascii="標楷體" w:eastAsia="標楷體"/>
      <w:kern w:val="2"/>
      <w:sz w:val="24"/>
    </w:rPr>
  </w:style>
  <w:style w:type="paragraph" w:styleId="30">
    <w:name w:val="heading 3"/>
    <w:basedOn w:val="a"/>
    <w:qFormat/>
    <w:rsid w:val="006B4C58"/>
    <w:pPr>
      <w:adjustRightInd w:val="0"/>
      <w:snapToGrid w:val="0"/>
      <w:spacing w:before="60"/>
      <w:ind w:right="-485" w:firstLine="260"/>
      <w:outlineLvl w:val="2"/>
    </w:pPr>
    <w:rPr>
      <w:rFonts w:ascii="標楷體" w:eastAsia="標楷體"/>
      <w:sz w:val="28"/>
    </w:rPr>
  </w:style>
  <w:style w:type="paragraph" w:styleId="40">
    <w:name w:val="heading 4"/>
    <w:basedOn w:val="a"/>
    <w:next w:val="a"/>
    <w:link w:val="41"/>
    <w:uiPriority w:val="9"/>
    <w:qFormat/>
    <w:rsid w:val="00B87EA4"/>
    <w:pPr>
      <w:keepNext/>
      <w:spacing w:line="720" w:lineRule="auto"/>
      <w:outlineLvl w:val="3"/>
    </w:pPr>
    <w:rPr>
      <w:rFonts w:ascii="Cambria" w:hAnsi="Cambria"/>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6B4C58"/>
    <w:rPr>
      <w:sz w:val="18"/>
    </w:rPr>
  </w:style>
  <w:style w:type="paragraph" w:styleId="a4">
    <w:name w:val="annotation text"/>
    <w:basedOn w:val="a"/>
    <w:semiHidden/>
    <w:rsid w:val="006B4C58"/>
    <w:pPr>
      <w:adjustRightInd w:val="0"/>
      <w:spacing w:line="360" w:lineRule="atLeast"/>
      <w:textAlignment w:val="baseline"/>
    </w:pPr>
    <w:rPr>
      <w:rFonts w:eastAsia="細明體"/>
      <w:kern w:val="0"/>
    </w:rPr>
  </w:style>
  <w:style w:type="paragraph" w:styleId="a5">
    <w:name w:val="Balloon Text"/>
    <w:basedOn w:val="a"/>
    <w:semiHidden/>
    <w:rsid w:val="006B4C58"/>
    <w:rPr>
      <w:rFonts w:ascii="Arial" w:hAnsi="Arial"/>
      <w:sz w:val="18"/>
      <w:szCs w:val="18"/>
    </w:rPr>
  </w:style>
  <w:style w:type="paragraph" w:customStyle="1" w:styleId="31">
    <w:name w:val="標題 3 + (符號) 標楷體"/>
    <w:aliases w:val="13 點,凸出:  3 字元,左 2.16 字元,第一行:  -3 字元"/>
    <w:basedOn w:val="a"/>
    <w:link w:val="32"/>
    <w:rsid w:val="00A86E67"/>
    <w:pPr>
      <w:tabs>
        <w:tab w:val="left" w:pos="1920"/>
        <w:tab w:val="left" w:pos="2880"/>
        <w:tab w:val="left" w:pos="3840"/>
        <w:tab w:val="left" w:pos="4800"/>
        <w:tab w:val="left" w:pos="5760"/>
        <w:tab w:val="left" w:pos="6720"/>
      </w:tabs>
      <w:autoSpaceDE w:val="0"/>
      <w:autoSpaceDN w:val="0"/>
      <w:snapToGrid w:val="0"/>
      <w:spacing w:line="300" w:lineRule="auto"/>
      <w:ind w:leftChars="108" w:left="1039" w:right="-1004" w:hangingChars="300" w:hanging="780"/>
    </w:pPr>
    <w:rPr>
      <w:rFonts w:ascii="標楷體" w:eastAsia="標楷體" w:hAnsi="標楷體"/>
      <w:sz w:val="26"/>
    </w:rPr>
  </w:style>
  <w:style w:type="character" w:customStyle="1" w:styleId="32">
    <w:name w:val="標題 3 + (符號) 標楷體 字元"/>
    <w:aliases w:val="13 點 字元,凸出:  3 字元 字元,左 2.16 字元 字元,第一行:  -3 字元 字元 字元"/>
    <w:link w:val="31"/>
    <w:rsid w:val="00A86E67"/>
    <w:rPr>
      <w:rFonts w:ascii="標楷體" w:eastAsia="標楷體" w:hAnsi="標楷體"/>
      <w:kern w:val="2"/>
      <w:sz w:val="26"/>
      <w:lang w:val="en-US" w:eastAsia="zh-TW" w:bidi="ar-SA"/>
    </w:rPr>
  </w:style>
  <w:style w:type="paragraph" w:styleId="a6">
    <w:name w:val="annotation subject"/>
    <w:basedOn w:val="a4"/>
    <w:next w:val="a4"/>
    <w:semiHidden/>
    <w:rsid w:val="00954324"/>
    <w:pPr>
      <w:adjustRightInd/>
      <w:spacing w:line="240" w:lineRule="auto"/>
      <w:textAlignment w:val="auto"/>
    </w:pPr>
    <w:rPr>
      <w:rFonts w:eastAsia="新細明體"/>
      <w:b/>
      <w:bCs/>
      <w:kern w:val="2"/>
    </w:rPr>
  </w:style>
  <w:style w:type="paragraph" w:styleId="a7">
    <w:name w:val="Body Text"/>
    <w:basedOn w:val="a"/>
    <w:link w:val="a8"/>
    <w:rsid w:val="00865049"/>
    <w:pPr>
      <w:spacing w:after="120"/>
      <w:jc w:val="both"/>
    </w:pPr>
    <w:rPr>
      <w:rFonts w:ascii="Times" w:eastAsia="Taipei" w:hAnsi="Times"/>
      <w:lang w:val="x-none" w:eastAsia="x-none"/>
    </w:rPr>
  </w:style>
  <w:style w:type="paragraph" w:styleId="a9">
    <w:name w:val="No Spacing"/>
    <w:qFormat/>
    <w:rsid w:val="00DD6005"/>
    <w:pPr>
      <w:widowControl w:val="0"/>
    </w:pPr>
    <w:rPr>
      <w:kern w:val="2"/>
      <w:sz w:val="24"/>
      <w:szCs w:val="24"/>
    </w:rPr>
  </w:style>
  <w:style w:type="paragraph" w:styleId="aa">
    <w:name w:val="List Paragraph"/>
    <w:basedOn w:val="a"/>
    <w:uiPriority w:val="34"/>
    <w:qFormat/>
    <w:rsid w:val="0080547F"/>
    <w:pPr>
      <w:ind w:leftChars="200" w:left="480"/>
    </w:pPr>
    <w:rPr>
      <w:rFonts w:ascii="Calibri" w:hAnsi="Calibri"/>
      <w:szCs w:val="22"/>
    </w:rPr>
  </w:style>
  <w:style w:type="paragraph" w:styleId="ab">
    <w:name w:val="footer"/>
    <w:basedOn w:val="a"/>
    <w:link w:val="ac"/>
    <w:uiPriority w:val="99"/>
    <w:rsid w:val="00C02E49"/>
    <w:pPr>
      <w:tabs>
        <w:tab w:val="center" w:pos="4153"/>
        <w:tab w:val="right" w:pos="8306"/>
      </w:tabs>
      <w:snapToGrid w:val="0"/>
    </w:pPr>
    <w:rPr>
      <w:sz w:val="20"/>
      <w:lang w:val="x-none" w:eastAsia="x-none"/>
    </w:rPr>
  </w:style>
  <w:style w:type="character" w:styleId="ad">
    <w:name w:val="page number"/>
    <w:basedOn w:val="a0"/>
    <w:rsid w:val="00C02E49"/>
  </w:style>
  <w:style w:type="paragraph" w:styleId="ae">
    <w:name w:val="endnote text"/>
    <w:basedOn w:val="a"/>
    <w:link w:val="af"/>
    <w:rsid w:val="00AD70DE"/>
    <w:pPr>
      <w:snapToGrid w:val="0"/>
    </w:pPr>
    <w:rPr>
      <w:lang w:val="x-none" w:eastAsia="x-none"/>
    </w:rPr>
  </w:style>
  <w:style w:type="character" w:customStyle="1" w:styleId="af">
    <w:name w:val="章節附註文字 字元"/>
    <w:link w:val="ae"/>
    <w:rsid w:val="00AD70DE"/>
    <w:rPr>
      <w:kern w:val="2"/>
      <w:sz w:val="24"/>
    </w:rPr>
  </w:style>
  <w:style w:type="character" w:styleId="af0">
    <w:name w:val="endnote reference"/>
    <w:rsid w:val="00AD70DE"/>
    <w:rPr>
      <w:vertAlign w:val="superscript"/>
    </w:rPr>
  </w:style>
  <w:style w:type="paragraph" w:styleId="af1">
    <w:name w:val="Plain Text"/>
    <w:basedOn w:val="a"/>
    <w:link w:val="af2"/>
    <w:uiPriority w:val="99"/>
    <w:unhideWhenUsed/>
    <w:rsid w:val="00A718E4"/>
    <w:rPr>
      <w:rFonts w:ascii="Calibri" w:hAnsi="Courier New"/>
      <w:szCs w:val="24"/>
      <w:lang w:val="x-none" w:eastAsia="x-none"/>
    </w:rPr>
  </w:style>
  <w:style w:type="character" w:customStyle="1" w:styleId="af2">
    <w:name w:val="純文字 字元"/>
    <w:link w:val="af1"/>
    <w:uiPriority w:val="99"/>
    <w:rsid w:val="00A718E4"/>
    <w:rPr>
      <w:rFonts w:ascii="Calibri" w:hAnsi="Courier New" w:cs="Courier New"/>
      <w:kern w:val="2"/>
      <w:sz w:val="24"/>
      <w:szCs w:val="24"/>
    </w:rPr>
  </w:style>
  <w:style w:type="paragraph" w:styleId="af3">
    <w:name w:val="header"/>
    <w:basedOn w:val="a"/>
    <w:link w:val="af4"/>
    <w:uiPriority w:val="99"/>
    <w:rsid w:val="001D568F"/>
    <w:pPr>
      <w:tabs>
        <w:tab w:val="center" w:pos="4153"/>
        <w:tab w:val="right" w:pos="8306"/>
      </w:tabs>
      <w:snapToGrid w:val="0"/>
    </w:pPr>
    <w:rPr>
      <w:sz w:val="20"/>
      <w:lang w:val="x-none" w:eastAsia="x-none"/>
    </w:rPr>
  </w:style>
  <w:style w:type="character" w:customStyle="1" w:styleId="af4">
    <w:name w:val="頁首 字元"/>
    <w:link w:val="af3"/>
    <w:uiPriority w:val="99"/>
    <w:rsid w:val="001D568F"/>
    <w:rPr>
      <w:kern w:val="2"/>
    </w:rPr>
  </w:style>
  <w:style w:type="character" w:customStyle="1" w:styleId="41">
    <w:name w:val="標題 4 字元"/>
    <w:link w:val="40"/>
    <w:uiPriority w:val="9"/>
    <w:semiHidden/>
    <w:rsid w:val="00B87EA4"/>
    <w:rPr>
      <w:rFonts w:ascii="Cambria" w:hAnsi="Cambria"/>
      <w:kern w:val="2"/>
      <w:sz w:val="36"/>
      <w:szCs w:val="36"/>
    </w:rPr>
  </w:style>
  <w:style w:type="character" w:customStyle="1" w:styleId="ac">
    <w:name w:val="頁尾 字元"/>
    <w:link w:val="ab"/>
    <w:uiPriority w:val="99"/>
    <w:rsid w:val="00B87EA4"/>
    <w:rPr>
      <w:kern w:val="2"/>
    </w:rPr>
  </w:style>
  <w:style w:type="character" w:customStyle="1" w:styleId="a8">
    <w:name w:val="本文 字元"/>
    <w:link w:val="a7"/>
    <w:rsid w:val="000F14A4"/>
    <w:rPr>
      <w:rFonts w:ascii="Times" w:eastAsia="Taipei" w:hAnsi="Times"/>
      <w:kern w:val="2"/>
      <w:sz w:val="24"/>
    </w:rPr>
  </w:style>
  <w:style w:type="table" w:styleId="af5">
    <w:name w:val="Table Grid"/>
    <w:basedOn w:val="a1"/>
    <w:rsid w:val="00584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１"/>
    <w:basedOn w:val="a"/>
    <w:rsid w:val="00D37E12"/>
    <w:pPr>
      <w:ind w:leftChars="200" w:left="480"/>
    </w:pPr>
    <w:rPr>
      <w:rFonts w:ascii="標楷體" w:eastAsia="標楷體"/>
      <w:szCs w:val="24"/>
    </w:rPr>
  </w:style>
  <w:style w:type="paragraph" w:customStyle="1" w:styleId="af7">
    <w:name w:val="（一）"/>
    <w:basedOn w:val="a"/>
    <w:rsid w:val="00330F67"/>
    <w:pPr>
      <w:ind w:leftChars="100" w:left="240"/>
    </w:pPr>
    <w:rPr>
      <w:rFonts w:ascii="標楷體" w:eastAsia="標楷體"/>
    </w:rPr>
  </w:style>
  <w:style w:type="paragraph" w:customStyle="1" w:styleId="1">
    <w:name w:val="1"/>
    <w:basedOn w:val="a"/>
    <w:qFormat/>
    <w:rsid w:val="00E04A92"/>
    <w:pPr>
      <w:numPr>
        <w:numId w:val="36"/>
      </w:numPr>
      <w:adjustRightInd w:val="0"/>
      <w:snapToGrid w:val="0"/>
      <w:jc w:val="both"/>
    </w:pPr>
    <w:rPr>
      <w:rFonts w:ascii="標楷體" w:eastAsia="標楷體" w:hAnsi="標楷體"/>
      <w:kern w:val="24"/>
      <w:szCs w:val="24"/>
      <w:lang w:val="x-none" w:eastAsia="x-none"/>
    </w:rPr>
  </w:style>
  <w:style w:type="paragraph" w:customStyle="1" w:styleId="2">
    <w:name w:val="2"/>
    <w:basedOn w:val="a"/>
    <w:link w:val="22"/>
    <w:qFormat/>
    <w:rsid w:val="00E04A92"/>
    <w:pPr>
      <w:numPr>
        <w:ilvl w:val="1"/>
        <w:numId w:val="36"/>
      </w:numPr>
      <w:adjustRightInd w:val="0"/>
      <w:snapToGrid w:val="0"/>
      <w:jc w:val="both"/>
    </w:pPr>
    <w:rPr>
      <w:rFonts w:ascii="標楷體" w:eastAsia="標楷體" w:hAnsi="標楷體"/>
      <w:kern w:val="24"/>
      <w:szCs w:val="24"/>
      <w:lang w:val="x-none" w:eastAsia="x-none"/>
    </w:rPr>
  </w:style>
  <w:style w:type="paragraph" w:customStyle="1" w:styleId="3">
    <w:name w:val="3"/>
    <w:basedOn w:val="a"/>
    <w:link w:val="33"/>
    <w:qFormat/>
    <w:rsid w:val="00E04A92"/>
    <w:pPr>
      <w:numPr>
        <w:ilvl w:val="2"/>
        <w:numId w:val="36"/>
      </w:numPr>
      <w:tabs>
        <w:tab w:val="left" w:pos="1260"/>
      </w:tabs>
      <w:adjustRightInd w:val="0"/>
      <w:snapToGrid w:val="0"/>
      <w:jc w:val="both"/>
    </w:pPr>
    <w:rPr>
      <w:rFonts w:ascii="標楷體" w:eastAsia="標楷體" w:hAnsi="標楷體"/>
      <w:kern w:val="24"/>
      <w:szCs w:val="24"/>
      <w:lang w:val="x-none" w:eastAsia="x-none"/>
    </w:rPr>
  </w:style>
  <w:style w:type="paragraph" w:customStyle="1" w:styleId="4">
    <w:name w:val="4"/>
    <w:basedOn w:val="aa"/>
    <w:link w:val="42"/>
    <w:qFormat/>
    <w:rsid w:val="00E04A92"/>
    <w:pPr>
      <w:numPr>
        <w:ilvl w:val="3"/>
        <w:numId w:val="36"/>
      </w:numPr>
      <w:kinsoku w:val="0"/>
      <w:overflowPunct w:val="0"/>
      <w:adjustRightInd w:val="0"/>
      <w:snapToGrid w:val="0"/>
      <w:ind w:leftChars="0" w:left="0"/>
    </w:pPr>
    <w:rPr>
      <w:rFonts w:ascii="標楷體" w:eastAsia="標楷體" w:hAnsi="標楷體"/>
      <w:szCs w:val="24"/>
      <w:lang w:val="x-none" w:eastAsia="x-none"/>
    </w:rPr>
  </w:style>
  <w:style w:type="character" w:customStyle="1" w:styleId="33">
    <w:name w:val="3 字元"/>
    <w:link w:val="3"/>
    <w:rsid w:val="00E04A92"/>
    <w:rPr>
      <w:rFonts w:ascii="標楷體" w:eastAsia="標楷體" w:hAnsi="標楷體"/>
      <w:kern w:val="24"/>
      <w:sz w:val="24"/>
      <w:szCs w:val="24"/>
      <w:lang w:val="x-none" w:eastAsia="x-none"/>
    </w:rPr>
  </w:style>
  <w:style w:type="paragraph" w:styleId="af8">
    <w:name w:val="Body Text Indent"/>
    <w:basedOn w:val="a"/>
    <w:link w:val="af9"/>
    <w:rsid w:val="00B57FBB"/>
    <w:pPr>
      <w:spacing w:after="120"/>
      <w:ind w:leftChars="200" w:left="480"/>
    </w:pPr>
  </w:style>
  <w:style w:type="character" w:customStyle="1" w:styleId="af9">
    <w:name w:val="本文縮排 字元"/>
    <w:link w:val="af8"/>
    <w:rsid w:val="00B57FBB"/>
    <w:rPr>
      <w:kern w:val="2"/>
      <w:sz w:val="24"/>
    </w:rPr>
  </w:style>
  <w:style w:type="paragraph" w:styleId="afa">
    <w:name w:val="Title"/>
    <w:basedOn w:val="a"/>
    <w:next w:val="a"/>
    <w:link w:val="afb"/>
    <w:qFormat/>
    <w:rsid w:val="00C55599"/>
    <w:pPr>
      <w:spacing w:before="240" w:after="60"/>
      <w:jc w:val="center"/>
      <w:outlineLvl w:val="0"/>
    </w:pPr>
    <w:rPr>
      <w:rFonts w:ascii="Calibri Light" w:hAnsi="Calibri Light"/>
      <w:b/>
      <w:bCs/>
      <w:sz w:val="32"/>
      <w:szCs w:val="32"/>
    </w:rPr>
  </w:style>
  <w:style w:type="character" w:customStyle="1" w:styleId="afb">
    <w:name w:val="標題 字元"/>
    <w:link w:val="afa"/>
    <w:rsid w:val="00C55599"/>
    <w:rPr>
      <w:rFonts w:ascii="Calibri Light" w:hAnsi="Calibri Light" w:cs="Times New Roman"/>
      <w:b/>
      <w:bCs/>
      <w:kern w:val="2"/>
      <w:sz w:val="32"/>
      <w:szCs w:val="32"/>
    </w:rPr>
  </w:style>
  <w:style w:type="character" w:customStyle="1" w:styleId="21">
    <w:name w:val="標題 2 字元"/>
    <w:aliases w:val="5 字元"/>
    <w:basedOn w:val="a0"/>
    <w:link w:val="20"/>
    <w:rsid w:val="007036B9"/>
    <w:rPr>
      <w:rFonts w:ascii="標楷體" w:eastAsia="標楷體"/>
      <w:kern w:val="2"/>
      <w:sz w:val="24"/>
    </w:rPr>
  </w:style>
  <w:style w:type="character" w:customStyle="1" w:styleId="42">
    <w:name w:val="4 字元"/>
    <w:link w:val="4"/>
    <w:rsid w:val="007036B9"/>
    <w:rPr>
      <w:rFonts w:ascii="標楷體" w:eastAsia="標楷體" w:hAnsi="標楷體"/>
      <w:kern w:val="2"/>
      <w:sz w:val="24"/>
      <w:szCs w:val="24"/>
      <w:lang w:val="x-none" w:eastAsia="x-none"/>
    </w:rPr>
  </w:style>
  <w:style w:type="numbering" w:customStyle="1" w:styleId="11">
    <w:name w:val="目前的清單11"/>
    <w:rsid w:val="007036B9"/>
  </w:style>
  <w:style w:type="character" w:customStyle="1" w:styleId="22">
    <w:name w:val="2 字元"/>
    <w:link w:val="2"/>
    <w:rsid w:val="00F257E4"/>
    <w:rPr>
      <w:rFonts w:ascii="標楷體" w:eastAsia="標楷體" w:hAnsi="標楷體"/>
      <w:kern w:val="24"/>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30688">
      <w:bodyDiv w:val="1"/>
      <w:marLeft w:val="0"/>
      <w:marRight w:val="0"/>
      <w:marTop w:val="0"/>
      <w:marBottom w:val="0"/>
      <w:divBdr>
        <w:top w:val="none" w:sz="0" w:space="0" w:color="auto"/>
        <w:left w:val="none" w:sz="0" w:space="0" w:color="auto"/>
        <w:bottom w:val="none" w:sz="0" w:space="0" w:color="auto"/>
        <w:right w:val="none" w:sz="0" w:space="0" w:color="auto"/>
      </w:divBdr>
    </w:div>
    <w:div w:id="688533502">
      <w:bodyDiv w:val="1"/>
      <w:marLeft w:val="0"/>
      <w:marRight w:val="0"/>
      <w:marTop w:val="0"/>
      <w:marBottom w:val="0"/>
      <w:divBdr>
        <w:top w:val="none" w:sz="0" w:space="0" w:color="auto"/>
        <w:left w:val="none" w:sz="0" w:space="0" w:color="auto"/>
        <w:bottom w:val="none" w:sz="0" w:space="0" w:color="auto"/>
        <w:right w:val="none" w:sz="0" w:space="0" w:color="auto"/>
      </w:divBdr>
    </w:div>
    <w:div w:id="779648025">
      <w:bodyDiv w:val="1"/>
      <w:marLeft w:val="0"/>
      <w:marRight w:val="0"/>
      <w:marTop w:val="0"/>
      <w:marBottom w:val="0"/>
      <w:divBdr>
        <w:top w:val="none" w:sz="0" w:space="0" w:color="auto"/>
        <w:left w:val="none" w:sz="0" w:space="0" w:color="auto"/>
        <w:bottom w:val="none" w:sz="0" w:space="0" w:color="auto"/>
        <w:right w:val="none" w:sz="0" w:space="0" w:color="auto"/>
      </w:divBdr>
    </w:div>
    <w:div w:id="780343062">
      <w:bodyDiv w:val="1"/>
      <w:marLeft w:val="0"/>
      <w:marRight w:val="0"/>
      <w:marTop w:val="0"/>
      <w:marBottom w:val="0"/>
      <w:divBdr>
        <w:top w:val="none" w:sz="0" w:space="0" w:color="auto"/>
        <w:left w:val="none" w:sz="0" w:space="0" w:color="auto"/>
        <w:bottom w:val="none" w:sz="0" w:space="0" w:color="auto"/>
        <w:right w:val="none" w:sz="0" w:space="0" w:color="auto"/>
      </w:divBdr>
    </w:div>
    <w:div w:id="916283096">
      <w:bodyDiv w:val="1"/>
      <w:marLeft w:val="0"/>
      <w:marRight w:val="0"/>
      <w:marTop w:val="0"/>
      <w:marBottom w:val="0"/>
      <w:divBdr>
        <w:top w:val="none" w:sz="0" w:space="0" w:color="auto"/>
        <w:left w:val="none" w:sz="0" w:space="0" w:color="auto"/>
        <w:bottom w:val="none" w:sz="0" w:space="0" w:color="auto"/>
        <w:right w:val="none" w:sz="0" w:space="0" w:color="auto"/>
      </w:divBdr>
    </w:div>
    <w:div w:id="1140150411">
      <w:bodyDiv w:val="1"/>
      <w:marLeft w:val="0"/>
      <w:marRight w:val="0"/>
      <w:marTop w:val="0"/>
      <w:marBottom w:val="0"/>
      <w:divBdr>
        <w:top w:val="none" w:sz="0" w:space="0" w:color="auto"/>
        <w:left w:val="none" w:sz="0" w:space="0" w:color="auto"/>
        <w:bottom w:val="none" w:sz="0" w:space="0" w:color="auto"/>
        <w:right w:val="none" w:sz="0" w:space="0" w:color="auto"/>
      </w:divBdr>
    </w:div>
    <w:div w:id="1365209382">
      <w:bodyDiv w:val="1"/>
      <w:marLeft w:val="0"/>
      <w:marRight w:val="0"/>
      <w:marTop w:val="0"/>
      <w:marBottom w:val="0"/>
      <w:divBdr>
        <w:top w:val="none" w:sz="0" w:space="0" w:color="auto"/>
        <w:left w:val="none" w:sz="0" w:space="0" w:color="auto"/>
        <w:bottom w:val="none" w:sz="0" w:space="0" w:color="auto"/>
        <w:right w:val="none" w:sz="0" w:space="0" w:color="auto"/>
      </w:divBdr>
    </w:div>
    <w:div w:id="1425107072">
      <w:bodyDiv w:val="1"/>
      <w:marLeft w:val="0"/>
      <w:marRight w:val="0"/>
      <w:marTop w:val="0"/>
      <w:marBottom w:val="0"/>
      <w:divBdr>
        <w:top w:val="none" w:sz="0" w:space="0" w:color="auto"/>
        <w:left w:val="none" w:sz="0" w:space="0" w:color="auto"/>
        <w:bottom w:val="none" w:sz="0" w:space="0" w:color="auto"/>
        <w:right w:val="none" w:sz="0" w:space="0" w:color="auto"/>
      </w:divBdr>
    </w:div>
    <w:div w:id="1435513453">
      <w:bodyDiv w:val="1"/>
      <w:marLeft w:val="0"/>
      <w:marRight w:val="0"/>
      <w:marTop w:val="0"/>
      <w:marBottom w:val="0"/>
      <w:divBdr>
        <w:top w:val="none" w:sz="0" w:space="0" w:color="auto"/>
        <w:left w:val="none" w:sz="0" w:space="0" w:color="auto"/>
        <w:bottom w:val="none" w:sz="0" w:space="0" w:color="auto"/>
        <w:right w:val="none" w:sz="0" w:space="0" w:color="auto"/>
      </w:divBdr>
    </w:div>
    <w:div w:id="1501039012">
      <w:bodyDiv w:val="1"/>
      <w:marLeft w:val="0"/>
      <w:marRight w:val="0"/>
      <w:marTop w:val="0"/>
      <w:marBottom w:val="0"/>
      <w:divBdr>
        <w:top w:val="none" w:sz="0" w:space="0" w:color="auto"/>
        <w:left w:val="none" w:sz="0" w:space="0" w:color="auto"/>
        <w:bottom w:val="none" w:sz="0" w:space="0" w:color="auto"/>
        <w:right w:val="none" w:sz="0" w:space="0" w:color="auto"/>
      </w:divBdr>
    </w:div>
    <w:div w:id="1750076797">
      <w:bodyDiv w:val="1"/>
      <w:marLeft w:val="0"/>
      <w:marRight w:val="0"/>
      <w:marTop w:val="0"/>
      <w:marBottom w:val="0"/>
      <w:divBdr>
        <w:top w:val="none" w:sz="0" w:space="0" w:color="auto"/>
        <w:left w:val="none" w:sz="0" w:space="0" w:color="auto"/>
        <w:bottom w:val="none" w:sz="0" w:space="0" w:color="auto"/>
        <w:right w:val="none" w:sz="0" w:space="0" w:color="auto"/>
      </w:divBdr>
    </w:div>
    <w:div w:id="181128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AEC94-5F19-419B-BCA1-6EBC7D10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31</Pages>
  <Words>3713</Words>
  <Characters>21168</Characters>
  <Application>Microsoft Office Word</Application>
  <DocSecurity>0</DocSecurity>
  <Lines>176</Lines>
  <Paragraphs>49</Paragraphs>
  <ScaleCrop>false</ScaleCrop>
  <Company>CMT</Company>
  <LinksUpToDate>false</LinksUpToDate>
  <CharactersWithSpaces>24832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臺北市政府消防局101年度購置水箱消防車規格</dc:title>
  <dc:creator>usc</dc:creator>
  <cp:lastModifiedBy>AGBB-37</cp:lastModifiedBy>
  <cp:revision>49</cp:revision>
  <cp:lastPrinted>2019-11-11T08:45:00Z</cp:lastPrinted>
  <dcterms:created xsi:type="dcterms:W3CDTF">2019-06-24T02:43:00Z</dcterms:created>
  <dcterms:modified xsi:type="dcterms:W3CDTF">2019-11-11T08:46:00Z</dcterms:modified>
</cp:coreProperties>
</file>