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F0BB" w14:textId="3418A6A8" w:rsidR="000D5858" w:rsidRPr="000269BE" w:rsidRDefault="00154107" w:rsidP="000269BE">
      <w:pPr>
        <w:ind w:leftChars="850" w:left="2040"/>
        <w:rPr>
          <w:rFonts w:ascii="標楷體" w:eastAsia="標楷體" w:hAnsi="標楷體"/>
          <w:b/>
          <w:sz w:val="40"/>
          <w:szCs w:val="36"/>
        </w:rPr>
      </w:pPr>
      <w:r w:rsidRPr="007010CF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F16425" wp14:editId="1D568A99">
                <wp:simplePos x="0" y="0"/>
                <wp:positionH relativeFrom="page">
                  <wp:posOffset>6432698</wp:posOffset>
                </wp:positionH>
                <wp:positionV relativeFrom="paragraph">
                  <wp:posOffset>13822</wp:posOffset>
                </wp:positionV>
                <wp:extent cx="95631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89D3" w14:textId="77777777" w:rsidR="00154107" w:rsidRPr="007010CF" w:rsidRDefault="00154107" w:rsidP="00154107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7010CF">
                              <w:rPr>
                                <w:rFonts w:ascii="標楷體" w:eastAsia="標楷體" w:hAnsi="標楷體"/>
                                <w:sz w:val="20"/>
                              </w:rPr>
                              <w:t>109</w:t>
                            </w:r>
                            <w:r w:rsidRPr="007010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Pr="007010CF">
                              <w:rPr>
                                <w:rFonts w:ascii="標楷體" w:eastAsia="標楷體" w:hAnsi="標楷體"/>
                                <w:sz w:val="20"/>
                              </w:rPr>
                              <w:t>7.6修訂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F164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6.5pt;margin-top:1.1pt;width:75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" stroked="f">
                <v:textbox style="mso-fit-shape-to-text:t">
                  <w:txbxContent>
                    <w:p w14:paraId="4EF389D3" w14:textId="77777777" w:rsidR="00154107" w:rsidRPr="007010CF" w:rsidRDefault="00154107" w:rsidP="00154107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7010CF">
                        <w:rPr>
                          <w:rFonts w:ascii="標楷體" w:eastAsia="標楷體" w:hAnsi="標楷體"/>
                          <w:sz w:val="20"/>
                        </w:rPr>
                        <w:t>109</w:t>
                      </w:r>
                      <w:r w:rsidRPr="007010CF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Pr="007010CF">
                        <w:rPr>
                          <w:rFonts w:ascii="標楷體" w:eastAsia="標楷體" w:hAnsi="標楷體"/>
                          <w:sz w:val="20"/>
                        </w:rPr>
                        <w:t>7.6修訂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0B34" w:rsidRPr="000269BE">
        <w:rPr>
          <w:rFonts w:ascii="標楷體" w:eastAsia="標楷體" w:hAnsi="標楷體" w:hint="eastAsia"/>
          <w:b/>
          <w:sz w:val="40"/>
          <w:szCs w:val="36"/>
        </w:rPr>
        <w:t>臺北市</w:t>
      </w:r>
      <w:r w:rsidR="000E3CC0" w:rsidRPr="000269BE">
        <w:rPr>
          <w:rFonts w:ascii="標楷體" w:eastAsia="標楷體" w:hAnsi="標楷體" w:hint="eastAsia"/>
          <w:b/>
          <w:sz w:val="40"/>
          <w:szCs w:val="36"/>
        </w:rPr>
        <w:t>「</w:t>
      </w:r>
      <w:r w:rsidR="000E3CC0" w:rsidRPr="000269BE">
        <w:rPr>
          <w:rFonts w:ascii="標楷體" w:eastAsia="標楷體" w:hAnsi="標楷體"/>
          <w:b/>
          <w:sz w:val="40"/>
          <w:szCs w:val="36"/>
        </w:rPr>
        <w:t>長期照顧專業服務</w:t>
      </w:r>
      <w:r w:rsidR="000E3CC0" w:rsidRPr="000269BE">
        <w:rPr>
          <w:rFonts w:ascii="標楷體" w:eastAsia="標楷體" w:hAnsi="標楷體" w:hint="eastAsia"/>
          <w:b/>
          <w:sz w:val="40"/>
          <w:szCs w:val="36"/>
        </w:rPr>
        <w:t>說明書」</w:t>
      </w:r>
    </w:p>
    <w:p w14:paraId="5501A2FC" w14:textId="766955CB" w:rsidR="00A168CC" w:rsidRPr="00AA5C70" w:rsidRDefault="00E45F65" w:rsidP="00E45F65">
      <w:pPr>
        <w:spacing w:line="440" w:lineRule="exact"/>
        <w:ind w:leftChars="59" w:left="142" w:rightChars="167" w:right="401" w:firstLine="2"/>
        <w:jc w:val="both"/>
        <w:rPr>
          <w:rFonts w:ascii="標楷體" w:eastAsia="標楷體" w:hAnsi="標楷體"/>
          <w:szCs w:val="28"/>
        </w:rPr>
      </w:pPr>
      <w:r w:rsidRPr="00AA5C70">
        <w:rPr>
          <w:rFonts w:ascii="標楷體" w:eastAsia="標楷體" w:hAnsi="標楷體" w:hint="eastAsia"/>
          <w:szCs w:val="28"/>
        </w:rPr>
        <w:t>專業人員</w:t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/>
          <w:szCs w:val="28"/>
        </w:rPr>
        <w:softHyphen/>
      </w:r>
      <w:r w:rsidRPr="00AA5C70">
        <w:rPr>
          <w:rFonts w:ascii="標楷體" w:eastAsia="標楷體" w:hAnsi="標楷體" w:hint="eastAsia"/>
          <w:szCs w:val="28"/>
        </w:rPr>
        <w:t>______________於____________ (年/月/日)第一次訪視時向個案</w:t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/>
          <w:szCs w:val="28"/>
        </w:rPr>
        <w:softHyphen/>
      </w:r>
      <w:r w:rsidR="004C1EF3" w:rsidRPr="00AA5C70">
        <w:rPr>
          <w:rFonts w:ascii="標楷體" w:eastAsia="標楷體" w:hAnsi="標楷體" w:hint="eastAsia"/>
          <w:szCs w:val="28"/>
        </w:rPr>
        <w:t>______________</w:t>
      </w:r>
      <w:r w:rsidR="004C1EF3">
        <w:rPr>
          <w:rFonts w:ascii="標楷體" w:eastAsia="標楷體" w:hAnsi="標楷體" w:hint="eastAsia"/>
          <w:szCs w:val="28"/>
        </w:rPr>
        <w:t>及其</w:t>
      </w:r>
      <w:r w:rsidRPr="00AA5C70">
        <w:rPr>
          <w:rFonts w:ascii="標楷體" w:eastAsia="標楷體" w:hAnsi="標楷體" w:hint="eastAsia"/>
          <w:szCs w:val="28"/>
        </w:rPr>
        <w:t>家屬或照顧者</w:t>
      </w:r>
      <w:r w:rsidRPr="00AA5C70">
        <w:rPr>
          <w:rFonts w:ascii="標楷體" w:eastAsia="標楷體" w:hAnsi="標楷體" w:hint="eastAsia"/>
          <w:szCs w:val="28"/>
          <w:u w:val="single"/>
        </w:rPr>
        <w:t>重複說明</w:t>
      </w:r>
      <w:r w:rsidRPr="00AA5C70">
        <w:rPr>
          <w:rFonts w:ascii="標楷體" w:eastAsia="標楷體" w:hAnsi="標楷體" w:hint="eastAsia"/>
          <w:szCs w:val="28"/>
        </w:rPr>
        <w:t>「專業服務訓練內容」、「訓練目標」、與「結案條件」。</w:t>
      </w:r>
    </w:p>
    <w:p w14:paraId="5114D61A" w14:textId="6DC3D9E4" w:rsidR="00E45F65" w:rsidRPr="00AA5C70" w:rsidRDefault="00C56215" w:rsidP="00E45F65">
      <w:pPr>
        <w:spacing w:line="440" w:lineRule="exact"/>
        <w:ind w:leftChars="59" w:left="142" w:rightChars="167" w:right="401" w:firstLine="2"/>
        <w:jc w:val="both"/>
        <w:rPr>
          <w:rFonts w:ascii="標楷體" w:eastAsia="標楷體" w:hAnsi="標楷體"/>
          <w:szCs w:val="28"/>
        </w:rPr>
      </w:pPr>
      <w:r w:rsidRPr="00AA5C70">
        <w:rPr>
          <w:rFonts w:ascii="標楷體" w:eastAsia="標楷體" w:hAnsi="標楷體" w:hint="eastAsia"/>
          <w:szCs w:val="28"/>
        </w:rPr>
        <w:t>一、</w:t>
      </w:r>
      <w:r w:rsidR="00E45F65" w:rsidRPr="00AA5C70">
        <w:rPr>
          <w:rFonts w:ascii="標楷體" w:eastAsia="標楷體" w:hAnsi="標楷體" w:hint="eastAsia"/>
          <w:szCs w:val="28"/>
        </w:rPr>
        <w:t>專業服務訓練內容:</w:t>
      </w:r>
      <w:bookmarkStart w:id="0" w:name="_GoBack"/>
      <w:bookmarkEnd w:id="0"/>
    </w:p>
    <w:p w14:paraId="1E04C16C" w14:textId="013D64FB" w:rsidR="00E45F65" w:rsidRPr="00AA5C70" w:rsidRDefault="00E45F65" w:rsidP="00AA5C70">
      <w:pPr>
        <w:pStyle w:val="a8"/>
        <w:numPr>
          <w:ilvl w:val="0"/>
          <w:numId w:val="2"/>
        </w:numPr>
        <w:spacing w:before="100" w:beforeAutospacing="1" w:line="440" w:lineRule="exact"/>
        <w:ind w:leftChars="0" w:rightChars="68" w:right="163"/>
        <w:jc w:val="both"/>
        <w:rPr>
          <w:rFonts w:ascii="標楷體" w:eastAsia="標楷體" w:hAnsi="標楷體"/>
          <w:color w:val="000000" w:themeColor="text1"/>
          <w:sz w:val="20"/>
          <w:szCs w:val="28"/>
        </w:rPr>
      </w:pPr>
      <w:r w:rsidRPr="00AA5C70">
        <w:rPr>
          <w:rFonts w:ascii="標楷體" w:eastAsia="標楷體" w:hAnsi="標楷體"/>
          <w:bCs/>
          <w:sz w:val="20"/>
          <w:szCs w:val="28"/>
        </w:rPr>
        <w:t>長照專業服務目的係以</w:t>
      </w:r>
      <w:r w:rsidRPr="00AA5C70">
        <w:rPr>
          <w:rFonts w:ascii="標楷體" w:eastAsia="標楷體" w:hAnsi="標楷體"/>
          <w:bCs/>
          <w:sz w:val="20"/>
          <w:szCs w:val="28"/>
          <w:u w:val="single"/>
        </w:rPr>
        <w:t>自我照顧的精神</w:t>
      </w:r>
      <w:r w:rsidRPr="00AA5C70">
        <w:rPr>
          <w:rFonts w:ascii="標楷體" w:eastAsia="標楷體" w:hAnsi="標楷體"/>
          <w:bCs/>
          <w:sz w:val="20"/>
          <w:szCs w:val="28"/>
        </w:rPr>
        <w:t>，透過專業指導協助，對個案潛能、活動性質與環境挑戰進行分析指導，實際演練，使高齡者或失能者能有效執行或參與日常生活活動，而非被動成為被照顧者，以增進日常生活獨立功能，減少照顧需求。</w:t>
      </w:r>
    </w:p>
    <w:p w14:paraId="2B57A2DD" w14:textId="6DE5EF5E" w:rsidR="00E45F65" w:rsidRPr="00AA5C70" w:rsidRDefault="00E45F65" w:rsidP="00AA5C70">
      <w:pPr>
        <w:pStyle w:val="a8"/>
        <w:numPr>
          <w:ilvl w:val="0"/>
          <w:numId w:val="2"/>
        </w:numPr>
        <w:spacing w:before="100" w:beforeAutospacing="1" w:line="440" w:lineRule="exact"/>
        <w:ind w:leftChars="0" w:rightChars="68" w:right="163"/>
        <w:jc w:val="both"/>
        <w:rPr>
          <w:rFonts w:ascii="標楷體" w:eastAsia="標楷體" w:hAnsi="標楷體"/>
          <w:color w:val="000000" w:themeColor="text1"/>
          <w:sz w:val="20"/>
          <w:szCs w:val="28"/>
        </w:rPr>
      </w:pPr>
      <w:r w:rsidRPr="00AA5C70">
        <w:rPr>
          <w:rFonts w:ascii="標楷體" w:eastAsia="標楷體" w:hAnsi="標楷體"/>
          <w:bCs/>
          <w:sz w:val="20"/>
          <w:szCs w:val="28"/>
        </w:rPr>
        <w:t>就個案</w:t>
      </w:r>
      <w:r w:rsidRPr="00AA5C70">
        <w:rPr>
          <w:rFonts w:ascii="標楷體" w:eastAsia="標楷體" w:hAnsi="標楷體" w:hint="eastAsia"/>
          <w:bCs/>
          <w:sz w:val="20"/>
          <w:szCs w:val="28"/>
        </w:rPr>
        <w:t>層面</w:t>
      </w:r>
      <w:r w:rsidRPr="00AA5C70">
        <w:rPr>
          <w:rFonts w:ascii="標楷體" w:eastAsia="標楷體" w:hAnsi="標楷體"/>
          <w:bCs/>
          <w:sz w:val="20"/>
          <w:szCs w:val="28"/>
        </w:rPr>
        <w:t>，</w:t>
      </w:r>
      <w:r w:rsidRPr="00AA5C70">
        <w:rPr>
          <w:rFonts w:ascii="標楷體" w:eastAsia="標楷體" w:hAnsi="標楷體" w:hint="eastAsia"/>
          <w:bCs/>
          <w:sz w:val="20"/>
          <w:szCs w:val="28"/>
        </w:rPr>
        <w:t>專業人員會指導執行日常生活</w:t>
      </w:r>
      <w:r w:rsidRPr="00AA5C70">
        <w:rPr>
          <w:rFonts w:ascii="標楷體" w:eastAsia="標楷體" w:hAnsi="標楷體"/>
          <w:bCs/>
          <w:sz w:val="20"/>
          <w:szCs w:val="28"/>
        </w:rPr>
        <w:t>活動的</w:t>
      </w:r>
      <w:r w:rsidRPr="00AA5C70">
        <w:rPr>
          <w:rFonts w:ascii="標楷體" w:eastAsia="標楷體" w:hAnsi="標楷體" w:hint="eastAsia"/>
          <w:bCs/>
          <w:sz w:val="20"/>
          <w:szCs w:val="28"/>
        </w:rPr>
        <w:t>技巧或方法</w:t>
      </w:r>
      <w:r w:rsidRPr="00AA5C70">
        <w:rPr>
          <w:rFonts w:ascii="標楷體" w:eastAsia="標楷體" w:hAnsi="標楷體"/>
          <w:bCs/>
          <w:sz w:val="20"/>
          <w:szCs w:val="28"/>
        </w:rPr>
        <w:t>。</w:t>
      </w:r>
      <w:r w:rsidRPr="00AA5C70">
        <w:rPr>
          <w:rFonts w:ascii="標楷體" w:eastAsia="標楷體" w:hAnsi="標楷體"/>
          <w:bCs/>
          <w:sz w:val="20"/>
          <w:szCs w:val="28"/>
        </w:rPr>
        <w:br/>
        <w:t>就</w:t>
      </w:r>
      <w:r w:rsidRPr="00AA5C70">
        <w:rPr>
          <w:rFonts w:ascii="標楷體" w:eastAsia="標楷體" w:hAnsi="標楷體" w:hint="eastAsia"/>
          <w:bCs/>
          <w:sz w:val="20"/>
          <w:szCs w:val="28"/>
        </w:rPr>
        <w:t>家屬或</w:t>
      </w:r>
      <w:r w:rsidRPr="00AA5C70">
        <w:rPr>
          <w:rFonts w:ascii="標楷體" w:eastAsia="標楷體" w:hAnsi="標楷體"/>
          <w:bCs/>
          <w:sz w:val="20"/>
          <w:szCs w:val="28"/>
        </w:rPr>
        <w:t>照顧者而言，</w:t>
      </w:r>
      <w:r w:rsidRPr="00AA5C70">
        <w:rPr>
          <w:rFonts w:ascii="標楷體" w:eastAsia="標楷體" w:hAnsi="標楷體" w:hint="eastAsia"/>
          <w:bCs/>
          <w:sz w:val="20"/>
          <w:szCs w:val="28"/>
        </w:rPr>
        <w:t>專業人員</w:t>
      </w:r>
      <w:r w:rsidRPr="00AA5C70">
        <w:rPr>
          <w:rFonts w:ascii="標楷體" w:eastAsia="標楷體" w:hAnsi="標楷體"/>
          <w:bCs/>
          <w:sz w:val="20"/>
          <w:szCs w:val="28"/>
        </w:rPr>
        <w:t>主要是教導</w:t>
      </w:r>
      <w:r w:rsidRPr="00AA5C70">
        <w:rPr>
          <w:rFonts w:ascii="標楷體" w:eastAsia="標楷體" w:hAnsi="標楷體" w:hint="eastAsia"/>
          <w:bCs/>
          <w:sz w:val="20"/>
          <w:szCs w:val="28"/>
        </w:rPr>
        <w:t>家屬或</w:t>
      </w:r>
      <w:r w:rsidRPr="00AA5C70">
        <w:rPr>
          <w:rFonts w:ascii="標楷體" w:eastAsia="標楷體" w:hAnsi="標楷體"/>
          <w:bCs/>
          <w:sz w:val="20"/>
          <w:szCs w:val="28"/>
        </w:rPr>
        <w:t>照顧者如何照顧/督促個案執行日常生活活動。</w:t>
      </w:r>
    </w:p>
    <w:p w14:paraId="291CC89C" w14:textId="3FA3F22C" w:rsidR="00E45F65" w:rsidRPr="00AA5C70" w:rsidRDefault="00E45F65" w:rsidP="00AA5C70">
      <w:pPr>
        <w:pStyle w:val="a8"/>
        <w:numPr>
          <w:ilvl w:val="0"/>
          <w:numId w:val="2"/>
        </w:numPr>
        <w:spacing w:before="100" w:beforeAutospacing="1" w:line="440" w:lineRule="exact"/>
        <w:ind w:leftChars="0" w:rightChars="68" w:right="163"/>
        <w:jc w:val="both"/>
        <w:rPr>
          <w:rFonts w:ascii="標楷體" w:eastAsia="標楷體" w:hAnsi="標楷體"/>
          <w:color w:val="000000" w:themeColor="text1"/>
          <w:sz w:val="20"/>
          <w:szCs w:val="28"/>
        </w:rPr>
      </w:pPr>
      <w:r w:rsidRPr="00AA5C70">
        <w:rPr>
          <w:rFonts w:ascii="標楷體" w:eastAsia="標楷體" w:hAnsi="標楷體" w:hint="eastAsia"/>
          <w:bCs/>
          <w:sz w:val="20"/>
          <w:szCs w:val="28"/>
        </w:rPr>
        <w:t>專業人員會指導將活動融入到生活作息中，並經由個案、家屬或照顧者每日的執行，來達成個案能執行「對自己覺得最重要」的日常生活活動。</w:t>
      </w:r>
    </w:p>
    <w:p w14:paraId="09952307" w14:textId="4CA74718" w:rsidR="00E71677" w:rsidRDefault="00C56215" w:rsidP="00E71677">
      <w:pPr>
        <w:spacing w:line="440" w:lineRule="exact"/>
        <w:ind w:leftChars="100" w:left="240" w:rightChars="167" w:right="40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E71677" w:rsidRPr="00E71677">
        <w:rPr>
          <w:rFonts w:ascii="標楷體" w:eastAsia="標楷體" w:hAnsi="標楷體" w:hint="eastAsia"/>
          <w:color w:val="000000" w:themeColor="text1"/>
          <w:sz w:val="28"/>
          <w:szCs w:val="28"/>
        </w:rPr>
        <w:t>依照專/A單位評估訂定</w:t>
      </w:r>
      <w:r w:rsidR="00E7167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71677" w:rsidRPr="004B3A6C">
        <w:rPr>
          <w:rFonts w:ascii="標楷體" w:eastAsia="標楷體" w:hAnsi="標楷體" w:hint="eastAsia"/>
          <w:color w:val="000000" w:themeColor="text1"/>
          <w:sz w:val="28"/>
          <w:szCs w:val="28"/>
        </w:rPr>
        <w:t>專業服務目標</w:t>
      </w:r>
      <w:r w:rsidR="00E71677">
        <w:rPr>
          <w:rFonts w:ascii="標楷體" w:eastAsia="標楷體" w:hAnsi="標楷體" w:hint="eastAsia"/>
          <w:color w:val="000000" w:themeColor="text1"/>
          <w:sz w:val="28"/>
          <w:szCs w:val="28"/>
        </w:rPr>
        <w:t>為:</w:t>
      </w:r>
    </w:p>
    <w:p w14:paraId="5994302C" w14:textId="21CB250B" w:rsidR="00E71677" w:rsidRDefault="00E71677" w:rsidP="00E71677">
      <w:pPr>
        <w:spacing w:line="440" w:lineRule="exact"/>
        <w:ind w:left="384" w:rightChars="167" w:right="401"/>
        <w:jc w:val="both"/>
        <w:rPr>
          <w:rFonts w:ascii="標楷體" w:eastAsia="標楷體" w:hAnsi="標楷體"/>
          <w:sz w:val="28"/>
          <w:szCs w:val="28"/>
        </w:rPr>
      </w:pPr>
      <w:r w:rsidRPr="00E45F65">
        <w:rPr>
          <w:rFonts w:ascii="標楷體" w:eastAsia="標楷體" w:hAnsi="標楷體" w:hint="eastAsia"/>
          <w:sz w:val="28"/>
          <w:szCs w:val="28"/>
        </w:rPr>
        <w:t>____________________________________________________________</w:t>
      </w:r>
      <w:r>
        <w:rPr>
          <w:rFonts w:ascii="標楷體" w:eastAsia="標楷體" w:hAnsi="標楷體" w:hint="eastAsia"/>
          <w:sz w:val="28"/>
          <w:szCs w:val="28"/>
        </w:rPr>
        <w:t>_________</w:t>
      </w:r>
    </w:p>
    <w:p w14:paraId="0958DF15" w14:textId="5B7AB4BF" w:rsidR="00E71677" w:rsidRDefault="00D72E09" w:rsidP="00E71677">
      <w:pPr>
        <w:spacing w:before="113" w:line="0" w:lineRule="atLeast"/>
        <w:ind w:leftChars="100" w:left="24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E71677" w:rsidRPr="00E71677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="00E71677" w:rsidRPr="004B3A6C">
        <w:rPr>
          <w:rFonts w:ascii="標楷體" w:eastAsia="標楷體" w:hAnsi="標楷體" w:hint="eastAsia"/>
          <w:color w:val="000000" w:themeColor="text1"/>
          <w:sz w:val="28"/>
          <w:szCs w:val="28"/>
        </w:rPr>
        <w:t>目標</w:t>
      </w:r>
      <w:r w:rsidR="00E71677" w:rsidRPr="004B3A6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71677" w:rsidRPr="004B3A6C">
        <w:rPr>
          <w:rFonts w:ascii="標楷體" w:eastAsia="標楷體" w:hAnsi="標楷體"/>
          <w:color w:val="000000" w:themeColor="text1"/>
          <w:szCs w:val="24"/>
        </w:rPr>
        <w:t>B</w:t>
      </w:r>
      <w:r w:rsidR="00E71677" w:rsidRPr="004B3A6C">
        <w:rPr>
          <w:rFonts w:ascii="標楷體" w:eastAsia="標楷體" w:hAnsi="標楷體" w:hint="eastAsia"/>
          <w:color w:val="000000" w:themeColor="text1"/>
          <w:szCs w:val="24"/>
        </w:rPr>
        <w:t>單位填寫12週內之專業服務以3</w:t>
      </w:r>
      <w:r w:rsidR="00E71677" w:rsidRPr="004B3A6C">
        <w:rPr>
          <w:rFonts w:ascii="標楷體" w:eastAsia="標楷體" w:hAnsi="標楷體"/>
          <w:color w:val="000000" w:themeColor="text1"/>
          <w:szCs w:val="24"/>
        </w:rPr>
        <w:t>-</w:t>
      </w:r>
      <w:r w:rsidR="00E71677" w:rsidRPr="004B3A6C">
        <w:rPr>
          <w:rFonts w:ascii="標楷體" w:eastAsia="標楷體" w:hAnsi="標楷體" w:hint="eastAsia"/>
          <w:color w:val="000000" w:themeColor="text1"/>
          <w:szCs w:val="24"/>
        </w:rPr>
        <w:t>5項訓練目標為原則)</w:t>
      </w:r>
      <w:r w:rsidR="00E71677">
        <w:rPr>
          <w:rFonts w:ascii="標楷體" w:eastAsia="標楷體" w:hAnsi="標楷體" w:hint="eastAsia"/>
          <w:color w:val="000000" w:themeColor="text1"/>
          <w:szCs w:val="24"/>
        </w:rPr>
        <w:t>:</w:t>
      </w:r>
    </w:p>
    <w:p w14:paraId="64756DD4" w14:textId="77777777" w:rsidR="00AA5C70" w:rsidRPr="00D72E09" w:rsidRDefault="00AA5C70" w:rsidP="00AA5C70">
      <w:pPr>
        <w:spacing w:line="440" w:lineRule="exact"/>
        <w:ind w:leftChars="200" w:left="480" w:rightChars="167" w:right="401"/>
        <w:rPr>
          <w:rFonts w:ascii="標楷體" w:eastAsia="標楷體" w:hAnsi="標楷體"/>
          <w:szCs w:val="28"/>
        </w:rPr>
      </w:pPr>
      <w:r w:rsidRPr="00D72E09">
        <w:rPr>
          <w:rFonts w:ascii="標楷體" w:eastAsia="標楷體" w:hAnsi="標楷體" w:hint="eastAsia"/>
          <w:szCs w:val="28"/>
        </w:rPr>
        <w:t>短期目標:</w:t>
      </w:r>
      <w:r w:rsidRPr="00AA5C70">
        <w:rPr>
          <w:rFonts w:ascii="標楷體" w:eastAsia="標楷體" w:hAnsi="標楷體" w:hint="eastAsia"/>
          <w:sz w:val="28"/>
          <w:szCs w:val="28"/>
        </w:rPr>
        <w:t xml:space="preserve"> </w:t>
      </w:r>
      <w:r w:rsidR="00E71677" w:rsidRPr="00AA5C70">
        <w:rPr>
          <w:rFonts w:ascii="標楷體" w:eastAsia="標楷體" w:hAnsi="標楷體" w:hint="eastAsia"/>
          <w:sz w:val="28"/>
          <w:szCs w:val="28"/>
        </w:rPr>
        <w:t>___</w:t>
      </w:r>
      <w:r w:rsidRPr="00AA5C70">
        <w:rPr>
          <w:rFonts w:ascii="標楷體" w:eastAsia="標楷體" w:hAnsi="標楷體" w:hint="eastAsia"/>
          <w:sz w:val="28"/>
          <w:szCs w:val="28"/>
        </w:rPr>
        <w:t>_______________</w:t>
      </w:r>
      <w:r w:rsidR="00E71677" w:rsidRPr="00AA5C70">
        <w:rPr>
          <w:rFonts w:ascii="標楷體" w:eastAsia="標楷體" w:hAnsi="標楷體" w:hint="eastAsia"/>
          <w:sz w:val="28"/>
          <w:szCs w:val="28"/>
        </w:rPr>
        <w:t>_______________________________________</w:t>
      </w:r>
      <w:r w:rsidR="00E71677" w:rsidRPr="00AA5C70">
        <w:rPr>
          <w:rFonts w:ascii="標楷體" w:eastAsia="標楷體" w:hAnsi="標楷體"/>
          <w:sz w:val="28"/>
          <w:szCs w:val="28"/>
        </w:rPr>
        <w:t>_________________________________________________________________</w:t>
      </w:r>
      <w:r w:rsidR="00E71677">
        <w:rPr>
          <w:rFonts w:ascii="標楷體" w:eastAsia="標楷體" w:hAnsi="標楷體"/>
          <w:sz w:val="28"/>
          <w:szCs w:val="28"/>
        </w:rPr>
        <w:t>______________</w:t>
      </w:r>
      <w:r w:rsidRPr="00D72E09">
        <w:rPr>
          <w:rFonts w:ascii="標楷體" w:eastAsia="標楷體" w:hAnsi="標楷體" w:hint="eastAsia"/>
          <w:szCs w:val="28"/>
        </w:rPr>
        <w:t>長期目標:</w:t>
      </w:r>
    </w:p>
    <w:p w14:paraId="4BE3885F" w14:textId="57DFC284" w:rsidR="00E71677" w:rsidRDefault="00E71677" w:rsidP="00AA5C70">
      <w:pPr>
        <w:spacing w:line="440" w:lineRule="exact"/>
        <w:ind w:leftChars="200" w:left="480" w:rightChars="167" w:right="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_________________________________________________________</w:t>
      </w:r>
      <w:r w:rsidR="00AA5C70">
        <w:rPr>
          <w:rFonts w:ascii="標楷體" w:eastAsia="標楷體" w:hAnsi="標楷體"/>
          <w:sz w:val="28"/>
          <w:szCs w:val="28"/>
        </w:rPr>
        <w:t>________</w:t>
      </w:r>
      <w:r w:rsidR="00AA5C70"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</w:t>
      </w:r>
    </w:p>
    <w:p w14:paraId="3E363857" w14:textId="73DD2830" w:rsidR="00D72E09" w:rsidRDefault="00D72E09" w:rsidP="00AA5C70">
      <w:pPr>
        <w:spacing w:line="440" w:lineRule="exact"/>
        <w:ind w:leftChars="200" w:left="480" w:rightChars="167" w:right="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____________________________________________________________________</w:t>
      </w:r>
    </w:p>
    <w:p w14:paraId="7C1549B2" w14:textId="57B92461" w:rsidR="00E71677" w:rsidRDefault="00E71677" w:rsidP="00E71677">
      <w:pPr>
        <w:pStyle w:val="a8"/>
        <w:spacing w:line="440" w:lineRule="exact"/>
        <w:ind w:leftChars="0" w:left="864" w:rightChars="167" w:right="401"/>
        <w:jc w:val="both"/>
        <w:rPr>
          <w:rFonts w:ascii="標楷體" w:eastAsia="標楷體" w:hAnsi="標楷體"/>
          <w:sz w:val="28"/>
          <w:szCs w:val="28"/>
        </w:rPr>
      </w:pPr>
    </w:p>
    <w:p w14:paraId="5D867D68" w14:textId="04EBE41C" w:rsidR="00E71677" w:rsidRPr="00C56215" w:rsidRDefault="00C56215" w:rsidP="00E71677">
      <w:pPr>
        <w:spacing w:before="113" w:line="0" w:lineRule="atLeast"/>
        <w:ind w:leftChars="100" w:left="2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三、</w:t>
      </w:r>
      <w:r w:rsidR="00E71677" w:rsidRPr="00C56215">
        <w:rPr>
          <w:rFonts w:ascii="標楷體" w:eastAsia="標楷體" w:hAnsi="標楷體" w:hint="eastAsia"/>
          <w:sz w:val="32"/>
          <w:szCs w:val="28"/>
        </w:rPr>
        <w:t>結案條件:</w:t>
      </w:r>
    </w:p>
    <w:p w14:paraId="4A806A7E" w14:textId="33E82117" w:rsidR="00E71677" w:rsidRPr="00C56215" w:rsidRDefault="00E71677" w:rsidP="00E71677">
      <w:pPr>
        <w:pStyle w:val="a8"/>
        <w:numPr>
          <w:ilvl w:val="0"/>
          <w:numId w:val="4"/>
        </w:numPr>
        <w:spacing w:line="0" w:lineRule="atLeast"/>
        <w:ind w:leftChars="0" w:left="877"/>
        <w:jc w:val="both"/>
        <w:rPr>
          <w:rFonts w:ascii="標楷體" w:eastAsia="標楷體" w:hAnsi="標楷體"/>
          <w:sz w:val="28"/>
          <w:szCs w:val="28"/>
        </w:rPr>
      </w:pPr>
      <w:r w:rsidRPr="00C56215">
        <w:rPr>
          <w:rFonts w:ascii="標楷體" w:eastAsia="標楷體" w:hAnsi="標楷體" w:hint="eastAsia"/>
          <w:sz w:val="28"/>
          <w:szCs w:val="28"/>
        </w:rPr>
        <w:t>依</w:t>
      </w:r>
      <w:r w:rsidR="00342108">
        <w:rPr>
          <w:rFonts w:ascii="標楷體" w:eastAsia="標楷體" w:hAnsi="標楷體" w:hint="eastAsia"/>
          <w:sz w:val="28"/>
          <w:szCs w:val="28"/>
        </w:rPr>
        <w:t>衛生福利部</w:t>
      </w:r>
      <w:r w:rsidRPr="00C56215">
        <w:rPr>
          <w:rFonts w:ascii="標楷體" w:eastAsia="標楷體" w:hAnsi="標楷體"/>
          <w:sz w:val="28"/>
          <w:szCs w:val="28"/>
        </w:rPr>
        <w:t>規定</w:t>
      </w:r>
      <w:r w:rsidRPr="00C56215">
        <w:rPr>
          <w:rFonts w:ascii="標楷體" w:eastAsia="標楷體" w:hAnsi="標楷體" w:hint="eastAsia"/>
          <w:sz w:val="28"/>
          <w:szCs w:val="28"/>
        </w:rPr>
        <w:t>，</w:t>
      </w:r>
      <w:r w:rsidRPr="00C56215">
        <w:rPr>
          <w:rFonts w:ascii="標楷體" w:eastAsia="標楷體" w:hAnsi="標楷體" w:hint="eastAsia"/>
          <w:color w:val="000000" w:themeColor="text1"/>
          <w:sz w:val="28"/>
          <w:szCs w:val="28"/>
        </w:rPr>
        <w:t>同一目標不超過3個月或12次</w:t>
      </w:r>
      <w:r w:rsidRPr="00C56215">
        <w:rPr>
          <w:rFonts w:ascii="標楷體" w:eastAsia="標楷體" w:hAnsi="標楷體" w:hint="eastAsia"/>
          <w:sz w:val="28"/>
          <w:szCs w:val="28"/>
        </w:rPr>
        <w:t>之訓練。</w:t>
      </w:r>
    </w:p>
    <w:p w14:paraId="332D4C08" w14:textId="27F1077C" w:rsidR="00E71677" w:rsidRPr="00C56215" w:rsidRDefault="00E71677" w:rsidP="00E71677">
      <w:pPr>
        <w:pStyle w:val="a8"/>
        <w:numPr>
          <w:ilvl w:val="0"/>
          <w:numId w:val="4"/>
        </w:numPr>
        <w:spacing w:line="0" w:lineRule="atLeast"/>
        <w:ind w:leftChars="0" w:left="877"/>
        <w:jc w:val="both"/>
        <w:rPr>
          <w:rFonts w:ascii="標楷體" w:eastAsia="標楷體" w:hAnsi="標楷體"/>
          <w:sz w:val="28"/>
          <w:szCs w:val="28"/>
        </w:rPr>
      </w:pPr>
      <w:r w:rsidRPr="00C56215">
        <w:rPr>
          <w:rFonts w:ascii="標楷體" w:eastAsia="標楷體" w:hAnsi="標楷體" w:hint="eastAsia"/>
          <w:sz w:val="28"/>
          <w:szCs w:val="28"/>
        </w:rPr>
        <w:t>個案已達成</w:t>
      </w:r>
      <w:r w:rsidRPr="00C56215">
        <w:rPr>
          <w:rFonts w:ascii="標楷體" w:eastAsia="標楷體" w:hAnsi="標楷體" w:hint="eastAsia"/>
          <w:bCs/>
          <w:sz w:val="28"/>
          <w:szCs w:val="28"/>
        </w:rPr>
        <w:t>訓練</w:t>
      </w:r>
      <w:r w:rsidRPr="00C56215">
        <w:rPr>
          <w:rFonts w:ascii="標楷體" w:eastAsia="標楷體" w:hAnsi="標楷體" w:hint="eastAsia"/>
          <w:sz w:val="28"/>
          <w:szCs w:val="28"/>
        </w:rPr>
        <w:t>目標。</w:t>
      </w:r>
    </w:p>
    <w:p w14:paraId="6BDAEF32" w14:textId="64B8EB93" w:rsidR="00E71677" w:rsidRPr="00C56215" w:rsidRDefault="00E71677" w:rsidP="00E71677">
      <w:pPr>
        <w:pStyle w:val="a8"/>
        <w:numPr>
          <w:ilvl w:val="0"/>
          <w:numId w:val="4"/>
        </w:numPr>
        <w:spacing w:line="0" w:lineRule="atLeast"/>
        <w:ind w:leftChars="0" w:left="877"/>
        <w:jc w:val="both"/>
        <w:rPr>
          <w:rFonts w:ascii="標楷體" w:eastAsia="標楷體" w:hAnsi="標楷體"/>
          <w:sz w:val="28"/>
          <w:szCs w:val="28"/>
        </w:rPr>
      </w:pPr>
      <w:r w:rsidRPr="00C56215">
        <w:rPr>
          <w:rFonts w:ascii="標楷體" w:eastAsia="標楷體" w:hAnsi="標楷體" w:hint="eastAsia"/>
          <w:sz w:val="28"/>
          <w:szCs w:val="28"/>
        </w:rPr>
        <w:t>家屬或照顧者已習得相關照顧技巧。</w:t>
      </w:r>
    </w:p>
    <w:p w14:paraId="0CFDE38A" w14:textId="253243D7" w:rsidR="00E71677" w:rsidRPr="00C56215" w:rsidRDefault="00E71677" w:rsidP="00E71677">
      <w:pPr>
        <w:pStyle w:val="a8"/>
        <w:numPr>
          <w:ilvl w:val="0"/>
          <w:numId w:val="4"/>
        </w:numPr>
        <w:spacing w:line="0" w:lineRule="atLeast"/>
        <w:ind w:leftChars="0" w:left="877"/>
        <w:jc w:val="both"/>
        <w:rPr>
          <w:rFonts w:ascii="標楷體" w:eastAsia="標楷體" w:hAnsi="標楷體"/>
          <w:sz w:val="28"/>
          <w:szCs w:val="28"/>
        </w:rPr>
      </w:pPr>
      <w:r w:rsidRPr="00C56215">
        <w:rPr>
          <w:rFonts w:ascii="標楷體" w:eastAsia="標楷體" w:hAnsi="標楷體" w:hint="eastAsia"/>
          <w:sz w:val="28"/>
          <w:szCs w:val="28"/>
        </w:rPr>
        <w:t>同一目標經過進行三至四次復能介入後，仍未有明顯進步。</w:t>
      </w:r>
    </w:p>
    <w:p w14:paraId="1EDEC490" w14:textId="146155FE" w:rsidR="00E71677" w:rsidRPr="00C56215" w:rsidRDefault="00E71677" w:rsidP="00E71677">
      <w:pPr>
        <w:pStyle w:val="a8"/>
        <w:numPr>
          <w:ilvl w:val="0"/>
          <w:numId w:val="4"/>
        </w:numPr>
        <w:spacing w:line="0" w:lineRule="atLeast"/>
        <w:ind w:leftChars="0" w:left="877"/>
        <w:jc w:val="both"/>
        <w:rPr>
          <w:rFonts w:ascii="標楷體" w:eastAsia="標楷體" w:hAnsi="標楷體"/>
          <w:sz w:val="28"/>
          <w:szCs w:val="28"/>
        </w:rPr>
      </w:pPr>
      <w:r w:rsidRPr="00C56215">
        <w:rPr>
          <w:rFonts w:ascii="標楷體" w:eastAsia="標楷體" w:hAnsi="標楷體" w:hint="eastAsia"/>
          <w:sz w:val="28"/>
          <w:szCs w:val="28"/>
        </w:rPr>
        <w:t>經過三至四次復能介入，個案、家屬或照顧者無法配合服務。</w:t>
      </w:r>
    </w:p>
    <w:p w14:paraId="75F902EE" w14:textId="752C9E4D" w:rsidR="00E71677" w:rsidRPr="00C56215" w:rsidRDefault="00E71677" w:rsidP="00E71677">
      <w:pPr>
        <w:pStyle w:val="a8"/>
        <w:numPr>
          <w:ilvl w:val="0"/>
          <w:numId w:val="4"/>
        </w:numPr>
        <w:spacing w:line="0" w:lineRule="atLeast"/>
        <w:ind w:leftChars="0" w:left="877"/>
        <w:jc w:val="both"/>
        <w:rPr>
          <w:rFonts w:ascii="標楷體" w:eastAsia="標楷體" w:hAnsi="標楷體"/>
          <w:sz w:val="28"/>
          <w:szCs w:val="28"/>
        </w:rPr>
      </w:pPr>
      <w:r w:rsidRPr="00C56215">
        <w:rPr>
          <w:rFonts w:ascii="標楷體" w:eastAsia="標楷體" w:hAnsi="標楷體" w:hint="eastAsia"/>
          <w:sz w:val="28"/>
          <w:szCs w:val="28"/>
        </w:rPr>
        <w:t>經專業人員評估後，個案已無意願/潛力。</w:t>
      </w:r>
    </w:p>
    <w:p w14:paraId="7A0D5C45" w14:textId="4BC1F68B" w:rsidR="00E71677" w:rsidRPr="00C56215" w:rsidRDefault="00E71677" w:rsidP="00E71677">
      <w:pPr>
        <w:pStyle w:val="a8"/>
        <w:numPr>
          <w:ilvl w:val="0"/>
          <w:numId w:val="4"/>
        </w:numPr>
        <w:spacing w:line="0" w:lineRule="atLeast"/>
        <w:ind w:leftChars="0" w:left="877"/>
        <w:jc w:val="both"/>
        <w:rPr>
          <w:rFonts w:ascii="標楷體" w:eastAsia="標楷體" w:hAnsi="標楷體"/>
          <w:sz w:val="28"/>
          <w:szCs w:val="28"/>
        </w:rPr>
      </w:pPr>
      <w:r w:rsidRPr="00C56215">
        <w:rPr>
          <w:rFonts w:ascii="標楷體" w:eastAsia="標楷體" w:hAnsi="標楷體" w:hint="eastAsia"/>
          <w:sz w:val="28"/>
          <w:szCs w:val="28"/>
        </w:rPr>
        <w:t>心智障礙類個案，完成階段性目標。</w:t>
      </w:r>
    </w:p>
    <w:p w14:paraId="73CEED84" w14:textId="24A7CBFC" w:rsidR="00E71677" w:rsidRPr="00C56215" w:rsidRDefault="00E71677" w:rsidP="00E71677">
      <w:pPr>
        <w:pStyle w:val="a8"/>
        <w:numPr>
          <w:ilvl w:val="0"/>
          <w:numId w:val="4"/>
        </w:numPr>
        <w:spacing w:line="0" w:lineRule="atLeast"/>
        <w:ind w:leftChars="0" w:left="877"/>
        <w:jc w:val="both"/>
        <w:rPr>
          <w:rFonts w:ascii="標楷體" w:eastAsia="標楷體" w:hAnsi="標楷體"/>
          <w:sz w:val="32"/>
          <w:szCs w:val="28"/>
        </w:rPr>
      </w:pPr>
      <w:r w:rsidRPr="00C56215">
        <w:rPr>
          <w:rFonts w:ascii="標楷體" w:eastAsia="標楷體" w:hAnsi="標楷體" w:hint="eastAsia"/>
          <w:color w:val="000000" w:themeColor="text1"/>
          <w:sz w:val="28"/>
          <w:szCs w:val="28"/>
        </w:rPr>
        <w:t>其他：</w:t>
      </w:r>
      <w:r w:rsidRPr="00C562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</w:t>
      </w:r>
      <w:r w:rsidRPr="00C56215">
        <w:rPr>
          <w:rFonts w:ascii="標楷體" w:eastAsia="標楷體" w:hAnsi="標楷體" w:hint="eastAsia"/>
          <w:color w:val="000000" w:themeColor="text1"/>
          <w:sz w:val="28"/>
          <w:szCs w:val="28"/>
        </w:rPr>
        <w:t>（如：住院、住機構等因素）</w:t>
      </w:r>
      <w:r w:rsidRPr="00C56215">
        <w:rPr>
          <w:rFonts w:ascii="標楷體" w:eastAsia="標楷體" w:hAnsi="標楷體" w:hint="eastAsia"/>
          <w:sz w:val="28"/>
          <w:szCs w:val="28"/>
        </w:rPr>
        <w:t>。</w:t>
      </w:r>
    </w:p>
    <w:p w14:paraId="544947DB" w14:textId="77777777" w:rsidR="00C56215" w:rsidRPr="00C56215" w:rsidRDefault="00C56215" w:rsidP="00C56215">
      <w:pPr>
        <w:pStyle w:val="a8"/>
        <w:spacing w:line="0" w:lineRule="atLeast"/>
        <w:ind w:leftChars="0" w:left="877"/>
        <w:jc w:val="both"/>
        <w:rPr>
          <w:rFonts w:ascii="標楷體" w:eastAsia="標楷體" w:hAnsi="標楷體"/>
          <w:sz w:val="32"/>
          <w:szCs w:val="28"/>
        </w:rPr>
      </w:pPr>
    </w:p>
    <w:p w14:paraId="35E65CE0" w14:textId="7CD5F9A2" w:rsidR="00C56215" w:rsidRPr="00C56215" w:rsidRDefault="00C56215" w:rsidP="00C56215">
      <w:pPr>
        <w:pStyle w:val="a8"/>
        <w:spacing w:line="440" w:lineRule="exact"/>
        <w:ind w:leftChars="160" w:left="384" w:rightChars="167" w:right="4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□專業人員已告知上述事項</w:t>
      </w:r>
      <w:r w:rsidR="0051633E">
        <w:rPr>
          <w:rFonts w:ascii="標楷體" w:eastAsia="標楷體" w:hAnsi="標楷體" w:hint="eastAsia"/>
          <w:sz w:val="28"/>
          <w:szCs w:val="28"/>
        </w:rPr>
        <w:t>，內容本人或家屬已</w:t>
      </w:r>
      <w:r w:rsidR="00CD70D9">
        <w:rPr>
          <w:rFonts w:ascii="標楷體" w:eastAsia="標楷體" w:hAnsi="標楷體" w:hint="eastAsia"/>
          <w:sz w:val="28"/>
          <w:szCs w:val="28"/>
        </w:rPr>
        <w:t>瞭解</w:t>
      </w:r>
      <w:r w:rsidR="0051633E">
        <w:rPr>
          <w:rFonts w:ascii="標楷體" w:eastAsia="標楷體" w:hAnsi="標楷體" w:hint="eastAsia"/>
          <w:sz w:val="28"/>
          <w:szCs w:val="28"/>
        </w:rPr>
        <w:t>。</w:t>
      </w:r>
    </w:p>
    <w:p w14:paraId="67282471" w14:textId="493B7A44" w:rsidR="00C56215" w:rsidRPr="004C1EF3" w:rsidRDefault="00CD70D9" w:rsidP="004C1EF3">
      <w:pPr>
        <w:pStyle w:val="a8"/>
        <w:spacing w:line="440" w:lineRule="exact"/>
        <w:ind w:leftChars="160" w:left="384" w:rightChars="167" w:right="401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專業人員</w:t>
      </w:r>
      <w:r w:rsidR="00C56215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="004C1EF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4C1EF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4C1EF3" w:rsidRPr="004C1E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C56215" w:rsidRPr="004C1EF3">
        <w:rPr>
          <w:rFonts w:ascii="標楷體" w:eastAsia="標楷體" w:hAnsi="標楷體" w:hint="eastAsia"/>
          <w:color w:val="000000" w:themeColor="text1"/>
          <w:sz w:val="28"/>
          <w:szCs w:val="28"/>
        </w:rPr>
        <w:t>個案/</w:t>
      </w:r>
      <w:r w:rsidR="00C56215" w:rsidRPr="004C1EF3">
        <w:rPr>
          <w:rFonts w:ascii="標楷體" w:eastAsia="標楷體" w:hAnsi="標楷體" w:hint="eastAsia"/>
          <w:sz w:val="28"/>
          <w:szCs w:val="28"/>
        </w:rPr>
        <w:t>家屬簽名</w:t>
      </w:r>
      <w:r w:rsidR="00C56215" w:rsidRPr="004C1EF3">
        <w:rPr>
          <w:rFonts w:ascii="標楷體" w:eastAsia="標楷體" w:hAnsi="標楷體"/>
          <w:sz w:val="28"/>
          <w:szCs w:val="28"/>
        </w:rPr>
        <w:t>：</w:t>
      </w:r>
      <w:r w:rsidRPr="004C1EF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4C1EF3" w:rsidRPr="004C1EF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4C1EF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="00C56215" w:rsidRPr="004C1EF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</w:p>
    <w:p w14:paraId="1AC56547" w14:textId="28C7B74C" w:rsidR="00E71677" w:rsidRDefault="00E7167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716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7BF02" w14:textId="77777777" w:rsidR="00424D0F" w:rsidRDefault="00424D0F" w:rsidP="00796344">
      <w:r>
        <w:separator/>
      </w:r>
    </w:p>
  </w:endnote>
  <w:endnote w:type="continuationSeparator" w:id="0">
    <w:p w14:paraId="6F3AAB6A" w14:textId="77777777" w:rsidR="00424D0F" w:rsidRDefault="00424D0F" w:rsidP="0079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C842" w14:textId="77777777" w:rsidR="00424D0F" w:rsidRDefault="00424D0F" w:rsidP="00796344">
      <w:r>
        <w:separator/>
      </w:r>
    </w:p>
  </w:footnote>
  <w:footnote w:type="continuationSeparator" w:id="0">
    <w:p w14:paraId="18299449" w14:textId="77777777" w:rsidR="00424D0F" w:rsidRDefault="00424D0F" w:rsidP="0079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3947"/>
    <w:multiLevelType w:val="hybridMultilevel"/>
    <w:tmpl w:val="0CA447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830C0A"/>
    <w:multiLevelType w:val="hybridMultilevel"/>
    <w:tmpl w:val="CDDCFB64"/>
    <w:lvl w:ilvl="0" w:tplc="A1F22CEC">
      <w:start w:val="2"/>
      <w:numFmt w:val="bullet"/>
      <w:lvlText w:val="□"/>
      <w:lvlJc w:val="left"/>
      <w:pPr>
        <w:ind w:left="50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" w15:restartNumberingAfterBreak="0">
    <w:nsid w:val="377C5158"/>
    <w:multiLevelType w:val="hybridMultilevel"/>
    <w:tmpl w:val="E1CA9536"/>
    <w:lvl w:ilvl="0" w:tplc="0409000F">
      <w:start w:val="1"/>
      <w:numFmt w:val="decimal"/>
      <w:lvlText w:val="%1."/>
      <w:lvlJc w:val="left"/>
      <w:pPr>
        <w:ind w:left="8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" w15:restartNumberingAfterBreak="0">
    <w:nsid w:val="6EE76145"/>
    <w:multiLevelType w:val="hybridMultilevel"/>
    <w:tmpl w:val="DC92469A"/>
    <w:lvl w:ilvl="0" w:tplc="0409000F">
      <w:start w:val="1"/>
      <w:numFmt w:val="decimal"/>
      <w:lvlText w:val="%1."/>
      <w:lvlJc w:val="left"/>
      <w:pPr>
        <w:ind w:left="8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65"/>
    <w:rsid w:val="000269BE"/>
    <w:rsid w:val="00026FE8"/>
    <w:rsid w:val="00032DE7"/>
    <w:rsid w:val="000720F6"/>
    <w:rsid w:val="000D38B6"/>
    <w:rsid w:val="000D5858"/>
    <w:rsid w:val="000E3CC0"/>
    <w:rsid w:val="00130F75"/>
    <w:rsid w:val="00154107"/>
    <w:rsid w:val="001602C2"/>
    <w:rsid w:val="00170039"/>
    <w:rsid w:val="001D6BD6"/>
    <w:rsid w:val="001F1FAF"/>
    <w:rsid w:val="00204B06"/>
    <w:rsid w:val="002245AC"/>
    <w:rsid w:val="002300AB"/>
    <w:rsid w:val="002A5849"/>
    <w:rsid w:val="002C68CD"/>
    <w:rsid w:val="002C6A1B"/>
    <w:rsid w:val="002F75FB"/>
    <w:rsid w:val="00317806"/>
    <w:rsid w:val="00342108"/>
    <w:rsid w:val="00354AB1"/>
    <w:rsid w:val="0039038C"/>
    <w:rsid w:val="00401C2F"/>
    <w:rsid w:val="00424D0F"/>
    <w:rsid w:val="004305C8"/>
    <w:rsid w:val="00434D0F"/>
    <w:rsid w:val="00477D87"/>
    <w:rsid w:val="004B2C52"/>
    <w:rsid w:val="004B330A"/>
    <w:rsid w:val="004B3A6C"/>
    <w:rsid w:val="004C1EF3"/>
    <w:rsid w:val="0050451D"/>
    <w:rsid w:val="0051633E"/>
    <w:rsid w:val="005247F3"/>
    <w:rsid w:val="00630253"/>
    <w:rsid w:val="006D321A"/>
    <w:rsid w:val="006D3C06"/>
    <w:rsid w:val="00721EF8"/>
    <w:rsid w:val="007274C9"/>
    <w:rsid w:val="0076614C"/>
    <w:rsid w:val="00790FD5"/>
    <w:rsid w:val="007940FB"/>
    <w:rsid w:val="00796344"/>
    <w:rsid w:val="00810168"/>
    <w:rsid w:val="008261A7"/>
    <w:rsid w:val="008467E1"/>
    <w:rsid w:val="00857E4D"/>
    <w:rsid w:val="008D4EED"/>
    <w:rsid w:val="0092521E"/>
    <w:rsid w:val="00937C49"/>
    <w:rsid w:val="00947035"/>
    <w:rsid w:val="009728E5"/>
    <w:rsid w:val="009972AC"/>
    <w:rsid w:val="00997EE1"/>
    <w:rsid w:val="009C4505"/>
    <w:rsid w:val="00A052A1"/>
    <w:rsid w:val="00A13C95"/>
    <w:rsid w:val="00A1687A"/>
    <w:rsid w:val="00A168CC"/>
    <w:rsid w:val="00A24F3A"/>
    <w:rsid w:val="00A50F8F"/>
    <w:rsid w:val="00A6083B"/>
    <w:rsid w:val="00AA5C70"/>
    <w:rsid w:val="00AC5407"/>
    <w:rsid w:val="00B20839"/>
    <w:rsid w:val="00B24606"/>
    <w:rsid w:val="00B37352"/>
    <w:rsid w:val="00B77EAD"/>
    <w:rsid w:val="00B95FCB"/>
    <w:rsid w:val="00C56215"/>
    <w:rsid w:val="00CD70D9"/>
    <w:rsid w:val="00CE251B"/>
    <w:rsid w:val="00CE52B4"/>
    <w:rsid w:val="00D10BE3"/>
    <w:rsid w:val="00D72E09"/>
    <w:rsid w:val="00DA541D"/>
    <w:rsid w:val="00E45F65"/>
    <w:rsid w:val="00E529C2"/>
    <w:rsid w:val="00E71677"/>
    <w:rsid w:val="00F059E6"/>
    <w:rsid w:val="00F10D47"/>
    <w:rsid w:val="00F21F65"/>
    <w:rsid w:val="00F33ADB"/>
    <w:rsid w:val="00F365FB"/>
    <w:rsid w:val="00F57C91"/>
    <w:rsid w:val="00F806B0"/>
    <w:rsid w:val="00F80B34"/>
    <w:rsid w:val="00F81DBA"/>
    <w:rsid w:val="00F901ED"/>
    <w:rsid w:val="00F97849"/>
    <w:rsid w:val="00FA1B43"/>
    <w:rsid w:val="00FA1F12"/>
    <w:rsid w:val="00FC20F5"/>
    <w:rsid w:val="2F7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66F45"/>
  <w15:docId w15:val="{F4D704EF-44F6-4005-A03D-0D631617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paragraph" w:styleId="a8">
    <w:name w:val="List Paragraph"/>
    <w:basedOn w:val="a"/>
    <w:uiPriority w:val="34"/>
    <w:qFormat/>
    <w:pPr>
      <w:ind w:leftChars="200" w:left="480"/>
    </w:pPr>
  </w:style>
  <w:style w:type="paragraph" w:customStyle="1" w:styleId="1">
    <w:name w:val="內文1"/>
    <w:rsid w:val="00F80B34"/>
    <w:pPr>
      <w:widowControl w:val="0"/>
      <w:suppressAutoHyphens/>
      <w:textAlignment w:val="baseline"/>
    </w:pPr>
    <w:rPr>
      <w:rFonts w:ascii="Calibri" w:eastAsia="新細明體" w:hAnsi="Calibri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7D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09C239-DFE7-4BDC-9AE4-241FEBE8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林惠雅股長</dc:creator>
  <cp:lastModifiedBy>呂雍儀</cp:lastModifiedBy>
  <cp:revision>3</cp:revision>
  <cp:lastPrinted>2020-06-03T02:06:00Z</cp:lastPrinted>
  <dcterms:created xsi:type="dcterms:W3CDTF">2020-07-02T05:44:00Z</dcterms:created>
  <dcterms:modified xsi:type="dcterms:W3CDTF">2020-07-06T00:32:00Z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