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C66A31" w14:textId="472E66EA" w:rsidR="00B82455" w:rsidRPr="00E7304D" w:rsidRDefault="00B82455" w:rsidP="00BA4CD2">
      <w:pPr>
        <w:spacing w:line="0" w:lineRule="atLeast"/>
        <w:jc w:val="center"/>
        <w:rPr>
          <w:rFonts w:ascii="標楷體" w:eastAsia="標楷體" w:hAnsi="標楷體"/>
          <w:sz w:val="28"/>
          <w:szCs w:val="28"/>
        </w:rPr>
      </w:pPr>
      <w:r w:rsidRPr="00E7304D">
        <w:rPr>
          <w:rFonts w:ascii="標楷體" w:eastAsia="標楷體" w:hAnsi="標楷體" w:hint="eastAsia"/>
          <w:sz w:val="28"/>
          <w:szCs w:val="28"/>
        </w:rPr>
        <w:t>臺北市政府資訊局新聞稿</w:t>
      </w:r>
    </w:p>
    <w:p w14:paraId="6DE47ED0" w14:textId="77777777" w:rsidR="00B82455" w:rsidRPr="00E7304D" w:rsidRDefault="00B82455" w:rsidP="00BA4CD2">
      <w:pPr>
        <w:spacing w:line="0" w:lineRule="atLeast"/>
        <w:rPr>
          <w:rFonts w:ascii="標楷體" w:eastAsia="標楷體" w:hAnsi="標楷體"/>
          <w:sz w:val="28"/>
          <w:szCs w:val="28"/>
        </w:rPr>
      </w:pPr>
    </w:p>
    <w:p w14:paraId="71E1E76C" w14:textId="77777777" w:rsidR="00B82455" w:rsidRPr="00E7304D" w:rsidRDefault="00B82455" w:rsidP="00BA4CD2">
      <w:pPr>
        <w:spacing w:line="0" w:lineRule="atLeast"/>
        <w:rPr>
          <w:rFonts w:ascii="標楷體" w:eastAsia="標楷體" w:hAnsi="標楷體"/>
          <w:sz w:val="28"/>
          <w:szCs w:val="28"/>
        </w:rPr>
      </w:pPr>
      <w:r w:rsidRPr="00E7304D">
        <w:rPr>
          <w:rFonts w:ascii="標楷體" w:eastAsia="標楷體" w:hAnsi="標楷體"/>
          <w:sz w:val="28"/>
          <w:szCs w:val="28"/>
        </w:rPr>
        <w:t>發</w:t>
      </w:r>
      <w:r w:rsidRPr="00E7304D">
        <w:rPr>
          <w:rFonts w:ascii="標楷體" w:eastAsia="標楷體" w:hAnsi="標楷體" w:hint="eastAsia"/>
          <w:sz w:val="28"/>
          <w:szCs w:val="28"/>
        </w:rPr>
        <w:t>布機關</w:t>
      </w:r>
      <w:r w:rsidRPr="00E7304D">
        <w:rPr>
          <w:rFonts w:ascii="標楷體" w:eastAsia="標楷體" w:hAnsi="標楷體"/>
          <w:sz w:val="28"/>
          <w:szCs w:val="28"/>
        </w:rPr>
        <w:t>：</w:t>
      </w:r>
      <w:r w:rsidRPr="00E7304D">
        <w:rPr>
          <w:rFonts w:ascii="標楷體" w:eastAsia="標楷體" w:hAnsi="標楷體" w:hint="eastAsia"/>
          <w:sz w:val="28"/>
          <w:szCs w:val="28"/>
        </w:rPr>
        <w:t>臺北市政府資訊局</w:t>
      </w:r>
    </w:p>
    <w:p w14:paraId="02780FCD" w14:textId="486AAC30" w:rsidR="00B82455" w:rsidRPr="00E7304D" w:rsidRDefault="00B82455" w:rsidP="00BA4CD2">
      <w:pPr>
        <w:spacing w:line="0" w:lineRule="atLeast"/>
        <w:rPr>
          <w:rFonts w:ascii="標楷體" w:eastAsia="標楷體" w:hAnsi="標楷體"/>
          <w:sz w:val="28"/>
          <w:szCs w:val="28"/>
        </w:rPr>
      </w:pPr>
      <w:r w:rsidRPr="00E7304D">
        <w:rPr>
          <w:rFonts w:ascii="標楷體" w:eastAsia="標楷體" w:hAnsi="標楷體"/>
          <w:sz w:val="28"/>
          <w:szCs w:val="28"/>
        </w:rPr>
        <w:t>發</w:t>
      </w:r>
      <w:r w:rsidRPr="00E7304D">
        <w:rPr>
          <w:rFonts w:ascii="標楷體" w:eastAsia="標楷體" w:hAnsi="標楷體" w:hint="eastAsia"/>
          <w:sz w:val="28"/>
          <w:szCs w:val="28"/>
        </w:rPr>
        <w:t>布</w:t>
      </w:r>
      <w:r w:rsidRPr="00E7304D">
        <w:rPr>
          <w:rFonts w:ascii="標楷體" w:eastAsia="標楷體" w:hAnsi="標楷體"/>
          <w:sz w:val="28"/>
          <w:szCs w:val="28"/>
        </w:rPr>
        <w:t>日期：</w:t>
      </w:r>
      <w:r w:rsidRPr="00E7304D">
        <w:rPr>
          <w:rFonts w:ascii="標楷體" w:eastAsia="標楷體" w:hAnsi="標楷體" w:hint="eastAsia"/>
          <w:sz w:val="28"/>
          <w:szCs w:val="28"/>
        </w:rPr>
        <w:t>104</w:t>
      </w:r>
      <w:r w:rsidRPr="00E7304D">
        <w:rPr>
          <w:rFonts w:ascii="標楷體" w:eastAsia="標楷體" w:hAnsi="標楷體"/>
          <w:sz w:val="28"/>
          <w:szCs w:val="28"/>
        </w:rPr>
        <w:t>年</w:t>
      </w:r>
      <w:r w:rsidR="00960303">
        <w:rPr>
          <w:rFonts w:ascii="標楷體" w:eastAsia="標楷體" w:hAnsi="標楷體"/>
          <w:sz w:val="28"/>
          <w:szCs w:val="28"/>
        </w:rPr>
        <w:t>10</w:t>
      </w:r>
      <w:r w:rsidRPr="00E7304D">
        <w:rPr>
          <w:rFonts w:ascii="標楷體" w:eastAsia="標楷體" w:hAnsi="標楷體"/>
          <w:sz w:val="28"/>
          <w:szCs w:val="28"/>
        </w:rPr>
        <w:t>月</w:t>
      </w:r>
      <w:r w:rsidR="00E571C0">
        <w:rPr>
          <w:rFonts w:ascii="標楷體" w:eastAsia="標楷體" w:hAnsi="標楷體"/>
          <w:sz w:val="28"/>
          <w:szCs w:val="28"/>
        </w:rPr>
        <w:t>1</w:t>
      </w:r>
      <w:r w:rsidR="00BA52ED">
        <w:rPr>
          <w:rFonts w:ascii="標楷體" w:eastAsia="標楷體" w:hAnsi="標楷體" w:hint="eastAsia"/>
          <w:sz w:val="28"/>
          <w:szCs w:val="28"/>
        </w:rPr>
        <w:t>3</w:t>
      </w:r>
      <w:r w:rsidRPr="00E7304D">
        <w:rPr>
          <w:rFonts w:ascii="標楷體" w:eastAsia="標楷體" w:hAnsi="標楷體"/>
          <w:sz w:val="28"/>
          <w:szCs w:val="28"/>
        </w:rPr>
        <w:t>日</w:t>
      </w:r>
    </w:p>
    <w:p w14:paraId="4431E691" w14:textId="77777777" w:rsidR="006F76B3" w:rsidRDefault="006A0698" w:rsidP="00BA4CD2">
      <w:pPr>
        <w:spacing w:line="0" w:lineRule="atLeast"/>
        <w:rPr>
          <w:rFonts w:ascii="標楷體" w:eastAsia="標楷體" w:hAnsi="標楷體"/>
          <w:sz w:val="28"/>
          <w:szCs w:val="28"/>
        </w:rPr>
      </w:pPr>
      <w:r w:rsidRPr="00E7304D">
        <w:rPr>
          <w:rFonts w:ascii="標楷體" w:eastAsia="標楷體" w:hAnsi="標楷體" w:hint="eastAsia"/>
          <w:sz w:val="28"/>
          <w:szCs w:val="28"/>
        </w:rPr>
        <w:t>發稿單位：系統發展</w:t>
      </w:r>
      <w:r w:rsidR="00B82455" w:rsidRPr="00E7304D">
        <w:rPr>
          <w:rFonts w:ascii="標楷體" w:eastAsia="標楷體" w:hAnsi="標楷體" w:hint="eastAsia"/>
          <w:sz w:val="28"/>
          <w:szCs w:val="28"/>
        </w:rPr>
        <w:t>組</w:t>
      </w:r>
    </w:p>
    <w:p w14:paraId="27BAA3CD" w14:textId="77777777" w:rsidR="006F76B3" w:rsidRDefault="00B82455" w:rsidP="00BA4CD2">
      <w:pPr>
        <w:spacing w:line="0" w:lineRule="atLeast"/>
        <w:rPr>
          <w:rFonts w:ascii="標楷體" w:eastAsia="標楷體" w:hAnsi="標楷體"/>
          <w:sz w:val="28"/>
          <w:szCs w:val="28"/>
        </w:rPr>
      </w:pPr>
      <w:r w:rsidRPr="00E7304D">
        <w:rPr>
          <w:rFonts w:ascii="標楷體" w:eastAsia="標楷體" w:hAnsi="標楷體"/>
          <w:sz w:val="28"/>
          <w:szCs w:val="28"/>
        </w:rPr>
        <w:t>聯 絡 人：</w:t>
      </w:r>
      <w:proofErr w:type="gramStart"/>
      <w:r w:rsidRPr="00E7304D">
        <w:rPr>
          <w:rFonts w:ascii="標楷體" w:eastAsia="標楷體" w:hAnsi="標楷體" w:hint="eastAsia"/>
          <w:sz w:val="28"/>
          <w:szCs w:val="28"/>
        </w:rPr>
        <w:t>陳崴逸</w:t>
      </w:r>
      <w:proofErr w:type="gramEnd"/>
    </w:p>
    <w:p w14:paraId="5302DECC" w14:textId="3E2ABC0D" w:rsidR="00B82455" w:rsidRPr="00E7304D" w:rsidRDefault="00B82455" w:rsidP="00BA4CD2">
      <w:pPr>
        <w:spacing w:line="0" w:lineRule="atLeast"/>
        <w:rPr>
          <w:rFonts w:ascii="標楷體" w:eastAsia="標楷體" w:hAnsi="標楷體"/>
          <w:sz w:val="28"/>
          <w:szCs w:val="28"/>
        </w:rPr>
      </w:pPr>
      <w:r w:rsidRPr="00E7304D">
        <w:rPr>
          <w:rFonts w:ascii="標楷體" w:eastAsia="標楷體" w:hAnsi="標楷體"/>
          <w:sz w:val="28"/>
          <w:szCs w:val="28"/>
        </w:rPr>
        <w:t>聯絡電話：02-27208889轉</w:t>
      </w:r>
      <w:r w:rsidR="0080186D">
        <w:rPr>
          <w:rFonts w:ascii="標楷體" w:eastAsia="標楷體" w:hAnsi="標楷體" w:hint="eastAsia"/>
          <w:sz w:val="28"/>
          <w:szCs w:val="28"/>
        </w:rPr>
        <w:t>855</w:t>
      </w:r>
      <w:r w:rsidRPr="00E7304D">
        <w:rPr>
          <w:rFonts w:ascii="標楷體" w:eastAsia="標楷體" w:hAnsi="標楷體" w:hint="eastAsia"/>
          <w:sz w:val="28"/>
          <w:szCs w:val="28"/>
        </w:rPr>
        <w:t>8</w:t>
      </w:r>
    </w:p>
    <w:p w14:paraId="302A2236" w14:textId="77777777" w:rsidR="00B82455" w:rsidRPr="00E7304D" w:rsidRDefault="00B82455" w:rsidP="00BA4CD2">
      <w:pPr>
        <w:spacing w:line="0" w:lineRule="atLeast"/>
        <w:rPr>
          <w:rFonts w:ascii="標楷體" w:eastAsia="標楷體" w:hAnsi="標楷體"/>
          <w:sz w:val="28"/>
          <w:szCs w:val="28"/>
        </w:rPr>
      </w:pPr>
    </w:p>
    <w:p w14:paraId="1943B4C0" w14:textId="5579D62E" w:rsidR="0099112A" w:rsidRPr="00E7304D" w:rsidRDefault="0099112A" w:rsidP="00BA4CD2">
      <w:pPr>
        <w:spacing w:line="0" w:lineRule="atLeast"/>
        <w:jc w:val="center"/>
        <w:rPr>
          <w:rFonts w:ascii="標楷體" w:eastAsia="標楷體" w:hAnsi="標楷體"/>
          <w:sz w:val="28"/>
          <w:szCs w:val="28"/>
        </w:rPr>
      </w:pPr>
      <w:r w:rsidRPr="00E7304D">
        <w:rPr>
          <w:rFonts w:ascii="標楷體" w:eastAsia="標楷體" w:hAnsi="標楷體" w:hint="eastAsia"/>
          <w:b/>
          <w:sz w:val="28"/>
          <w:szCs w:val="28"/>
        </w:rPr>
        <w:t>治安透明 市民安心</w:t>
      </w:r>
    </w:p>
    <w:p w14:paraId="6D15C82F" w14:textId="6BB38B44" w:rsidR="003C4429" w:rsidRPr="00E7304D" w:rsidRDefault="006F76B3" w:rsidP="00BA4CD2">
      <w:pPr>
        <w:spacing w:line="0" w:lineRule="atLeast"/>
        <w:jc w:val="center"/>
        <w:rPr>
          <w:rFonts w:ascii="標楷體" w:eastAsia="標楷體" w:hAnsi="標楷體"/>
          <w:b/>
          <w:sz w:val="28"/>
          <w:szCs w:val="28"/>
        </w:rPr>
      </w:pPr>
      <w:r>
        <w:rPr>
          <w:rFonts w:ascii="標楷體" w:eastAsia="標楷體" w:hAnsi="標楷體" w:hint="eastAsia"/>
          <w:b/>
          <w:sz w:val="28"/>
          <w:szCs w:val="28"/>
        </w:rPr>
        <w:t>臺北市住宅、汽車及</w:t>
      </w:r>
      <w:r w:rsidR="00F67131" w:rsidRPr="00E7304D">
        <w:rPr>
          <w:rFonts w:ascii="標楷體" w:eastAsia="標楷體" w:hAnsi="標楷體" w:hint="eastAsia"/>
          <w:b/>
          <w:sz w:val="28"/>
          <w:szCs w:val="28"/>
        </w:rPr>
        <w:t>自行車竊盜案</w:t>
      </w:r>
      <w:r w:rsidR="007B46B0" w:rsidRPr="00E7304D">
        <w:rPr>
          <w:rFonts w:ascii="標楷體" w:eastAsia="標楷體" w:hAnsi="標楷體"/>
          <w:b/>
          <w:sz w:val="28"/>
          <w:szCs w:val="28"/>
        </w:rPr>
        <w:t>資料開放</w:t>
      </w:r>
    </w:p>
    <w:p w14:paraId="0FD1CC1C" w14:textId="77777777" w:rsidR="00BA4CD2" w:rsidRPr="00E7304D" w:rsidRDefault="00BA4CD2" w:rsidP="00BA4CD2">
      <w:pPr>
        <w:spacing w:line="0" w:lineRule="atLeast"/>
        <w:ind w:firstLine="480"/>
        <w:rPr>
          <w:rFonts w:ascii="標楷體" w:eastAsia="標楷體" w:hAnsi="標楷體"/>
          <w:sz w:val="28"/>
          <w:szCs w:val="28"/>
        </w:rPr>
      </w:pPr>
    </w:p>
    <w:p w14:paraId="17977E49" w14:textId="054D44AA" w:rsidR="00F32B2B" w:rsidRPr="00E7304D" w:rsidRDefault="00A54099" w:rsidP="00BA4CD2">
      <w:pPr>
        <w:spacing w:line="0" w:lineRule="atLeast"/>
        <w:ind w:firstLine="480"/>
        <w:rPr>
          <w:rFonts w:ascii="標楷體" w:eastAsia="標楷體" w:hAnsi="標楷體"/>
          <w:sz w:val="28"/>
          <w:szCs w:val="28"/>
        </w:rPr>
      </w:pPr>
      <w:r w:rsidRPr="00E7304D">
        <w:rPr>
          <w:rFonts w:ascii="標楷體" w:eastAsia="標楷體" w:hAnsi="標楷體"/>
          <w:sz w:val="28"/>
          <w:szCs w:val="28"/>
        </w:rPr>
        <w:t>臺</w:t>
      </w:r>
      <w:r w:rsidRPr="00E7304D">
        <w:rPr>
          <w:rFonts w:ascii="標楷體" w:eastAsia="標楷體" w:hAnsi="標楷體" w:hint="eastAsia"/>
          <w:sz w:val="28"/>
          <w:szCs w:val="28"/>
        </w:rPr>
        <w:t>北市政府為提昇城市治安友善度，配合市長「市民安心地圖」政策，首創開放犯罪</w:t>
      </w:r>
      <w:r w:rsidR="006F76B3">
        <w:rPr>
          <w:rFonts w:ascii="標楷體" w:eastAsia="標楷體" w:hAnsi="標楷體"/>
          <w:sz w:val="28"/>
          <w:szCs w:val="28"/>
        </w:rPr>
        <w:t>案件</w:t>
      </w:r>
      <w:r w:rsidR="00BA52ED">
        <w:rPr>
          <w:rFonts w:ascii="標楷體" w:eastAsia="標楷體" w:hAnsi="標楷體" w:hint="eastAsia"/>
          <w:sz w:val="28"/>
          <w:szCs w:val="28"/>
        </w:rPr>
        <w:t>地點</w:t>
      </w:r>
      <w:r w:rsidRPr="00E7304D">
        <w:rPr>
          <w:rFonts w:ascii="標楷體" w:eastAsia="標楷體" w:hAnsi="標楷體" w:hint="eastAsia"/>
          <w:sz w:val="28"/>
          <w:szCs w:val="28"/>
        </w:rPr>
        <w:t>資料，</w:t>
      </w:r>
      <w:r w:rsidR="00BA52ED">
        <w:rPr>
          <w:rFonts w:ascii="標楷體" w:eastAsia="標楷體" w:hAnsi="標楷體" w:hint="eastAsia"/>
          <w:sz w:val="28"/>
          <w:szCs w:val="28"/>
        </w:rPr>
        <w:t>自</w:t>
      </w:r>
      <w:r w:rsidR="006475C5">
        <w:rPr>
          <w:rFonts w:ascii="標楷體" w:eastAsia="標楷體" w:hAnsi="標楷體" w:hint="eastAsia"/>
          <w:sz w:val="28"/>
          <w:szCs w:val="28"/>
        </w:rPr>
        <w:t>10月</w:t>
      </w:r>
      <w:r w:rsidR="00BA52ED">
        <w:rPr>
          <w:rFonts w:ascii="標楷體" w:eastAsia="標楷體" w:hAnsi="標楷體" w:hint="eastAsia"/>
          <w:sz w:val="28"/>
          <w:szCs w:val="28"/>
        </w:rPr>
        <w:t>13</w:t>
      </w:r>
      <w:r w:rsidR="006475C5">
        <w:rPr>
          <w:rFonts w:ascii="標楷體" w:eastAsia="標楷體" w:hAnsi="標楷體" w:hint="eastAsia"/>
          <w:sz w:val="28"/>
          <w:szCs w:val="28"/>
        </w:rPr>
        <w:t>日起</w:t>
      </w:r>
      <w:r w:rsidRPr="00E7304D">
        <w:rPr>
          <w:rFonts w:ascii="標楷體" w:eastAsia="標楷體" w:hAnsi="標楷體"/>
          <w:sz w:val="28"/>
          <w:szCs w:val="28"/>
        </w:rPr>
        <w:t>開放</w:t>
      </w:r>
      <w:r w:rsidRPr="00E7304D">
        <w:rPr>
          <w:rFonts w:ascii="標楷體" w:eastAsia="標楷體" w:hAnsi="標楷體" w:hint="eastAsia"/>
          <w:sz w:val="28"/>
          <w:szCs w:val="28"/>
        </w:rPr>
        <w:t>住宅竊盜、</w:t>
      </w:r>
      <w:r w:rsidR="006475C5" w:rsidRPr="00E7304D">
        <w:rPr>
          <w:rFonts w:ascii="標楷體" w:eastAsia="標楷體" w:hAnsi="標楷體" w:hint="eastAsia"/>
          <w:sz w:val="28"/>
          <w:szCs w:val="28"/>
        </w:rPr>
        <w:t>汽</w:t>
      </w:r>
      <w:r w:rsidRPr="00E7304D">
        <w:rPr>
          <w:rFonts w:ascii="標楷體" w:eastAsia="標楷體" w:hAnsi="標楷體" w:hint="eastAsia"/>
          <w:sz w:val="28"/>
          <w:szCs w:val="28"/>
        </w:rPr>
        <w:t>車竊盜</w:t>
      </w:r>
      <w:r w:rsidR="006F76B3">
        <w:rPr>
          <w:rFonts w:ascii="標楷體" w:eastAsia="標楷體" w:hAnsi="標楷體"/>
          <w:sz w:val="28"/>
          <w:szCs w:val="28"/>
        </w:rPr>
        <w:t>及</w:t>
      </w:r>
      <w:r w:rsidR="006475C5">
        <w:rPr>
          <w:rFonts w:ascii="標楷體" w:eastAsia="標楷體" w:hAnsi="標楷體" w:hint="eastAsia"/>
          <w:sz w:val="28"/>
          <w:szCs w:val="28"/>
        </w:rPr>
        <w:t>自行</w:t>
      </w:r>
      <w:r w:rsidR="006F76B3">
        <w:rPr>
          <w:rFonts w:ascii="標楷體" w:eastAsia="標楷體" w:hAnsi="標楷體" w:hint="eastAsia"/>
          <w:sz w:val="28"/>
          <w:szCs w:val="28"/>
        </w:rPr>
        <w:t>車竊盜</w:t>
      </w:r>
      <w:r w:rsidR="006F76B3">
        <w:rPr>
          <w:rFonts w:ascii="標楷體" w:eastAsia="標楷體" w:hAnsi="標楷體"/>
          <w:sz w:val="28"/>
          <w:szCs w:val="28"/>
        </w:rPr>
        <w:t>案</w:t>
      </w:r>
      <w:r w:rsidRPr="00E7304D">
        <w:rPr>
          <w:rFonts w:ascii="標楷體" w:eastAsia="標楷體" w:hAnsi="標楷體" w:hint="eastAsia"/>
          <w:sz w:val="28"/>
          <w:szCs w:val="28"/>
        </w:rPr>
        <w:t>3項資料</w:t>
      </w:r>
      <w:r w:rsidRPr="00E7304D">
        <w:rPr>
          <w:rFonts w:ascii="標楷體" w:eastAsia="標楷體" w:hAnsi="標楷體"/>
          <w:sz w:val="28"/>
          <w:szCs w:val="28"/>
        </w:rPr>
        <w:t>，</w:t>
      </w:r>
      <w:r w:rsidR="006F76B3">
        <w:rPr>
          <w:rFonts w:ascii="標楷體" w:eastAsia="標楷體" w:hAnsi="標楷體" w:hint="eastAsia"/>
          <w:sz w:val="28"/>
          <w:szCs w:val="28"/>
        </w:rPr>
        <w:t>希望</w:t>
      </w:r>
      <w:r w:rsidRPr="00E7304D">
        <w:rPr>
          <w:rFonts w:ascii="標楷體" w:eastAsia="標楷體" w:hAnsi="標楷體" w:hint="eastAsia"/>
          <w:sz w:val="28"/>
          <w:szCs w:val="28"/>
        </w:rPr>
        <w:t>提醒民眾對相關區域提高警覺，有關單位更可</w:t>
      </w:r>
      <w:r w:rsidR="003C4429" w:rsidRPr="00E7304D">
        <w:rPr>
          <w:rFonts w:ascii="標楷體" w:eastAsia="標楷體" w:hAnsi="標楷體"/>
          <w:sz w:val="28"/>
          <w:szCs w:val="28"/>
        </w:rPr>
        <w:t>透過</w:t>
      </w:r>
      <w:r w:rsidRPr="00E7304D">
        <w:rPr>
          <w:rFonts w:ascii="標楷體" w:eastAsia="標楷體" w:hAnsi="標楷體" w:hint="eastAsia"/>
          <w:sz w:val="28"/>
          <w:szCs w:val="28"/>
        </w:rPr>
        <w:t>資料分析，針對特定地點加強防範措施，</w:t>
      </w:r>
      <w:r w:rsidRPr="00E7304D">
        <w:rPr>
          <w:rFonts w:ascii="標楷體" w:eastAsia="標楷體" w:hAnsi="標楷體"/>
          <w:sz w:val="28"/>
          <w:szCs w:val="28"/>
        </w:rPr>
        <w:t>打造更安全的生活空間</w:t>
      </w:r>
      <w:r w:rsidRPr="00E7304D">
        <w:rPr>
          <w:rFonts w:ascii="標楷體" w:eastAsia="標楷體" w:hAnsi="標楷體" w:hint="eastAsia"/>
          <w:sz w:val="28"/>
          <w:szCs w:val="28"/>
        </w:rPr>
        <w:t>。</w:t>
      </w:r>
    </w:p>
    <w:p w14:paraId="54D39A3B" w14:textId="77777777" w:rsidR="00F32B2B" w:rsidRPr="00BA52ED" w:rsidRDefault="00F32B2B" w:rsidP="00BA4CD2">
      <w:pPr>
        <w:spacing w:line="0" w:lineRule="atLeast"/>
        <w:rPr>
          <w:rFonts w:ascii="標楷體" w:eastAsia="標楷體" w:hAnsi="標楷體"/>
          <w:sz w:val="28"/>
          <w:szCs w:val="28"/>
        </w:rPr>
      </w:pPr>
    </w:p>
    <w:p w14:paraId="0834E7AF" w14:textId="2250E05C" w:rsidR="003F57A2" w:rsidRPr="00E7304D" w:rsidRDefault="00E80481" w:rsidP="00BA4CD2">
      <w:pPr>
        <w:spacing w:line="0" w:lineRule="atLeast"/>
        <w:rPr>
          <w:rFonts w:ascii="標楷體" w:eastAsia="標楷體" w:hAnsi="標楷體"/>
          <w:sz w:val="28"/>
          <w:szCs w:val="28"/>
        </w:rPr>
      </w:pPr>
      <w:r w:rsidRPr="00E7304D">
        <w:rPr>
          <w:rFonts w:ascii="標楷體" w:eastAsia="標楷體" w:hAnsi="標楷體" w:hint="eastAsia"/>
          <w:sz w:val="28"/>
          <w:szCs w:val="28"/>
        </w:rPr>
        <w:t xml:space="preserve">    </w:t>
      </w:r>
      <w:r w:rsidR="00F32B2B" w:rsidRPr="00E7304D">
        <w:rPr>
          <w:rFonts w:ascii="標楷體" w:eastAsia="標楷體" w:hAnsi="標楷體" w:hint="eastAsia"/>
          <w:sz w:val="28"/>
          <w:szCs w:val="28"/>
        </w:rPr>
        <w:t>臺北市政府資訊局</w:t>
      </w:r>
      <w:r w:rsidR="00557A95">
        <w:rPr>
          <w:rFonts w:ascii="標楷體" w:eastAsia="標楷體" w:hAnsi="標楷體"/>
          <w:sz w:val="28"/>
          <w:szCs w:val="28"/>
        </w:rPr>
        <w:t>長李維斌</w:t>
      </w:r>
      <w:r w:rsidR="00F32B2B" w:rsidRPr="00E7304D">
        <w:rPr>
          <w:rFonts w:ascii="標楷體" w:eastAsia="標楷體" w:hAnsi="標楷體" w:hint="eastAsia"/>
          <w:sz w:val="28"/>
          <w:szCs w:val="28"/>
        </w:rPr>
        <w:t>表示，</w:t>
      </w:r>
      <w:r w:rsidR="00114B67" w:rsidRPr="00E7304D">
        <w:rPr>
          <w:rFonts w:ascii="標楷體" w:eastAsia="標楷體" w:hAnsi="標楷體" w:hint="eastAsia"/>
          <w:sz w:val="28"/>
          <w:szCs w:val="28"/>
        </w:rPr>
        <w:t>自</w:t>
      </w:r>
      <w:r w:rsidRPr="00E7304D">
        <w:rPr>
          <w:rFonts w:ascii="標楷體" w:eastAsia="標楷體" w:hAnsi="標楷體" w:hint="eastAsia"/>
          <w:sz w:val="28"/>
          <w:szCs w:val="28"/>
        </w:rPr>
        <w:t>推動開放資料</w:t>
      </w:r>
      <w:r w:rsidR="00F32B2B" w:rsidRPr="00E7304D">
        <w:rPr>
          <w:rFonts w:ascii="標楷體" w:eastAsia="標楷體" w:hAnsi="標楷體" w:hint="eastAsia"/>
          <w:sz w:val="28"/>
          <w:szCs w:val="28"/>
        </w:rPr>
        <w:t>以來</w:t>
      </w:r>
      <w:r w:rsidRPr="00E7304D">
        <w:rPr>
          <w:rFonts w:ascii="標楷體" w:eastAsia="標楷體" w:hAnsi="標楷體" w:hint="eastAsia"/>
          <w:sz w:val="28"/>
          <w:szCs w:val="28"/>
        </w:rPr>
        <w:t>，</w:t>
      </w:r>
      <w:r w:rsidR="00C865D4" w:rsidRPr="00E7304D">
        <w:rPr>
          <w:rFonts w:ascii="標楷體" w:eastAsia="標楷體" w:hAnsi="標楷體" w:hint="eastAsia"/>
          <w:sz w:val="28"/>
          <w:szCs w:val="28"/>
        </w:rPr>
        <w:t>經</w:t>
      </w:r>
      <w:r w:rsidRPr="00E7304D">
        <w:rPr>
          <w:rFonts w:ascii="標楷體" w:eastAsia="標楷體" w:hAnsi="標楷體" w:hint="eastAsia"/>
          <w:sz w:val="28"/>
          <w:szCs w:val="28"/>
        </w:rPr>
        <w:t>常</w:t>
      </w:r>
      <w:r w:rsidR="00F32B2B" w:rsidRPr="00E7304D">
        <w:rPr>
          <w:rFonts w:ascii="標楷體" w:eastAsia="標楷體" w:hAnsi="標楷體" w:hint="eastAsia"/>
          <w:sz w:val="28"/>
          <w:szCs w:val="28"/>
        </w:rPr>
        <w:t>接</w:t>
      </w:r>
      <w:r w:rsidRPr="00E7304D">
        <w:rPr>
          <w:rFonts w:ascii="標楷體" w:eastAsia="標楷體" w:hAnsi="標楷體" w:hint="eastAsia"/>
          <w:sz w:val="28"/>
          <w:szCs w:val="28"/>
        </w:rPr>
        <w:t>收到</w:t>
      </w:r>
      <w:r w:rsidR="006F76B3">
        <w:rPr>
          <w:rFonts w:ascii="標楷體" w:eastAsia="標楷體" w:hAnsi="標楷體" w:hint="eastAsia"/>
          <w:sz w:val="28"/>
          <w:szCs w:val="28"/>
        </w:rPr>
        <w:t>社群、公民團體的建言</w:t>
      </w:r>
      <w:r w:rsidR="00F32B2B" w:rsidRPr="00E7304D">
        <w:rPr>
          <w:rFonts w:ascii="標楷體" w:eastAsia="標楷體" w:hAnsi="標楷體" w:hint="eastAsia"/>
          <w:sz w:val="28"/>
          <w:szCs w:val="28"/>
        </w:rPr>
        <w:t>，希望能比照開放資料先進城市如紐約、倫敦等，將</w:t>
      </w:r>
      <w:r w:rsidR="006F76B3">
        <w:rPr>
          <w:rFonts w:ascii="標楷體" w:eastAsia="標楷體" w:hAnsi="標楷體" w:hint="eastAsia"/>
          <w:sz w:val="28"/>
          <w:szCs w:val="28"/>
        </w:rPr>
        <w:t>犯罪</w:t>
      </w:r>
      <w:r w:rsidR="00675CAE" w:rsidRPr="00E7304D">
        <w:rPr>
          <w:rFonts w:ascii="標楷體" w:eastAsia="標楷體" w:hAnsi="標楷體" w:hint="eastAsia"/>
          <w:sz w:val="28"/>
          <w:szCs w:val="28"/>
        </w:rPr>
        <w:t>資料</w:t>
      </w:r>
      <w:r w:rsidR="00F71822" w:rsidRPr="00E7304D">
        <w:rPr>
          <w:rFonts w:ascii="標楷體" w:eastAsia="標楷體" w:hAnsi="標楷體" w:hint="eastAsia"/>
          <w:sz w:val="28"/>
          <w:szCs w:val="28"/>
        </w:rPr>
        <w:t>予以</w:t>
      </w:r>
      <w:r w:rsidR="006072BD" w:rsidRPr="00E7304D">
        <w:rPr>
          <w:rFonts w:ascii="標楷體" w:eastAsia="標楷體" w:hAnsi="標楷體" w:hint="eastAsia"/>
          <w:sz w:val="28"/>
          <w:szCs w:val="28"/>
        </w:rPr>
        <w:t>開放。</w:t>
      </w:r>
      <w:r w:rsidR="006528F9" w:rsidRPr="00E7304D">
        <w:rPr>
          <w:rFonts w:ascii="標楷體" w:eastAsia="標楷體" w:hAnsi="標楷體" w:hint="eastAsia"/>
          <w:sz w:val="28"/>
          <w:szCs w:val="28"/>
        </w:rPr>
        <w:t>以往討論</w:t>
      </w:r>
      <w:r w:rsidR="006528F9" w:rsidRPr="00E7304D">
        <w:rPr>
          <w:rFonts w:ascii="標楷體" w:eastAsia="標楷體" w:hAnsi="標楷體"/>
          <w:sz w:val="28"/>
          <w:szCs w:val="28"/>
        </w:rPr>
        <w:t>開放</w:t>
      </w:r>
      <w:r w:rsidR="008304DB" w:rsidRPr="00E7304D">
        <w:rPr>
          <w:rFonts w:ascii="標楷體" w:eastAsia="標楷體" w:hAnsi="標楷體" w:hint="eastAsia"/>
          <w:sz w:val="28"/>
          <w:szCs w:val="28"/>
        </w:rPr>
        <w:t>此類資料時，公務機關</w:t>
      </w:r>
      <w:r w:rsidR="00716C9C" w:rsidRPr="00E7304D">
        <w:rPr>
          <w:rFonts w:ascii="標楷體" w:eastAsia="標楷體" w:hAnsi="標楷體" w:hint="eastAsia"/>
          <w:sz w:val="28"/>
          <w:szCs w:val="28"/>
        </w:rPr>
        <w:t>多趨向保守態度，</w:t>
      </w:r>
      <w:r w:rsidR="008304DB" w:rsidRPr="00E7304D">
        <w:rPr>
          <w:rFonts w:ascii="標楷體" w:eastAsia="標楷體" w:hAnsi="標楷體" w:hint="eastAsia"/>
          <w:sz w:val="28"/>
          <w:szCs w:val="28"/>
        </w:rPr>
        <w:t>擔心造成居民反</w:t>
      </w:r>
      <w:r w:rsidR="00BA52ED">
        <w:rPr>
          <w:rFonts w:ascii="標楷體" w:eastAsia="標楷體" w:hAnsi="標楷體" w:hint="eastAsia"/>
          <w:sz w:val="28"/>
          <w:szCs w:val="28"/>
        </w:rPr>
        <w:t>彈</w:t>
      </w:r>
      <w:r w:rsidR="0099112A" w:rsidRPr="00E7304D">
        <w:rPr>
          <w:rFonts w:ascii="標楷體" w:eastAsia="標楷體" w:hAnsi="標楷體" w:hint="eastAsia"/>
          <w:sz w:val="28"/>
          <w:szCs w:val="28"/>
        </w:rPr>
        <w:t>。</w:t>
      </w:r>
      <w:r w:rsidR="00BC36AE" w:rsidRPr="00E7304D">
        <w:rPr>
          <w:rFonts w:ascii="標楷體" w:eastAsia="標楷體" w:hAnsi="標楷體" w:hint="eastAsia"/>
          <w:sz w:val="28"/>
          <w:szCs w:val="28"/>
        </w:rPr>
        <w:t>然而，近來開放資料逐漸</w:t>
      </w:r>
      <w:r w:rsidR="00BC36AE" w:rsidRPr="00E7304D">
        <w:rPr>
          <w:rFonts w:ascii="標楷體" w:eastAsia="標楷體" w:hAnsi="標楷體"/>
          <w:sz w:val="28"/>
          <w:szCs w:val="28"/>
        </w:rPr>
        <w:t>成為</w:t>
      </w:r>
      <w:r w:rsidR="008304DB" w:rsidRPr="00E7304D">
        <w:rPr>
          <w:rFonts w:ascii="標楷體" w:eastAsia="標楷體" w:hAnsi="標楷體" w:hint="eastAsia"/>
          <w:sz w:val="28"/>
          <w:szCs w:val="28"/>
        </w:rPr>
        <w:t>世界各先進城市</w:t>
      </w:r>
      <w:r w:rsidR="00983CC9" w:rsidRPr="00E7304D">
        <w:rPr>
          <w:rFonts w:ascii="標楷體" w:eastAsia="標楷體" w:hAnsi="標楷體" w:hint="eastAsia"/>
          <w:sz w:val="28"/>
          <w:szCs w:val="28"/>
        </w:rPr>
        <w:t>政策</w:t>
      </w:r>
      <w:r w:rsidR="008304DB" w:rsidRPr="00E7304D">
        <w:rPr>
          <w:rFonts w:ascii="標楷體" w:eastAsia="標楷體" w:hAnsi="標楷體" w:hint="eastAsia"/>
          <w:sz w:val="28"/>
          <w:szCs w:val="28"/>
        </w:rPr>
        <w:t>推動趨勢，</w:t>
      </w:r>
      <w:r w:rsidR="006762B5" w:rsidRPr="00E7304D">
        <w:rPr>
          <w:rFonts w:ascii="標楷體" w:eastAsia="標楷體" w:hAnsi="標楷體" w:hint="eastAsia"/>
          <w:sz w:val="28"/>
          <w:szCs w:val="28"/>
        </w:rPr>
        <w:t>且</w:t>
      </w:r>
      <w:r w:rsidR="008304DB" w:rsidRPr="00E7304D">
        <w:rPr>
          <w:rFonts w:ascii="標楷體" w:eastAsia="標楷體" w:hAnsi="標楷體" w:hint="eastAsia"/>
          <w:sz w:val="28"/>
          <w:szCs w:val="28"/>
        </w:rPr>
        <w:t>唯有將治安資訊公開透明，提供市民完整透明的資訊，</w:t>
      </w:r>
      <w:r w:rsidR="00716C9C" w:rsidRPr="00E7304D">
        <w:rPr>
          <w:rFonts w:ascii="標楷體" w:eastAsia="標楷體" w:hAnsi="標楷體" w:hint="eastAsia"/>
          <w:sz w:val="28"/>
          <w:szCs w:val="28"/>
        </w:rPr>
        <w:t>才能真正提供市民安心生活的環境。</w:t>
      </w:r>
      <w:r w:rsidR="00BA4CD2" w:rsidRPr="00E7304D">
        <w:rPr>
          <w:rFonts w:ascii="標楷體" w:eastAsia="標楷體" w:hAnsi="標楷體" w:hint="eastAsia"/>
          <w:sz w:val="28"/>
          <w:szCs w:val="28"/>
        </w:rPr>
        <w:t>因此，資訊局及警察局</w:t>
      </w:r>
      <w:r w:rsidR="0099112A" w:rsidRPr="00E7304D">
        <w:rPr>
          <w:rFonts w:ascii="標楷體" w:eastAsia="標楷體" w:hAnsi="標楷體" w:hint="eastAsia"/>
          <w:sz w:val="28"/>
          <w:szCs w:val="28"/>
        </w:rPr>
        <w:t>通力合作，</w:t>
      </w:r>
      <w:r w:rsidR="0014476A">
        <w:rPr>
          <w:rFonts w:ascii="標楷體" w:eastAsia="標楷體" w:hAnsi="標楷體"/>
          <w:sz w:val="28"/>
          <w:szCs w:val="28"/>
        </w:rPr>
        <w:t>在</w:t>
      </w:r>
      <w:r w:rsidR="0014476A" w:rsidRPr="008872B1">
        <w:rPr>
          <w:rFonts w:ascii="標楷體" w:eastAsia="標楷體" w:hAnsi="標楷體" w:hint="eastAsia"/>
          <w:kern w:val="0"/>
          <w:sz w:val="28"/>
          <w:szCs w:val="28"/>
        </w:rPr>
        <w:t>不違反「個人資料保護法」</w:t>
      </w:r>
      <w:r w:rsidR="0014476A">
        <w:rPr>
          <w:rFonts w:ascii="標楷體" w:eastAsia="標楷體" w:hAnsi="標楷體"/>
          <w:kern w:val="0"/>
          <w:sz w:val="28"/>
          <w:szCs w:val="28"/>
        </w:rPr>
        <w:t>的前提下</w:t>
      </w:r>
      <w:r w:rsidR="0014476A">
        <w:rPr>
          <w:rFonts w:ascii="標楷體" w:eastAsia="標楷體" w:hAnsi="標楷體"/>
          <w:sz w:val="28"/>
          <w:szCs w:val="28"/>
        </w:rPr>
        <w:t>，</w:t>
      </w:r>
      <w:r w:rsidR="00B427CA" w:rsidRPr="00E7304D">
        <w:rPr>
          <w:rFonts w:ascii="標楷體" w:eastAsia="標楷體" w:hAnsi="標楷體" w:hint="eastAsia"/>
          <w:sz w:val="28"/>
          <w:szCs w:val="28"/>
        </w:rPr>
        <w:t>釋出104年1-</w:t>
      </w:r>
      <w:r w:rsidR="00893F82">
        <w:rPr>
          <w:rFonts w:ascii="標楷體" w:eastAsia="標楷體" w:hAnsi="標楷體" w:hint="eastAsia"/>
          <w:sz w:val="28"/>
          <w:szCs w:val="28"/>
        </w:rPr>
        <w:t>9</w:t>
      </w:r>
      <w:r w:rsidR="003C4429" w:rsidRPr="00E7304D">
        <w:rPr>
          <w:rFonts w:ascii="標楷體" w:eastAsia="標楷體" w:hAnsi="標楷體" w:hint="eastAsia"/>
          <w:sz w:val="28"/>
          <w:szCs w:val="28"/>
        </w:rPr>
        <w:t>月間住宅竊盜、</w:t>
      </w:r>
      <w:r w:rsidR="006475C5" w:rsidRPr="00E7304D">
        <w:rPr>
          <w:rFonts w:ascii="標楷體" w:eastAsia="標楷體" w:hAnsi="標楷體" w:hint="eastAsia"/>
          <w:sz w:val="28"/>
          <w:szCs w:val="28"/>
        </w:rPr>
        <w:t>汽</w:t>
      </w:r>
      <w:r w:rsidR="003C4429" w:rsidRPr="00E7304D">
        <w:rPr>
          <w:rFonts w:ascii="標楷體" w:eastAsia="標楷體" w:hAnsi="標楷體" w:hint="eastAsia"/>
          <w:sz w:val="28"/>
          <w:szCs w:val="28"/>
        </w:rPr>
        <w:t>車竊盜及</w:t>
      </w:r>
      <w:r w:rsidR="006475C5" w:rsidRPr="00E7304D">
        <w:rPr>
          <w:rFonts w:ascii="標楷體" w:eastAsia="標楷體" w:hAnsi="標楷體" w:hint="eastAsia"/>
          <w:sz w:val="28"/>
          <w:szCs w:val="28"/>
        </w:rPr>
        <w:t>自行</w:t>
      </w:r>
      <w:r w:rsidR="00B427CA" w:rsidRPr="00E7304D">
        <w:rPr>
          <w:rFonts w:ascii="標楷體" w:eastAsia="標楷體" w:hAnsi="標楷體" w:hint="eastAsia"/>
          <w:sz w:val="28"/>
          <w:szCs w:val="28"/>
        </w:rPr>
        <w:t>車竊盜3項</w:t>
      </w:r>
      <w:r w:rsidR="003C4429" w:rsidRPr="00E7304D">
        <w:rPr>
          <w:rFonts w:ascii="標楷體" w:eastAsia="標楷體" w:hAnsi="標楷體" w:hint="eastAsia"/>
          <w:sz w:val="28"/>
          <w:szCs w:val="28"/>
        </w:rPr>
        <w:t>資料</w:t>
      </w:r>
      <w:r w:rsidR="00B427CA" w:rsidRPr="00E7304D">
        <w:rPr>
          <w:rFonts w:ascii="標楷體" w:eastAsia="標楷體" w:hAnsi="標楷體" w:hint="eastAsia"/>
          <w:sz w:val="28"/>
          <w:szCs w:val="28"/>
        </w:rPr>
        <w:t>(CSV格式)</w:t>
      </w:r>
      <w:r w:rsidR="00317414" w:rsidRPr="00E7304D">
        <w:rPr>
          <w:rFonts w:ascii="標楷體" w:eastAsia="標楷體" w:hAnsi="標楷體" w:hint="eastAsia"/>
          <w:sz w:val="28"/>
          <w:szCs w:val="28"/>
        </w:rPr>
        <w:t>並逐月公布</w:t>
      </w:r>
      <w:r w:rsidR="00B427CA" w:rsidRPr="00E7304D">
        <w:rPr>
          <w:rFonts w:ascii="標楷體" w:eastAsia="標楷體" w:hAnsi="標楷體" w:hint="eastAsia"/>
          <w:sz w:val="28"/>
          <w:szCs w:val="28"/>
        </w:rPr>
        <w:t>，</w:t>
      </w:r>
      <w:r w:rsidR="00594461" w:rsidRPr="00E7304D">
        <w:rPr>
          <w:rFonts w:ascii="標楷體" w:eastAsia="標楷體" w:hAnsi="標楷體" w:hint="eastAsia"/>
          <w:sz w:val="28"/>
          <w:szCs w:val="28"/>
        </w:rPr>
        <w:t>有興趣之</w:t>
      </w:r>
      <w:r w:rsidR="003C4429" w:rsidRPr="00E7304D">
        <w:rPr>
          <w:rFonts w:ascii="標楷體" w:eastAsia="標楷體" w:hAnsi="標楷體" w:hint="eastAsia"/>
          <w:sz w:val="28"/>
          <w:szCs w:val="28"/>
        </w:rPr>
        <w:t>民眾可至</w:t>
      </w:r>
      <w:r w:rsidR="00BC36AE" w:rsidRPr="00E7304D">
        <w:rPr>
          <w:rFonts w:ascii="標楷體" w:eastAsia="標楷體" w:hAnsi="標楷體" w:hint="eastAsia"/>
          <w:sz w:val="28"/>
          <w:szCs w:val="28"/>
        </w:rPr>
        <w:t>臺北市政府</w:t>
      </w:r>
      <w:r w:rsidR="00B427CA" w:rsidRPr="00E7304D">
        <w:rPr>
          <w:rFonts w:ascii="標楷體" w:eastAsia="標楷體" w:hAnsi="標楷體" w:hint="eastAsia"/>
          <w:sz w:val="28"/>
          <w:szCs w:val="28"/>
        </w:rPr>
        <w:t>資料</w:t>
      </w:r>
      <w:r w:rsidR="00BC36AE" w:rsidRPr="00E7304D">
        <w:rPr>
          <w:rFonts w:ascii="標楷體" w:eastAsia="標楷體" w:hAnsi="標楷體"/>
          <w:sz w:val="28"/>
          <w:szCs w:val="28"/>
        </w:rPr>
        <w:t>開放</w:t>
      </w:r>
      <w:r w:rsidR="00B427CA" w:rsidRPr="00E7304D">
        <w:rPr>
          <w:rFonts w:ascii="標楷體" w:eastAsia="標楷體" w:hAnsi="標楷體" w:hint="eastAsia"/>
          <w:sz w:val="28"/>
          <w:szCs w:val="28"/>
        </w:rPr>
        <w:t>平台(http://data.taipei)下載</w:t>
      </w:r>
      <w:r w:rsidR="0099112A" w:rsidRPr="00E7304D">
        <w:rPr>
          <w:rFonts w:ascii="標楷體" w:eastAsia="標楷體" w:hAnsi="標楷體"/>
          <w:sz w:val="28"/>
          <w:szCs w:val="28"/>
        </w:rPr>
        <w:t>與</w:t>
      </w:r>
      <w:r w:rsidR="00BC36AE" w:rsidRPr="00E7304D">
        <w:rPr>
          <w:rFonts w:ascii="標楷體" w:eastAsia="標楷體" w:hAnsi="標楷體" w:hint="eastAsia"/>
          <w:sz w:val="28"/>
          <w:szCs w:val="28"/>
        </w:rPr>
        <w:t>應用</w:t>
      </w:r>
      <w:r w:rsidR="00BA52ED">
        <w:rPr>
          <w:rFonts w:ascii="標楷體" w:eastAsia="標楷體" w:hAnsi="標楷體" w:hint="eastAsia"/>
          <w:sz w:val="28"/>
          <w:szCs w:val="28"/>
        </w:rPr>
        <w:t>(如圖1)</w:t>
      </w:r>
      <w:r w:rsidR="00B427CA" w:rsidRPr="00E7304D">
        <w:rPr>
          <w:rFonts w:ascii="標楷體" w:eastAsia="標楷體" w:hAnsi="標楷體" w:hint="eastAsia"/>
          <w:sz w:val="28"/>
          <w:szCs w:val="28"/>
        </w:rPr>
        <w:t>。</w:t>
      </w:r>
    </w:p>
    <w:p w14:paraId="2B0ADA0C" w14:textId="48EBB925" w:rsidR="00B427CA" w:rsidRDefault="00B427CA" w:rsidP="00BA4CD2">
      <w:pPr>
        <w:spacing w:line="0" w:lineRule="atLeast"/>
        <w:rPr>
          <w:rFonts w:ascii="標楷體" w:eastAsia="標楷體" w:hAnsi="標楷體"/>
          <w:sz w:val="28"/>
          <w:szCs w:val="28"/>
        </w:rPr>
      </w:pPr>
    </w:p>
    <w:p w14:paraId="5817481F" w14:textId="5CE05147" w:rsidR="003C4429" w:rsidRPr="00E7304D" w:rsidRDefault="00BA4CD2" w:rsidP="00BA4CD2">
      <w:pPr>
        <w:spacing w:line="0" w:lineRule="atLeast"/>
        <w:ind w:firstLine="480"/>
        <w:rPr>
          <w:rFonts w:ascii="標楷體" w:eastAsia="標楷體" w:hAnsi="標楷體"/>
          <w:sz w:val="28"/>
          <w:szCs w:val="28"/>
        </w:rPr>
      </w:pPr>
      <w:proofErr w:type="gramStart"/>
      <w:r w:rsidRPr="00E7304D">
        <w:rPr>
          <w:rFonts w:ascii="標楷體" w:eastAsia="標楷體" w:hAnsi="標楷體" w:hint="eastAsia"/>
          <w:sz w:val="28"/>
          <w:szCs w:val="28"/>
        </w:rPr>
        <w:t>此外</w:t>
      </w:r>
      <w:r w:rsidRPr="00E7304D">
        <w:rPr>
          <w:rFonts w:ascii="標楷體" w:eastAsia="標楷體" w:hAnsi="標楷體"/>
          <w:sz w:val="28"/>
          <w:szCs w:val="28"/>
        </w:rPr>
        <w:t>，</w:t>
      </w:r>
      <w:proofErr w:type="gramEnd"/>
      <w:r w:rsidRPr="00E7304D">
        <w:rPr>
          <w:rFonts w:ascii="標楷體" w:eastAsia="標楷體" w:hAnsi="標楷體" w:hint="eastAsia"/>
          <w:sz w:val="28"/>
          <w:szCs w:val="28"/>
        </w:rPr>
        <w:t>臺北市政府警察局</w:t>
      </w:r>
      <w:r w:rsidR="00BA52ED">
        <w:rPr>
          <w:rFonts w:ascii="標楷體" w:eastAsia="標楷體" w:hAnsi="標楷體" w:hint="eastAsia"/>
          <w:sz w:val="28"/>
          <w:szCs w:val="28"/>
        </w:rPr>
        <w:t>亦</w:t>
      </w:r>
      <w:r w:rsidR="003A0815" w:rsidRPr="00E7304D">
        <w:rPr>
          <w:rFonts w:ascii="標楷體" w:eastAsia="標楷體" w:hAnsi="標楷體" w:hint="eastAsia"/>
          <w:sz w:val="28"/>
          <w:szCs w:val="28"/>
        </w:rPr>
        <w:t>建置本市「犯罪資料庫管理系統」，針對本市</w:t>
      </w:r>
      <w:r w:rsidRPr="00E7304D">
        <w:rPr>
          <w:rFonts w:ascii="標楷體" w:eastAsia="標楷體" w:hAnsi="標楷體" w:hint="eastAsia"/>
          <w:sz w:val="28"/>
          <w:szCs w:val="28"/>
        </w:rPr>
        <w:t>各類刑案進行分析，繪製「</w:t>
      </w:r>
      <w:proofErr w:type="gramStart"/>
      <w:r w:rsidRPr="00E7304D">
        <w:rPr>
          <w:rFonts w:ascii="標楷體" w:eastAsia="標楷體" w:hAnsi="標楷體" w:hint="eastAsia"/>
          <w:sz w:val="28"/>
          <w:szCs w:val="28"/>
        </w:rPr>
        <w:t>犯罪熱區</w:t>
      </w:r>
      <w:proofErr w:type="gramEnd"/>
      <w:r w:rsidRPr="00E7304D">
        <w:rPr>
          <w:rFonts w:ascii="標楷體" w:eastAsia="標楷體" w:hAnsi="標楷體" w:hint="eastAsia"/>
          <w:sz w:val="28"/>
          <w:szCs w:val="28"/>
        </w:rPr>
        <w:t>」作為各單位勤務部署警力規劃之重要參考依據</w:t>
      </w:r>
      <w:r w:rsidR="00BC36AE" w:rsidRPr="00E7304D">
        <w:rPr>
          <w:rFonts w:ascii="標楷體" w:eastAsia="標楷體" w:hAnsi="標楷體" w:hint="eastAsia"/>
          <w:sz w:val="28"/>
          <w:szCs w:val="28"/>
        </w:rPr>
        <w:t>，藉以掌握各轄內治安狀況暨各類犯罪型態之變化以強化犯罪預防功效</w:t>
      </w:r>
      <w:r w:rsidR="006475C5">
        <w:rPr>
          <w:rFonts w:ascii="標楷體" w:eastAsia="標楷體" w:hAnsi="標楷體" w:hint="eastAsia"/>
          <w:sz w:val="28"/>
          <w:szCs w:val="28"/>
        </w:rPr>
        <w:t>(如圖</w:t>
      </w:r>
      <w:r w:rsidR="00BA52ED">
        <w:rPr>
          <w:rFonts w:ascii="標楷體" w:eastAsia="標楷體" w:hAnsi="標楷體" w:hint="eastAsia"/>
          <w:sz w:val="28"/>
          <w:szCs w:val="28"/>
        </w:rPr>
        <w:t>2</w:t>
      </w:r>
      <w:r w:rsidR="006475C5">
        <w:rPr>
          <w:rFonts w:ascii="標楷體" w:eastAsia="標楷體" w:hAnsi="標楷體" w:hint="eastAsia"/>
          <w:sz w:val="28"/>
          <w:szCs w:val="28"/>
        </w:rPr>
        <w:t>)</w:t>
      </w:r>
      <w:r w:rsidR="00BC36AE" w:rsidRPr="00E7304D">
        <w:rPr>
          <w:rFonts w:ascii="標楷體" w:eastAsia="標楷體" w:hAnsi="標楷體" w:hint="eastAsia"/>
          <w:sz w:val="28"/>
          <w:szCs w:val="28"/>
        </w:rPr>
        <w:t>。</w:t>
      </w:r>
      <w:r w:rsidRPr="00E7304D">
        <w:rPr>
          <w:rFonts w:ascii="標楷體" w:eastAsia="標楷體" w:hAnsi="標楷體" w:hint="eastAsia"/>
          <w:sz w:val="28"/>
          <w:szCs w:val="28"/>
        </w:rPr>
        <w:t>各分局、派出所辦理「社區治安會議」均</w:t>
      </w:r>
      <w:r w:rsidR="00BC36AE" w:rsidRPr="00E7304D">
        <w:rPr>
          <w:rFonts w:ascii="標楷體" w:eastAsia="標楷體" w:hAnsi="標楷體" w:hint="eastAsia"/>
          <w:sz w:val="28"/>
          <w:szCs w:val="28"/>
        </w:rPr>
        <w:t>利用本系統產出</w:t>
      </w:r>
      <w:proofErr w:type="gramStart"/>
      <w:r w:rsidR="00BC36AE" w:rsidRPr="00E7304D">
        <w:rPr>
          <w:rFonts w:ascii="標楷體" w:eastAsia="標楷體" w:hAnsi="標楷體" w:hint="eastAsia"/>
          <w:sz w:val="28"/>
          <w:szCs w:val="28"/>
        </w:rPr>
        <w:t>之圖表</w:t>
      </w:r>
      <w:proofErr w:type="gramEnd"/>
      <w:r w:rsidR="00BC36AE" w:rsidRPr="00E7304D">
        <w:rPr>
          <w:rFonts w:ascii="標楷體" w:eastAsia="標楷體" w:hAnsi="標楷體" w:hint="eastAsia"/>
          <w:sz w:val="28"/>
          <w:szCs w:val="28"/>
        </w:rPr>
        <w:t>及</w:t>
      </w:r>
      <w:r w:rsidRPr="00E7304D">
        <w:rPr>
          <w:rFonts w:ascii="標楷體" w:eastAsia="標楷體" w:hAnsi="標楷體" w:hint="eastAsia"/>
          <w:sz w:val="28"/>
          <w:szCs w:val="28"/>
        </w:rPr>
        <w:t>治安數據，提供</w:t>
      </w:r>
      <w:r w:rsidRPr="00E7304D">
        <w:rPr>
          <w:rFonts w:ascii="標楷體" w:eastAsia="標楷體" w:hAnsi="標楷體"/>
          <w:sz w:val="28"/>
          <w:szCs w:val="28"/>
        </w:rPr>
        <w:t>與會</w:t>
      </w:r>
      <w:r w:rsidRPr="00E7304D">
        <w:rPr>
          <w:rFonts w:ascii="標楷體" w:eastAsia="標楷體" w:hAnsi="標楷體" w:hint="eastAsia"/>
          <w:sz w:val="28"/>
          <w:szCs w:val="28"/>
        </w:rPr>
        <w:t>民眾瞭解各轄區「治安狀況斑點圖」分佈情形，</w:t>
      </w:r>
      <w:r w:rsidR="006072BD" w:rsidRPr="00E7304D">
        <w:rPr>
          <w:rFonts w:ascii="標楷體" w:eastAsia="標楷體" w:hAnsi="標楷體" w:hint="eastAsia"/>
          <w:sz w:val="28"/>
          <w:szCs w:val="28"/>
        </w:rPr>
        <w:t>以利</w:t>
      </w:r>
      <w:proofErr w:type="gramStart"/>
      <w:r w:rsidRPr="00E7304D">
        <w:rPr>
          <w:rFonts w:ascii="標楷體" w:eastAsia="標楷體" w:hAnsi="標楷體" w:hint="eastAsia"/>
          <w:sz w:val="28"/>
          <w:szCs w:val="28"/>
        </w:rPr>
        <w:t>治安熱區進行</w:t>
      </w:r>
      <w:proofErr w:type="gramEnd"/>
      <w:r w:rsidRPr="00E7304D">
        <w:rPr>
          <w:rFonts w:ascii="標楷體" w:eastAsia="標楷體" w:hAnsi="標楷體" w:hint="eastAsia"/>
          <w:sz w:val="28"/>
          <w:szCs w:val="28"/>
        </w:rPr>
        <w:t>警力重點部署預防暨偵查犯罪，強化勤務防制作為</w:t>
      </w:r>
      <w:r w:rsidR="006475C5">
        <w:rPr>
          <w:rFonts w:ascii="標楷體" w:eastAsia="標楷體" w:hAnsi="標楷體" w:hint="eastAsia"/>
          <w:sz w:val="28"/>
          <w:szCs w:val="28"/>
        </w:rPr>
        <w:t>(如圖</w:t>
      </w:r>
      <w:r w:rsidR="00BA52ED">
        <w:rPr>
          <w:rFonts w:ascii="標楷體" w:eastAsia="標楷體" w:hAnsi="標楷體" w:hint="eastAsia"/>
          <w:sz w:val="28"/>
          <w:szCs w:val="28"/>
        </w:rPr>
        <w:t>3</w:t>
      </w:r>
      <w:r w:rsidR="006475C5">
        <w:rPr>
          <w:rFonts w:ascii="標楷體" w:eastAsia="標楷體" w:hAnsi="標楷體" w:hint="eastAsia"/>
          <w:sz w:val="28"/>
          <w:szCs w:val="28"/>
        </w:rPr>
        <w:t>)</w:t>
      </w:r>
      <w:r w:rsidRPr="00E7304D">
        <w:rPr>
          <w:rFonts w:ascii="標楷體" w:eastAsia="標楷體" w:hAnsi="標楷體" w:hint="eastAsia"/>
          <w:sz w:val="28"/>
          <w:szCs w:val="28"/>
        </w:rPr>
        <w:t>。</w:t>
      </w:r>
    </w:p>
    <w:p w14:paraId="6F3AFCC5" w14:textId="77777777" w:rsidR="003C4429" w:rsidRPr="00E7304D" w:rsidRDefault="00710B7A" w:rsidP="00BA4CD2">
      <w:pPr>
        <w:spacing w:line="0" w:lineRule="atLeast"/>
        <w:rPr>
          <w:rFonts w:ascii="標楷體" w:eastAsia="標楷體" w:hAnsi="標楷體"/>
          <w:sz w:val="28"/>
          <w:szCs w:val="28"/>
        </w:rPr>
      </w:pPr>
      <w:r w:rsidRPr="00E7304D">
        <w:rPr>
          <w:rFonts w:ascii="標楷體" w:eastAsia="標楷體" w:hAnsi="標楷體"/>
          <w:sz w:val="28"/>
          <w:szCs w:val="28"/>
        </w:rPr>
        <w:tab/>
      </w:r>
    </w:p>
    <w:p w14:paraId="51C61CC0" w14:textId="1740B5EA" w:rsidR="00710B7A" w:rsidRPr="00E7304D" w:rsidRDefault="00B427CA" w:rsidP="00BA4CD2">
      <w:pPr>
        <w:spacing w:line="0" w:lineRule="atLeast"/>
        <w:ind w:firstLine="480"/>
        <w:rPr>
          <w:rFonts w:ascii="標楷體" w:eastAsia="標楷體" w:hAnsi="標楷體"/>
          <w:sz w:val="28"/>
          <w:szCs w:val="28"/>
        </w:rPr>
      </w:pPr>
      <w:r w:rsidRPr="00E7304D">
        <w:rPr>
          <w:rFonts w:ascii="標楷體" w:eastAsia="標楷體" w:hAnsi="標楷體" w:hint="eastAsia"/>
          <w:sz w:val="28"/>
          <w:szCs w:val="28"/>
        </w:rPr>
        <w:t>推動</w:t>
      </w:r>
      <w:r w:rsidR="00754F70">
        <w:rPr>
          <w:rFonts w:ascii="標楷體" w:eastAsia="標楷體" w:hAnsi="標楷體"/>
          <w:sz w:val="28"/>
          <w:szCs w:val="28"/>
        </w:rPr>
        <w:t>政府</w:t>
      </w:r>
      <w:r w:rsidRPr="00E7304D">
        <w:rPr>
          <w:rFonts w:ascii="標楷體" w:eastAsia="標楷體" w:hAnsi="標楷體" w:hint="eastAsia"/>
          <w:sz w:val="28"/>
          <w:szCs w:val="28"/>
        </w:rPr>
        <w:t>資料開放</w:t>
      </w:r>
      <w:r w:rsidR="00CC08F2" w:rsidRPr="00E7304D">
        <w:rPr>
          <w:rFonts w:ascii="標楷體" w:eastAsia="標楷體" w:hAnsi="標楷體" w:hint="eastAsia"/>
          <w:sz w:val="28"/>
          <w:szCs w:val="28"/>
        </w:rPr>
        <w:t>政策</w:t>
      </w:r>
      <w:r w:rsidRPr="00E7304D">
        <w:rPr>
          <w:rFonts w:ascii="標楷體" w:eastAsia="標楷體" w:hAnsi="標楷體" w:hint="eastAsia"/>
          <w:sz w:val="28"/>
          <w:szCs w:val="28"/>
        </w:rPr>
        <w:t>，需要大眾及各機關協力支持，</w:t>
      </w:r>
      <w:r w:rsidR="003F57A2" w:rsidRPr="00E7304D">
        <w:rPr>
          <w:rFonts w:ascii="標楷體" w:eastAsia="標楷體" w:hAnsi="標楷體" w:hint="eastAsia"/>
          <w:sz w:val="28"/>
          <w:szCs w:val="28"/>
        </w:rPr>
        <w:t>後續</w:t>
      </w:r>
      <w:r w:rsidR="003F57A2" w:rsidRPr="00E7304D">
        <w:rPr>
          <w:rFonts w:ascii="標楷體" w:eastAsia="標楷體" w:hAnsi="標楷體"/>
          <w:sz w:val="28"/>
          <w:szCs w:val="28"/>
        </w:rPr>
        <w:t>臺</w:t>
      </w:r>
      <w:r w:rsidR="003F57A2" w:rsidRPr="00E7304D">
        <w:rPr>
          <w:rFonts w:ascii="標楷體" w:eastAsia="標楷體" w:hAnsi="標楷體" w:hint="eastAsia"/>
          <w:sz w:val="28"/>
          <w:szCs w:val="28"/>
        </w:rPr>
        <w:t>北市政府</w:t>
      </w:r>
      <w:r w:rsidRPr="00E7304D">
        <w:rPr>
          <w:rFonts w:ascii="標楷體" w:eastAsia="標楷體" w:hAnsi="標楷體" w:hint="eastAsia"/>
          <w:sz w:val="28"/>
          <w:szCs w:val="28"/>
        </w:rPr>
        <w:t>將持續</w:t>
      </w:r>
      <w:r w:rsidR="003F57A2" w:rsidRPr="00E7304D">
        <w:rPr>
          <w:rFonts w:ascii="標楷體" w:eastAsia="標楷體" w:hAnsi="標楷體" w:hint="eastAsia"/>
          <w:sz w:val="28"/>
          <w:szCs w:val="28"/>
        </w:rPr>
        <w:t>透過公民參與委員會</w:t>
      </w:r>
      <w:r w:rsidR="003F57A2" w:rsidRPr="00E7304D">
        <w:rPr>
          <w:rFonts w:ascii="標楷體" w:eastAsia="標楷體" w:hAnsi="標楷體"/>
          <w:sz w:val="28"/>
          <w:szCs w:val="28"/>
        </w:rPr>
        <w:t>及開放資料工作</w:t>
      </w:r>
      <w:r w:rsidR="003F57A2" w:rsidRPr="00E7304D">
        <w:rPr>
          <w:rFonts w:ascii="標楷體" w:eastAsia="標楷體" w:hAnsi="標楷體" w:hint="eastAsia"/>
          <w:sz w:val="28"/>
          <w:szCs w:val="28"/>
        </w:rPr>
        <w:t>小組之運作</w:t>
      </w:r>
      <w:r w:rsidR="003F57A2" w:rsidRPr="00E7304D">
        <w:rPr>
          <w:rFonts w:ascii="標楷體" w:eastAsia="標楷體" w:hAnsi="標楷體"/>
          <w:sz w:val="28"/>
          <w:szCs w:val="28"/>
        </w:rPr>
        <w:t>，並參</w:t>
      </w:r>
      <w:r w:rsidR="003F57A2" w:rsidRPr="00E7304D">
        <w:rPr>
          <w:rFonts w:ascii="標楷體" w:eastAsia="標楷體" w:hAnsi="標楷體"/>
          <w:sz w:val="28"/>
          <w:szCs w:val="28"/>
        </w:rPr>
        <w:lastRenderedPageBreak/>
        <w:t>考</w:t>
      </w:r>
      <w:r w:rsidR="003F57A2" w:rsidRPr="00E7304D">
        <w:rPr>
          <w:rFonts w:ascii="標楷體" w:eastAsia="標楷體" w:hAnsi="標楷體" w:hint="eastAsia"/>
          <w:sz w:val="28"/>
          <w:szCs w:val="28"/>
        </w:rPr>
        <w:t>社群及</w:t>
      </w:r>
      <w:r w:rsidR="003F57A2" w:rsidRPr="00E7304D">
        <w:rPr>
          <w:rFonts w:ascii="標楷體" w:eastAsia="標楷體" w:hAnsi="標楷體"/>
          <w:sz w:val="28"/>
          <w:szCs w:val="28"/>
        </w:rPr>
        <w:t>市民</w:t>
      </w:r>
      <w:r w:rsidR="003F57A2" w:rsidRPr="00E7304D">
        <w:rPr>
          <w:rFonts w:ascii="標楷體" w:eastAsia="標楷體" w:hAnsi="標楷體" w:hint="eastAsia"/>
          <w:sz w:val="28"/>
          <w:szCs w:val="28"/>
        </w:rPr>
        <w:t>建議，持</w:t>
      </w:r>
      <w:bookmarkStart w:id="0" w:name="_GoBack"/>
      <w:bookmarkEnd w:id="0"/>
      <w:r w:rsidR="003F57A2" w:rsidRPr="00E7304D">
        <w:rPr>
          <w:rFonts w:ascii="標楷體" w:eastAsia="標楷體" w:hAnsi="標楷體" w:hint="eastAsia"/>
          <w:sz w:val="28"/>
          <w:szCs w:val="28"/>
        </w:rPr>
        <w:t>續提升</w:t>
      </w:r>
      <w:r w:rsidR="003F57A2" w:rsidRPr="00E7304D">
        <w:rPr>
          <w:rFonts w:ascii="標楷體" w:eastAsia="標楷體" w:hAnsi="標楷體"/>
          <w:sz w:val="28"/>
          <w:szCs w:val="28"/>
        </w:rPr>
        <w:t>臺北市開放資料的數量及品質</w:t>
      </w:r>
      <w:r w:rsidRPr="00E7304D">
        <w:rPr>
          <w:rFonts w:ascii="標楷體" w:eastAsia="標楷體" w:hAnsi="標楷體" w:hint="eastAsia"/>
          <w:sz w:val="28"/>
          <w:szCs w:val="28"/>
        </w:rPr>
        <w:t>，提供更優質的開放資料服務</w:t>
      </w:r>
      <w:r w:rsidR="00594461" w:rsidRPr="00E7304D">
        <w:rPr>
          <w:rFonts w:ascii="標楷體" w:eastAsia="標楷體" w:hAnsi="標楷體" w:hint="eastAsia"/>
          <w:sz w:val="28"/>
          <w:szCs w:val="28"/>
        </w:rPr>
        <w:t>。</w:t>
      </w:r>
    </w:p>
    <w:p w14:paraId="5F94E157" w14:textId="18317ECA" w:rsidR="00B427CA" w:rsidRDefault="00B82732" w:rsidP="00BA4CD2">
      <w:pPr>
        <w:spacing w:line="0" w:lineRule="atLeast"/>
        <w:jc w:val="center"/>
        <w:rPr>
          <w:rFonts w:ascii="標楷體" w:eastAsia="標楷體" w:hAnsi="標楷體"/>
          <w:sz w:val="28"/>
          <w:szCs w:val="28"/>
        </w:rPr>
      </w:pPr>
      <w:r>
        <w:rPr>
          <w:rFonts w:ascii="標楷體" w:eastAsia="標楷體" w:hAnsi="標楷體" w:hint="eastAsia"/>
          <w:noProof/>
          <w:sz w:val="28"/>
          <w:szCs w:val="28"/>
        </w:rPr>
        <w:drawing>
          <wp:inline distT="0" distB="0" distL="0" distR="0" wp14:anchorId="749E923A" wp14:editId="3E0BD681">
            <wp:extent cx="4023360" cy="2391179"/>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8235" cy="2394076"/>
                    </a:xfrm>
                    <a:prstGeom prst="rect">
                      <a:avLst/>
                    </a:prstGeom>
                    <a:noFill/>
                    <a:ln>
                      <a:noFill/>
                    </a:ln>
                  </pic:spPr>
                </pic:pic>
              </a:graphicData>
            </a:graphic>
          </wp:inline>
        </w:drawing>
      </w:r>
    </w:p>
    <w:p w14:paraId="47FC2FE1" w14:textId="047D5EBA" w:rsidR="008B6B90" w:rsidRPr="00EC1733" w:rsidRDefault="008B6B90" w:rsidP="00FF69AE">
      <w:pPr>
        <w:jc w:val="center"/>
        <w:rPr>
          <w:rFonts w:ascii="標楷體" w:eastAsia="標楷體" w:hAnsi="標楷體"/>
        </w:rPr>
      </w:pPr>
      <w:r w:rsidRPr="00EC1733">
        <w:rPr>
          <w:rFonts w:ascii="標楷體" w:eastAsia="標楷體" w:hAnsi="標楷體" w:hint="eastAsia"/>
        </w:rPr>
        <w:t>圖</w:t>
      </w:r>
      <w:r w:rsidR="00FF69AE" w:rsidRPr="00EC1733">
        <w:rPr>
          <w:rFonts w:ascii="標楷體" w:eastAsia="標楷體" w:hAnsi="標楷體" w:hint="eastAsia"/>
        </w:rPr>
        <w:t>1</w:t>
      </w:r>
      <w:r w:rsidRPr="00EC1733">
        <w:rPr>
          <w:rFonts w:ascii="標楷體" w:eastAsia="標楷體" w:hAnsi="標楷體" w:hint="eastAsia"/>
        </w:rPr>
        <w:t>、</w:t>
      </w:r>
      <w:r w:rsidR="007224DE" w:rsidRPr="00EC1733">
        <w:rPr>
          <w:rFonts w:ascii="標楷體" w:eastAsia="標楷體" w:hAnsi="標楷體" w:hint="eastAsia"/>
        </w:rPr>
        <w:t>竊盜點位資料已可於</w:t>
      </w:r>
      <w:proofErr w:type="spellStart"/>
      <w:r w:rsidRPr="00EC1733">
        <w:rPr>
          <w:rFonts w:ascii="標楷體" w:eastAsia="標楷體" w:hAnsi="標楷體" w:hint="eastAsia"/>
        </w:rPr>
        <w:t>Data.Taipei</w:t>
      </w:r>
      <w:proofErr w:type="spellEnd"/>
      <w:r w:rsidR="007224DE" w:rsidRPr="00EC1733">
        <w:rPr>
          <w:rFonts w:ascii="標楷體" w:eastAsia="標楷體" w:hAnsi="標楷體" w:hint="eastAsia"/>
        </w:rPr>
        <w:t>下載應用</w:t>
      </w:r>
    </w:p>
    <w:p w14:paraId="58B4D892" w14:textId="77777777" w:rsidR="008C581B" w:rsidRDefault="008C581B" w:rsidP="008C581B">
      <w:pPr>
        <w:jc w:val="center"/>
        <w:rPr>
          <w:rFonts w:ascii="標楷體" w:eastAsia="標楷體" w:hAnsi="標楷體"/>
        </w:rPr>
      </w:pPr>
      <w:r>
        <w:rPr>
          <w:rFonts w:ascii="標楷體" w:eastAsia="標楷體" w:hAnsi="標楷體"/>
          <w:noProof/>
        </w:rPr>
        <w:drawing>
          <wp:inline distT="0" distB="0" distL="0" distR="0" wp14:anchorId="6F81B78C" wp14:editId="0B78B2A8">
            <wp:extent cx="4162051" cy="3237496"/>
            <wp:effectExtent l="0" t="0" r="381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04_170728.jpg"/>
                    <pic:cNvPicPr/>
                  </pic:nvPicPr>
                  <pic:blipFill rotWithShape="1">
                    <a:blip r:embed="rId10">
                      <a:extLst>
                        <a:ext uri="{28A0092B-C50C-407E-A947-70E740481C1C}">
                          <a14:useLocalDpi xmlns:a14="http://schemas.microsoft.com/office/drawing/2010/main" val="0"/>
                        </a:ext>
                      </a:extLst>
                    </a:blip>
                    <a:srcRect t="383" r="15247"/>
                    <a:stretch/>
                  </pic:blipFill>
                  <pic:spPr bwMode="auto">
                    <a:xfrm>
                      <a:off x="0" y="0"/>
                      <a:ext cx="4192553" cy="3261222"/>
                    </a:xfrm>
                    <a:prstGeom prst="rect">
                      <a:avLst/>
                    </a:prstGeom>
                    <a:ln>
                      <a:noFill/>
                    </a:ln>
                    <a:extLst>
                      <a:ext uri="{53640926-AAD7-44D8-BBD7-CCE9431645EC}">
                        <a14:shadowObscured xmlns:a14="http://schemas.microsoft.com/office/drawing/2010/main"/>
                      </a:ext>
                    </a:extLst>
                  </pic:spPr>
                </pic:pic>
              </a:graphicData>
            </a:graphic>
          </wp:inline>
        </w:drawing>
      </w:r>
    </w:p>
    <w:p w14:paraId="1C57BD20" w14:textId="3B744A10" w:rsidR="00704B4F" w:rsidRDefault="008C581B" w:rsidP="008C581B">
      <w:pPr>
        <w:jc w:val="center"/>
        <w:rPr>
          <w:rFonts w:ascii="標楷體" w:eastAsia="標楷體" w:hAnsi="標楷體"/>
        </w:rPr>
      </w:pPr>
      <w:r>
        <w:rPr>
          <w:rFonts w:ascii="標楷體" w:eastAsia="標楷體" w:hAnsi="標楷體" w:hint="eastAsia"/>
        </w:rPr>
        <w:t>圖</w:t>
      </w:r>
      <w:r w:rsidR="00FF69AE">
        <w:rPr>
          <w:rFonts w:ascii="標楷體" w:eastAsia="標楷體" w:hAnsi="標楷體" w:hint="eastAsia"/>
        </w:rPr>
        <w:t>2</w:t>
      </w:r>
      <w:r>
        <w:rPr>
          <w:rFonts w:ascii="標楷體" w:eastAsia="標楷體" w:hAnsi="標楷體" w:hint="eastAsia"/>
        </w:rPr>
        <w:t>、「犯罪資料庫」各類犯罪點位示意圖</w:t>
      </w:r>
    </w:p>
    <w:p w14:paraId="4ADF5BBA" w14:textId="77777777" w:rsidR="00754F70" w:rsidRDefault="00754F70" w:rsidP="008C581B">
      <w:pPr>
        <w:jc w:val="center"/>
        <w:rPr>
          <w:rFonts w:ascii="標楷體" w:eastAsia="標楷體" w:hAnsi="標楷體"/>
        </w:rPr>
      </w:pPr>
    </w:p>
    <w:p w14:paraId="194731AE" w14:textId="77777777" w:rsidR="00754F70" w:rsidRPr="00E7304D" w:rsidRDefault="00754F70" w:rsidP="00754F70">
      <w:pPr>
        <w:spacing w:line="0" w:lineRule="atLeast"/>
        <w:jc w:val="center"/>
        <w:rPr>
          <w:rFonts w:ascii="標楷體" w:eastAsia="標楷體" w:hAnsi="標楷體"/>
          <w:sz w:val="28"/>
          <w:szCs w:val="28"/>
        </w:rPr>
      </w:pPr>
      <w:r>
        <w:rPr>
          <w:rFonts w:ascii="標楷體" w:eastAsia="標楷體" w:hAnsi="標楷體"/>
          <w:noProof/>
        </w:rPr>
        <w:lastRenderedPageBreak/>
        <w:drawing>
          <wp:inline distT="0" distB="0" distL="0" distR="0" wp14:anchorId="33E3F3E2" wp14:editId="4B0FEB02">
            <wp:extent cx="4217300" cy="2511824"/>
            <wp:effectExtent l="0" t="0" r="0" b="317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04_154845.jpg"/>
                    <pic:cNvPicPr/>
                  </pic:nvPicPr>
                  <pic:blipFill rotWithShape="1">
                    <a:blip r:embed="rId11">
                      <a:extLst>
                        <a:ext uri="{28A0092B-C50C-407E-A947-70E740481C1C}">
                          <a14:useLocalDpi xmlns:a14="http://schemas.microsoft.com/office/drawing/2010/main" val="0"/>
                        </a:ext>
                      </a:extLst>
                    </a:blip>
                    <a:srcRect l="-404" t="43334"/>
                    <a:stretch/>
                  </pic:blipFill>
                  <pic:spPr bwMode="auto">
                    <a:xfrm>
                      <a:off x="0" y="0"/>
                      <a:ext cx="4245898" cy="2528857"/>
                    </a:xfrm>
                    <a:prstGeom prst="rect">
                      <a:avLst/>
                    </a:prstGeom>
                    <a:ln>
                      <a:noFill/>
                    </a:ln>
                    <a:extLst>
                      <a:ext uri="{53640926-AAD7-44D8-BBD7-CCE9431645EC}">
                        <a14:shadowObscured xmlns:a14="http://schemas.microsoft.com/office/drawing/2010/main"/>
                      </a:ext>
                    </a:extLst>
                  </pic:spPr>
                </pic:pic>
              </a:graphicData>
            </a:graphic>
          </wp:inline>
        </w:drawing>
      </w:r>
    </w:p>
    <w:p w14:paraId="5B49A8F7" w14:textId="707B868A" w:rsidR="00754F70" w:rsidRDefault="00754F70" w:rsidP="00754F70">
      <w:pPr>
        <w:spacing w:line="0" w:lineRule="atLeast"/>
        <w:jc w:val="center"/>
        <w:rPr>
          <w:rFonts w:ascii="標楷體" w:eastAsia="標楷體" w:hAnsi="標楷體"/>
        </w:rPr>
      </w:pPr>
      <w:r>
        <w:rPr>
          <w:rFonts w:ascii="標楷體" w:eastAsia="標楷體" w:hAnsi="標楷體" w:hint="eastAsia"/>
        </w:rPr>
        <w:t>圖</w:t>
      </w:r>
      <w:r w:rsidR="00FF69AE">
        <w:rPr>
          <w:rFonts w:ascii="標楷體" w:eastAsia="標楷體" w:hAnsi="標楷體" w:hint="eastAsia"/>
        </w:rPr>
        <w:t>3</w:t>
      </w:r>
      <w:r>
        <w:rPr>
          <w:rFonts w:ascii="標楷體" w:eastAsia="標楷體" w:hAnsi="標楷體" w:hint="eastAsia"/>
        </w:rPr>
        <w:t>、社區治安會議公布轄內治安狀況</w:t>
      </w:r>
    </w:p>
    <w:p w14:paraId="75CECACE" w14:textId="77777777" w:rsidR="00754F70" w:rsidRPr="008C581B" w:rsidRDefault="00754F70" w:rsidP="008C581B">
      <w:pPr>
        <w:jc w:val="center"/>
        <w:rPr>
          <w:rFonts w:ascii="標楷體" w:eastAsia="標楷體" w:hAnsi="標楷體"/>
        </w:rPr>
      </w:pPr>
    </w:p>
    <w:sectPr w:rsidR="00754F70" w:rsidRPr="008C581B">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58FCB0" w14:textId="77777777" w:rsidR="00251979" w:rsidRDefault="00251979" w:rsidP="00B82455">
      <w:r>
        <w:separator/>
      </w:r>
    </w:p>
  </w:endnote>
  <w:endnote w:type="continuationSeparator" w:id="0">
    <w:p w14:paraId="0A03DDE4" w14:textId="77777777" w:rsidR="00251979" w:rsidRDefault="00251979" w:rsidP="00B82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241AD1" w14:textId="77777777" w:rsidR="00251979" w:rsidRDefault="00251979" w:rsidP="00B82455">
      <w:r>
        <w:separator/>
      </w:r>
    </w:p>
  </w:footnote>
  <w:footnote w:type="continuationSeparator" w:id="0">
    <w:p w14:paraId="703E1F07" w14:textId="77777777" w:rsidR="00251979" w:rsidRDefault="00251979" w:rsidP="00B824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A1105E"/>
    <w:multiLevelType w:val="hybridMultilevel"/>
    <w:tmpl w:val="F82A20CC"/>
    <w:lvl w:ilvl="0" w:tplc="6F2C4EA6">
      <w:start w:val="1"/>
      <w:numFmt w:val="decimal"/>
      <w:lvlText w:val="(%1)"/>
      <w:lvlJc w:val="left"/>
      <w:pPr>
        <w:tabs>
          <w:tab w:val="num" w:pos="2400"/>
        </w:tabs>
        <w:ind w:left="240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67A48F8"/>
    <w:multiLevelType w:val="hybridMultilevel"/>
    <w:tmpl w:val="324AC1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590E2BEF"/>
    <w:multiLevelType w:val="hybridMultilevel"/>
    <w:tmpl w:val="CB622476"/>
    <w:lvl w:ilvl="0" w:tplc="28E0776A">
      <w:start w:val="1"/>
      <w:numFmt w:val="taiwaneseCountingThousand"/>
      <w:lvlText w:val="(%1)"/>
      <w:lvlJc w:val="left"/>
      <w:pPr>
        <w:tabs>
          <w:tab w:val="num" w:pos="1069"/>
        </w:tabs>
        <w:ind w:left="1069" w:hanging="720"/>
      </w:pPr>
      <w:rPr>
        <w:rFonts w:hint="default"/>
        <w:lang w:val="en-US"/>
      </w:rPr>
    </w:lvl>
    <w:lvl w:ilvl="1" w:tplc="0409000F">
      <w:start w:val="1"/>
      <w:numFmt w:val="decimal"/>
      <w:lvlText w:val="%2."/>
      <w:lvlJc w:val="left"/>
      <w:pPr>
        <w:tabs>
          <w:tab w:val="num" w:pos="2324"/>
        </w:tabs>
        <w:ind w:left="2324"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75A92606"/>
    <w:multiLevelType w:val="hybridMultilevel"/>
    <w:tmpl w:val="D1A40DBE"/>
    <w:lvl w:ilvl="0" w:tplc="8B4C4530">
      <w:start w:val="1"/>
      <w:numFmt w:val="decimal"/>
      <w:lvlText w:val="(%1)"/>
      <w:lvlJc w:val="left"/>
      <w:pPr>
        <w:tabs>
          <w:tab w:val="num" w:pos="2182"/>
        </w:tabs>
        <w:ind w:left="2182" w:hanging="48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633"/>
    <w:rsid w:val="00007B37"/>
    <w:rsid w:val="000256F8"/>
    <w:rsid w:val="00046DBB"/>
    <w:rsid w:val="000D2150"/>
    <w:rsid w:val="000F7CB9"/>
    <w:rsid w:val="00111A10"/>
    <w:rsid w:val="00114B67"/>
    <w:rsid w:val="00121632"/>
    <w:rsid w:val="0014476A"/>
    <w:rsid w:val="00184B1B"/>
    <w:rsid w:val="0019699E"/>
    <w:rsid w:val="00211DB2"/>
    <w:rsid w:val="00214778"/>
    <w:rsid w:val="00236633"/>
    <w:rsid w:val="00251979"/>
    <w:rsid w:val="00287CEA"/>
    <w:rsid w:val="002A78A0"/>
    <w:rsid w:val="002E7CC7"/>
    <w:rsid w:val="00316140"/>
    <w:rsid w:val="00317414"/>
    <w:rsid w:val="003376E9"/>
    <w:rsid w:val="00396104"/>
    <w:rsid w:val="00397B6B"/>
    <w:rsid w:val="003A0815"/>
    <w:rsid w:val="003A400D"/>
    <w:rsid w:val="003C4429"/>
    <w:rsid w:val="003C61EA"/>
    <w:rsid w:val="003C7696"/>
    <w:rsid w:val="003F57A2"/>
    <w:rsid w:val="00403EBA"/>
    <w:rsid w:val="00411B02"/>
    <w:rsid w:val="00416316"/>
    <w:rsid w:val="004173FE"/>
    <w:rsid w:val="0043170B"/>
    <w:rsid w:val="00453544"/>
    <w:rsid w:val="00461829"/>
    <w:rsid w:val="004733A8"/>
    <w:rsid w:val="004754CC"/>
    <w:rsid w:val="004933A8"/>
    <w:rsid w:val="004C1064"/>
    <w:rsid w:val="004E574E"/>
    <w:rsid w:val="00557A95"/>
    <w:rsid w:val="005647D0"/>
    <w:rsid w:val="005648F6"/>
    <w:rsid w:val="00582973"/>
    <w:rsid w:val="00594461"/>
    <w:rsid w:val="005A18B5"/>
    <w:rsid w:val="005A55FB"/>
    <w:rsid w:val="005B1AA9"/>
    <w:rsid w:val="005C162E"/>
    <w:rsid w:val="006063E1"/>
    <w:rsid w:val="006072BD"/>
    <w:rsid w:val="006147BF"/>
    <w:rsid w:val="006475C5"/>
    <w:rsid w:val="006528F9"/>
    <w:rsid w:val="006566F3"/>
    <w:rsid w:val="00657BE5"/>
    <w:rsid w:val="00675CAE"/>
    <w:rsid w:val="006762B5"/>
    <w:rsid w:val="006A0698"/>
    <w:rsid w:val="006C7A3C"/>
    <w:rsid w:val="006E6F47"/>
    <w:rsid w:val="006F2E30"/>
    <w:rsid w:val="006F4A6F"/>
    <w:rsid w:val="006F76B3"/>
    <w:rsid w:val="00704B4F"/>
    <w:rsid w:val="00707F76"/>
    <w:rsid w:val="00710B7A"/>
    <w:rsid w:val="00716C9C"/>
    <w:rsid w:val="007224DE"/>
    <w:rsid w:val="007255F3"/>
    <w:rsid w:val="0074668A"/>
    <w:rsid w:val="00753DF8"/>
    <w:rsid w:val="00754F70"/>
    <w:rsid w:val="007B46B0"/>
    <w:rsid w:val="007F1E88"/>
    <w:rsid w:val="0080186D"/>
    <w:rsid w:val="0080260B"/>
    <w:rsid w:val="00802B4D"/>
    <w:rsid w:val="008304DB"/>
    <w:rsid w:val="008561DE"/>
    <w:rsid w:val="00886C23"/>
    <w:rsid w:val="00893F82"/>
    <w:rsid w:val="008B6B90"/>
    <w:rsid w:val="008C581B"/>
    <w:rsid w:val="008D1826"/>
    <w:rsid w:val="009105BD"/>
    <w:rsid w:val="009156D2"/>
    <w:rsid w:val="00937E91"/>
    <w:rsid w:val="00960303"/>
    <w:rsid w:val="0096386A"/>
    <w:rsid w:val="00983CC9"/>
    <w:rsid w:val="00990375"/>
    <w:rsid w:val="0099112A"/>
    <w:rsid w:val="00994633"/>
    <w:rsid w:val="009E13DA"/>
    <w:rsid w:val="009F1C42"/>
    <w:rsid w:val="00A11DBE"/>
    <w:rsid w:val="00A145C5"/>
    <w:rsid w:val="00A16B51"/>
    <w:rsid w:val="00A17E9B"/>
    <w:rsid w:val="00A40ECE"/>
    <w:rsid w:val="00A54099"/>
    <w:rsid w:val="00A66911"/>
    <w:rsid w:val="00AE68DE"/>
    <w:rsid w:val="00B02F2D"/>
    <w:rsid w:val="00B039D1"/>
    <w:rsid w:val="00B2749B"/>
    <w:rsid w:val="00B41128"/>
    <w:rsid w:val="00B41AF5"/>
    <w:rsid w:val="00B427CA"/>
    <w:rsid w:val="00B5158B"/>
    <w:rsid w:val="00B82455"/>
    <w:rsid w:val="00B82732"/>
    <w:rsid w:val="00B832AD"/>
    <w:rsid w:val="00B95D73"/>
    <w:rsid w:val="00BA411A"/>
    <w:rsid w:val="00BA4CD2"/>
    <w:rsid w:val="00BA52ED"/>
    <w:rsid w:val="00BB727E"/>
    <w:rsid w:val="00BC36AE"/>
    <w:rsid w:val="00BE3CF7"/>
    <w:rsid w:val="00C10CED"/>
    <w:rsid w:val="00C54022"/>
    <w:rsid w:val="00C844E3"/>
    <w:rsid w:val="00C865D4"/>
    <w:rsid w:val="00CC08F2"/>
    <w:rsid w:val="00CC4486"/>
    <w:rsid w:val="00D14F0D"/>
    <w:rsid w:val="00D302A0"/>
    <w:rsid w:val="00D3319C"/>
    <w:rsid w:val="00D747D5"/>
    <w:rsid w:val="00DA3391"/>
    <w:rsid w:val="00DC24CC"/>
    <w:rsid w:val="00DD54CA"/>
    <w:rsid w:val="00E26A82"/>
    <w:rsid w:val="00E34A22"/>
    <w:rsid w:val="00E54CAB"/>
    <w:rsid w:val="00E571C0"/>
    <w:rsid w:val="00E71A05"/>
    <w:rsid w:val="00E7304D"/>
    <w:rsid w:val="00E80481"/>
    <w:rsid w:val="00E81EBB"/>
    <w:rsid w:val="00EA3325"/>
    <w:rsid w:val="00EC1733"/>
    <w:rsid w:val="00EF5723"/>
    <w:rsid w:val="00F10389"/>
    <w:rsid w:val="00F327D6"/>
    <w:rsid w:val="00F32B2B"/>
    <w:rsid w:val="00F43D87"/>
    <w:rsid w:val="00F67131"/>
    <w:rsid w:val="00F71822"/>
    <w:rsid w:val="00F72777"/>
    <w:rsid w:val="00F80251"/>
    <w:rsid w:val="00F916A9"/>
    <w:rsid w:val="00F92B4D"/>
    <w:rsid w:val="00FC3C41"/>
    <w:rsid w:val="00FF69A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32A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2455"/>
    <w:pPr>
      <w:tabs>
        <w:tab w:val="center" w:pos="4153"/>
        <w:tab w:val="right" w:pos="8306"/>
      </w:tabs>
      <w:snapToGrid w:val="0"/>
    </w:pPr>
    <w:rPr>
      <w:sz w:val="20"/>
      <w:szCs w:val="20"/>
    </w:rPr>
  </w:style>
  <w:style w:type="character" w:customStyle="1" w:styleId="a4">
    <w:name w:val="頁首 字元"/>
    <w:basedOn w:val="a0"/>
    <w:link w:val="a3"/>
    <w:uiPriority w:val="99"/>
    <w:rsid w:val="00B82455"/>
    <w:rPr>
      <w:sz w:val="20"/>
      <w:szCs w:val="20"/>
    </w:rPr>
  </w:style>
  <w:style w:type="paragraph" w:styleId="a5">
    <w:name w:val="footer"/>
    <w:basedOn w:val="a"/>
    <w:link w:val="a6"/>
    <w:uiPriority w:val="99"/>
    <w:unhideWhenUsed/>
    <w:rsid w:val="00B82455"/>
    <w:pPr>
      <w:tabs>
        <w:tab w:val="center" w:pos="4153"/>
        <w:tab w:val="right" w:pos="8306"/>
      </w:tabs>
      <w:snapToGrid w:val="0"/>
    </w:pPr>
    <w:rPr>
      <w:sz w:val="20"/>
      <w:szCs w:val="20"/>
    </w:rPr>
  </w:style>
  <w:style w:type="character" w:customStyle="1" w:styleId="a6">
    <w:name w:val="頁尾 字元"/>
    <w:basedOn w:val="a0"/>
    <w:link w:val="a5"/>
    <w:uiPriority w:val="99"/>
    <w:rsid w:val="00B82455"/>
    <w:rPr>
      <w:sz w:val="20"/>
      <w:szCs w:val="20"/>
    </w:rPr>
  </w:style>
  <w:style w:type="character" w:styleId="a7">
    <w:name w:val="Hyperlink"/>
    <w:rsid w:val="00B41AF5"/>
    <w:rPr>
      <w:color w:val="0000FF"/>
      <w:u w:val="single"/>
    </w:rPr>
  </w:style>
  <w:style w:type="paragraph" w:styleId="a8">
    <w:name w:val="Balloon Text"/>
    <w:basedOn w:val="a"/>
    <w:link w:val="a9"/>
    <w:uiPriority w:val="99"/>
    <w:semiHidden/>
    <w:unhideWhenUsed/>
    <w:rsid w:val="00AE68DE"/>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AE68DE"/>
    <w:rPr>
      <w:rFonts w:asciiTheme="majorHAnsi" w:eastAsiaTheme="majorEastAsia" w:hAnsiTheme="majorHAnsi" w:cstheme="majorBidi"/>
      <w:sz w:val="18"/>
      <w:szCs w:val="18"/>
    </w:rPr>
  </w:style>
  <w:style w:type="paragraph" w:customStyle="1" w:styleId="1">
    <w:name w:val="內文1"/>
    <w:basedOn w:val="aa"/>
    <w:rsid w:val="00704B4F"/>
    <w:pPr>
      <w:widowControl/>
      <w:adjustRightInd w:val="0"/>
      <w:snapToGrid w:val="0"/>
      <w:spacing w:before="120"/>
      <w:ind w:leftChars="185" w:left="1559" w:hangingChars="235" w:hanging="893"/>
      <w:jc w:val="both"/>
      <w:textAlignment w:val="baseline"/>
    </w:pPr>
    <w:rPr>
      <w:rFonts w:ascii="Times New Roman" w:eastAsia="標楷體" w:hAnsi="Times New Roman" w:cs="Times New Roman"/>
      <w:spacing w:val="10"/>
      <w:kern w:val="0"/>
      <w:sz w:val="36"/>
      <w:szCs w:val="36"/>
    </w:rPr>
  </w:style>
  <w:style w:type="paragraph" w:styleId="aa">
    <w:name w:val="Normal Indent"/>
    <w:basedOn w:val="a"/>
    <w:uiPriority w:val="99"/>
    <w:semiHidden/>
    <w:unhideWhenUsed/>
    <w:rsid w:val="00704B4F"/>
    <w:pPr>
      <w:ind w:leftChars="200" w:left="480"/>
    </w:pPr>
  </w:style>
  <w:style w:type="paragraph" w:styleId="ab">
    <w:name w:val="List Paragraph"/>
    <w:basedOn w:val="a"/>
    <w:uiPriority w:val="34"/>
    <w:qFormat/>
    <w:rsid w:val="00704B4F"/>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2455"/>
    <w:pPr>
      <w:tabs>
        <w:tab w:val="center" w:pos="4153"/>
        <w:tab w:val="right" w:pos="8306"/>
      </w:tabs>
      <w:snapToGrid w:val="0"/>
    </w:pPr>
    <w:rPr>
      <w:sz w:val="20"/>
      <w:szCs w:val="20"/>
    </w:rPr>
  </w:style>
  <w:style w:type="character" w:customStyle="1" w:styleId="a4">
    <w:name w:val="頁首 字元"/>
    <w:basedOn w:val="a0"/>
    <w:link w:val="a3"/>
    <w:uiPriority w:val="99"/>
    <w:rsid w:val="00B82455"/>
    <w:rPr>
      <w:sz w:val="20"/>
      <w:szCs w:val="20"/>
    </w:rPr>
  </w:style>
  <w:style w:type="paragraph" w:styleId="a5">
    <w:name w:val="footer"/>
    <w:basedOn w:val="a"/>
    <w:link w:val="a6"/>
    <w:uiPriority w:val="99"/>
    <w:unhideWhenUsed/>
    <w:rsid w:val="00B82455"/>
    <w:pPr>
      <w:tabs>
        <w:tab w:val="center" w:pos="4153"/>
        <w:tab w:val="right" w:pos="8306"/>
      </w:tabs>
      <w:snapToGrid w:val="0"/>
    </w:pPr>
    <w:rPr>
      <w:sz w:val="20"/>
      <w:szCs w:val="20"/>
    </w:rPr>
  </w:style>
  <w:style w:type="character" w:customStyle="1" w:styleId="a6">
    <w:name w:val="頁尾 字元"/>
    <w:basedOn w:val="a0"/>
    <w:link w:val="a5"/>
    <w:uiPriority w:val="99"/>
    <w:rsid w:val="00B82455"/>
    <w:rPr>
      <w:sz w:val="20"/>
      <w:szCs w:val="20"/>
    </w:rPr>
  </w:style>
  <w:style w:type="character" w:styleId="a7">
    <w:name w:val="Hyperlink"/>
    <w:rsid w:val="00B41AF5"/>
    <w:rPr>
      <w:color w:val="0000FF"/>
      <w:u w:val="single"/>
    </w:rPr>
  </w:style>
  <w:style w:type="paragraph" w:styleId="a8">
    <w:name w:val="Balloon Text"/>
    <w:basedOn w:val="a"/>
    <w:link w:val="a9"/>
    <w:uiPriority w:val="99"/>
    <w:semiHidden/>
    <w:unhideWhenUsed/>
    <w:rsid w:val="00AE68DE"/>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AE68DE"/>
    <w:rPr>
      <w:rFonts w:asciiTheme="majorHAnsi" w:eastAsiaTheme="majorEastAsia" w:hAnsiTheme="majorHAnsi" w:cstheme="majorBidi"/>
      <w:sz w:val="18"/>
      <w:szCs w:val="18"/>
    </w:rPr>
  </w:style>
  <w:style w:type="paragraph" w:customStyle="1" w:styleId="1">
    <w:name w:val="內文1"/>
    <w:basedOn w:val="aa"/>
    <w:rsid w:val="00704B4F"/>
    <w:pPr>
      <w:widowControl/>
      <w:adjustRightInd w:val="0"/>
      <w:snapToGrid w:val="0"/>
      <w:spacing w:before="120"/>
      <w:ind w:leftChars="185" w:left="1559" w:hangingChars="235" w:hanging="893"/>
      <w:jc w:val="both"/>
      <w:textAlignment w:val="baseline"/>
    </w:pPr>
    <w:rPr>
      <w:rFonts w:ascii="Times New Roman" w:eastAsia="標楷體" w:hAnsi="Times New Roman" w:cs="Times New Roman"/>
      <w:spacing w:val="10"/>
      <w:kern w:val="0"/>
      <w:sz w:val="36"/>
      <w:szCs w:val="36"/>
    </w:rPr>
  </w:style>
  <w:style w:type="paragraph" w:styleId="aa">
    <w:name w:val="Normal Indent"/>
    <w:basedOn w:val="a"/>
    <w:uiPriority w:val="99"/>
    <w:semiHidden/>
    <w:unhideWhenUsed/>
    <w:rsid w:val="00704B4F"/>
    <w:pPr>
      <w:ind w:leftChars="200" w:left="480"/>
    </w:pPr>
  </w:style>
  <w:style w:type="paragraph" w:styleId="ab">
    <w:name w:val="List Paragraph"/>
    <w:basedOn w:val="a"/>
    <w:uiPriority w:val="34"/>
    <w:qFormat/>
    <w:rsid w:val="00704B4F"/>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51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2DEAE-894A-4D1C-B848-E4845EFE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3</Pages>
  <Words>138</Words>
  <Characters>792</Characters>
  <Application>Microsoft Office Word</Application>
  <DocSecurity>0</DocSecurity>
  <Lines>6</Lines>
  <Paragraphs>1</Paragraphs>
  <ScaleCrop>false</ScaleCrop>
  <Company/>
  <LinksUpToDate>false</LinksUpToDate>
  <CharactersWithSpaces>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wyc</dc:creator>
  <cp:lastModifiedBy>李正賢</cp:lastModifiedBy>
  <cp:revision>28</cp:revision>
  <cp:lastPrinted>2015-10-12T08:57:00Z</cp:lastPrinted>
  <dcterms:created xsi:type="dcterms:W3CDTF">2015-09-04T09:23:00Z</dcterms:created>
  <dcterms:modified xsi:type="dcterms:W3CDTF">2015-10-12T10:10:00Z</dcterms:modified>
</cp:coreProperties>
</file>