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3E" w:rsidRPr="00FD537C" w:rsidRDefault="00183428" w:rsidP="00FD537C">
      <w:pPr>
        <w:jc w:val="center"/>
        <w:rPr>
          <w:rFonts w:eastAsia="標楷體"/>
          <w:sz w:val="32"/>
          <w:szCs w:val="32"/>
        </w:rPr>
      </w:pPr>
      <w:r w:rsidRPr="00FD537C">
        <w:rPr>
          <w:rFonts w:eastAsia="標楷體" w:hAnsi="標楷體"/>
          <w:sz w:val="32"/>
          <w:szCs w:val="32"/>
        </w:rPr>
        <w:t>臺</w:t>
      </w:r>
      <w:r w:rsidR="0032454F" w:rsidRPr="00FD537C">
        <w:rPr>
          <w:rFonts w:eastAsia="標楷體" w:hAnsi="標楷體"/>
          <w:sz w:val="32"/>
          <w:szCs w:val="32"/>
        </w:rPr>
        <w:t>北市旅館</w:t>
      </w:r>
      <w:r w:rsidRPr="00FD537C">
        <w:rPr>
          <w:rFonts w:eastAsia="標楷體" w:hAnsi="標楷體"/>
          <w:sz w:val="32"/>
          <w:szCs w:val="32"/>
        </w:rPr>
        <w:t>業</w:t>
      </w:r>
      <w:r w:rsidR="00222065" w:rsidRPr="00FD537C">
        <w:rPr>
          <w:rFonts w:eastAsia="標楷體" w:hAnsi="標楷體"/>
          <w:sz w:val="32"/>
          <w:szCs w:val="32"/>
        </w:rPr>
        <w:t>緊急意外事故</w:t>
      </w:r>
      <w:r w:rsidR="0032454F" w:rsidRPr="00FD537C">
        <w:rPr>
          <w:rFonts w:eastAsia="標楷體" w:hAnsi="標楷體"/>
          <w:sz w:val="32"/>
          <w:szCs w:val="32"/>
        </w:rPr>
        <w:t>處理通報表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483"/>
        <w:gridCol w:w="2485"/>
        <w:gridCol w:w="2482"/>
        <w:gridCol w:w="2482"/>
        <w:gridCol w:w="2485"/>
      </w:tblGrid>
      <w:tr w:rsidR="0032454F" w:rsidRPr="00A23B7A" w:rsidTr="00A23B7A">
        <w:trPr>
          <w:trHeight w:val="349"/>
        </w:trPr>
        <w:tc>
          <w:tcPr>
            <w:tcW w:w="2500" w:type="pct"/>
            <w:gridSpan w:val="3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填報單位：</w:t>
            </w:r>
            <w:r w:rsidRPr="00A23B7A">
              <w:rPr>
                <w:rFonts w:eastAsia="標楷體"/>
                <w:sz w:val="28"/>
                <w:szCs w:val="28"/>
              </w:rPr>
              <w:t xml:space="preserve">              </w:t>
            </w:r>
            <w:r w:rsidR="00183428" w:rsidRPr="00A23B7A">
              <w:rPr>
                <w:rFonts w:eastAsia="標楷體"/>
                <w:sz w:val="28"/>
                <w:szCs w:val="28"/>
              </w:rPr>
              <w:t xml:space="preserve">   </w:t>
            </w:r>
            <w:r w:rsidRPr="00A23B7A">
              <w:rPr>
                <w:rFonts w:eastAsia="標楷體"/>
                <w:sz w:val="28"/>
                <w:szCs w:val="28"/>
              </w:rPr>
              <w:t xml:space="preserve"> </w:t>
            </w:r>
            <w:r w:rsidRPr="00A23B7A">
              <w:rPr>
                <w:rFonts w:eastAsia="標楷體" w:hAnsi="標楷體"/>
                <w:sz w:val="28"/>
                <w:szCs w:val="28"/>
              </w:rPr>
              <w:t>旅館</w:t>
            </w:r>
          </w:p>
        </w:tc>
        <w:tc>
          <w:tcPr>
            <w:tcW w:w="2500" w:type="pct"/>
            <w:gridSpan w:val="3"/>
            <w:vMerge w:val="restart"/>
            <w:vAlign w:val="center"/>
          </w:tcPr>
          <w:p w:rsidR="0032454F" w:rsidRPr="00A23B7A" w:rsidRDefault="0032454F" w:rsidP="00A23B7A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填報時間：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年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月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日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時</w:t>
            </w:r>
            <w:r w:rsidRPr="00A23B7A">
              <w:rPr>
                <w:rFonts w:eastAsia="標楷體"/>
                <w:sz w:val="28"/>
                <w:szCs w:val="28"/>
              </w:rPr>
              <w:t xml:space="preserve">    </w:t>
            </w:r>
            <w:r w:rsidRPr="00A23B7A">
              <w:rPr>
                <w:rFonts w:eastAsia="標楷體" w:hAnsi="標楷體"/>
                <w:sz w:val="28"/>
                <w:szCs w:val="28"/>
              </w:rPr>
              <w:t>分</w:t>
            </w:r>
          </w:p>
        </w:tc>
      </w:tr>
      <w:tr w:rsidR="0032454F" w:rsidRPr="00A23B7A" w:rsidTr="00A23B7A">
        <w:trPr>
          <w:trHeight w:val="161"/>
        </w:trPr>
        <w:tc>
          <w:tcPr>
            <w:tcW w:w="2500" w:type="pct"/>
            <w:gridSpan w:val="3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通報人員：</w:t>
            </w:r>
            <w:r w:rsidRPr="00A23B7A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A23B7A">
              <w:rPr>
                <w:rFonts w:eastAsia="標楷體" w:hAnsi="標楷體"/>
                <w:sz w:val="28"/>
                <w:szCs w:val="28"/>
              </w:rPr>
              <w:t>聯絡方式：</w:t>
            </w:r>
          </w:p>
        </w:tc>
        <w:tc>
          <w:tcPr>
            <w:tcW w:w="2500" w:type="pct"/>
            <w:gridSpan w:val="3"/>
            <w:vMerge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2454F" w:rsidRPr="00A23B7A" w:rsidTr="00A23B7A">
        <w:trPr>
          <w:trHeight w:val="340"/>
        </w:trPr>
        <w:tc>
          <w:tcPr>
            <w:tcW w:w="833" w:type="pct"/>
          </w:tcPr>
          <w:p w:rsidR="0032454F" w:rsidRPr="00A23B7A" w:rsidRDefault="0032454F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發生時間</w:t>
            </w: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發生地點</w:t>
            </w: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發生原因</w:t>
            </w:r>
          </w:p>
        </w:tc>
        <w:tc>
          <w:tcPr>
            <w:tcW w:w="833" w:type="pct"/>
          </w:tcPr>
          <w:p w:rsidR="0032454F" w:rsidRPr="00A23B7A" w:rsidRDefault="00183428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現場狀況</w:t>
            </w:r>
          </w:p>
        </w:tc>
        <w:tc>
          <w:tcPr>
            <w:tcW w:w="833" w:type="pct"/>
          </w:tcPr>
          <w:p w:rsidR="0032454F" w:rsidRPr="00A23B7A" w:rsidRDefault="00183428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傷亡情形</w:t>
            </w:r>
          </w:p>
        </w:tc>
        <w:tc>
          <w:tcPr>
            <w:tcW w:w="833" w:type="pct"/>
          </w:tcPr>
          <w:p w:rsidR="0032454F" w:rsidRPr="00A23B7A" w:rsidRDefault="00183428" w:rsidP="00A23B7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處理情形</w:t>
            </w:r>
          </w:p>
        </w:tc>
      </w:tr>
      <w:tr w:rsidR="0032454F" w:rsidRPr="00A23B7A" w:rsidTr="00A23B7A">
        <w:trPr>
          <w:trHeight w:val="1185"/>
        </w:trPr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2454F" w:rsidRPr="00A23B7A" w:rsidTr="00A23B7A">
        <w:trPr>
          <w:trHeight w:val="1185"/>
        </w:trPr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</w:tcPr>
          <w:p w:rsidR="0032454F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2454F" w:rsidRPr="00A23B7A" w:rsidTr="00A23B7A">
        <w:trPr>
          <w:trHeight w:val="505"/>
        </w:trPr>
        <w:tc>
          <w:tcPr>
            <w:tcW w:w="5000" w:type="pct"/>
            <w:gridSpan w:val="6"/>
          </w:tcPr>
          <w:p w:rsidR="00A83AA3" w:rsidRPr="00A23B7A" w:rsidRDefault="0032454F" w:rsidP="00A23B7A">
            <w:pPr>
              <w:jc w:val="both"/>
              <w:rPr>
                <w:rFonts w:eastAsia="標楷體"/>
                <w:sz w:val="28"/>
                <w:szCs w:val="28"/>
              </w:rPr>
            </w:pPr>
            <w:r w:rsidRPr="00A23B7A">
              <w:rPr>
                <w:rFonts w:eastAsia="標楷體" w:hAnsi="標楷體"/>
                <w:sz w:val="28"/>
                <w:szCs w:val="28"/>
              </w:rPr>
              <w:t>備註：</w:t>
            </w:r>
          </w:p>
        </w:tc>
      </w:tr>
    </w:tbl>
    <w:p w:rsidR="00A83AA3" w:rsidRPr="00A83AA3" w:rsidRDefault="009F2EBC" w:rsidP="00FD537C">
      <w:pPr>
        <w:ind w:left="480" w:hangingChars="200" w:hanging="480"/>
        <w:rPr>
          <w:rFonts w:eastAsia="標楷體" w:hAnsi="標楷體"/>
        </w:rPr>
      </w:pPr>
      <w:r w:rsidRPr="00A83AA3">
        <w:rPr>
          <w:rFonts w:eastAsia="標楷體" w:hAnsi="標楷體"/>
        </w:rPr>
        <w:t>一、</w:t>
      </w:r>
      <w:r w:rsidR="0032454F" w:rsidRPr="00A83AA3">
        <w:rPr>
          <w:rFonts w:eastAsia="標楷體" w:hAnsi="標楷體"/>
        </w:rPr>
        <w:t>凡因火</w:t>
      </w:r>
      <w:r w:rsidR="00183428" w:rsidRPr="00A83AA3">
        <w:rPr>
          <w:rFonts w:eastAsia="標楷體" w:hAnsi="標楷體"/>
        </w:rPr>
        <w:t>災、天然災害（水災、地震等）或緊急事故發生造成人員傷亡者，</w:t>
      </w:r>
      <w:r w:rsidR="001270FA" w:rsidRPr="001270FA">
        <w:rPr>
          <w:rFonts w:eastAsia="標楷體" w:hint="eastAsia"/>
        </w:rPr>
        <w:t>應於事故發生後</w:t>
      </w:r>
      <w:r w:rsidR="001270FA" w:rsidRPr="00782FD2">
        <w:rPr>
          <w:rFonts w:eastAsia="標楷體" w:hint="eastAsia"/>
          <w:b/>
        </w:rPr>
        <w:t>1</w:t>
      </w:r>
      <w:r w:rsidR="001270FA" w:rsidRPr="00782FD2">
        <w:rPr>
          <w:rFonts w:eastAsia="標楷體" w:hint="eastAsia"/>
          <w:b/>
        </w:rPr>
        <w:t>小時內以電話通報</w:t>
      </w:r>
      <w:r w:rsidR="00782FD2" w:rsidRPr="00FD3AB1">
        <w:rPr>
          <w:rFonts w:eastAsia="標楷體" w:hint="eastAsia"/>
        </w:rPr>
        <w:t>本局</w:t>
      </w:r>
      <w:r w:rsidR="00A83AA3" w:rsidRPr="00A83AA3">
        <w:rPr>
          <w:rFonts w:eastAsia="標楷體" w:hAnsi="標楷體"/>
        </w:rPr>
        <w:t>各行政區承辦人：</w:t>
      </w:r>
    </w:p>
    <w:p w:rsidR="00E97871" w:rsidRDefault="00E97871" w:rsidP="00E97871">
      <w:pPr>
        <w:numPr>
          <w:ilvl w:val="0"/>
          <w:numId w:val="3"/>
        </w:numPr>
        <w:ind w:left="811" w:hanging="357"/>
        <w:rPr>
          <w:rFonts w:ascii="標楷體" w:eastAsia="標楷體" w:hAnsi="標楷體"/>
          <w:color w:val="244061"/>
          <w:szCs w:val="22"/>
        </w:rPr>
      </w:pPr>
      <w:r>
        <w:rPr>
          <w:rFonts w:ascii="標楷體" w:eastAsia="標楷體" w:hAnsi="標楷體" w:hint="eastAsia"/>
          <w:color w:val="244061"/>
          <w:szCs w:val="22"/>
        </w:rPr>
        <w:t>松山、北投、中正</w:t>
      </w:r>
      <w:r w:rsidRPr="001E5A4E">
        <w:rPr>
          <w:rFonts w:ascii="標楷體" w:eastAsia="標楷體" w:hAnsi="標楷體"/>
          <w:color w:val="244061"/>
          <w:szCs w:val="22"/>
        </w:rPr>
        <w:t>：1999(外縣市02-2720-8889)分機</w:t>
      </w:r>
      <w:r w:rsidRPr="001E5A4E">
        <w:rPr>
          <w:rFonts w:ascii="標楷體" w:eastAsia="標楷體" w:hAnsi="標楷體" w:hint="eastAsia"/>
          <w:color w:val="244061"/>
          <w:szCs w:val="22"/>
        </w:rPr>
        <w:t>7574</w:t>
      </w:r>
      <w:r>
        <w:rPr>
          <w:rFonts w:ascii="標楷體" w:eastAsia="標楷體" w:hAnsi="標楷體" w:hint="eastAsia"/>
          <w:color w:val="244061"/>
          <w:szCs w:val="22"/>
        </w:rPr>
        <w:t>邱心怡</w:t>
      </w:r>
    </w:p>
    <w:p w:rsidR="00E97871" w:rsidRPr="001E5A4E" w:rsidRDefault="00E97871" w:rsidP="00E97871">
      <w:pPr>
        <w:numPr>
          <w:ilvl w:val="0"/>
          <w:numId w:val="3"/>
        </w:numPr>
        <w:ind w:left="811" w:hanging="357"/>
        <w:rPr>
          <w:rFonts w:ascii="標楷體" w:eastAsia="標楷體" w:hAnsi="標楷體"/>
          <w:color w:val="244061"/>
          <w:szCs w:val="22"/>
        </w:rPr>
      </w:pPr>
      <w:r>
        <w:rPr>
          <w:rFonts w:ascii="標楷體" w:eastAsia="標楷體" w:hAnsi="標楷體" w:hint="eastAsia"/>
          <w:color w:val="244061"/>
          <w:szCs w:val="22"/>
        </w:rPr>
        <w:t>士林、內湖</w:t>
      </w:r>
      <w:r w:rsidRPr="001E5A4E">
        <w:rPr>
          <w:rFonts w:ascii="標楷體" w:eastAsia="標楷體" w:hAnsi="標楷體"/>
          <w:color w:val="244061"/>
          <w:szCs w:val="22"/>
        </w:rPr>
        <w:t>：1999(外縣市02-2720-8889)分機</w:t>
      </w:r>
      <w:r w:rsidRPr="001E5A4E">
        <w:rPr>
          <w:rFonts w:ascii="標楷體" w:eastAsia="標楷體" w:hAnsi="標楷體" w:hint="eastAsia"/>
          <w:color w:val="244061"/>
          <w:szCs w:val="22"/>
        </w:rPr>
        <w:t>7574</w:t>
      </w:r>
      <w:r>
        <w:rPr>
          <w:rFonts w:ascii="標楷體" w:eastAsia="標楷體" w:hAnsi="標楷體" w:hint="eastAsia"/>
          <w:color w:val="244061"/>
          <w:szCs w:val="22"/>
        </w:rPr>
        <w:t>謝</w:t>
      </w:r>
      <w:proofErr w:type="gramStart"/>
      <w:r>
        <w:rPr>
          <w:rFonts w:ascii="標楷體" w:eastAsia="標楷體" w:hAnsi="標楷體" w:hint="eastAsia"/>
          <w:color w:val="244061"/>
          <w:szCs w:val="22"/>
        </w:rPr>
        <w:t>炘</w:t>
      </w:r>
      <w:proofErr w:type="gramEnd"/>
      <w:r>
        <w:rPr>
          <w:rFonts w:ascii="標楷體" w:eastAsia="標楷體" w:hAnsi="標楷體" w:hint="eastAsia"/>
          <w:color w:val="244061"/>
          <w:szCs w:val="22"/>
        </w:rPr>
        <w:t>如</w:t>
      </w:r>
    </w:p>
    <w:p w:rsidR="00E97871" w:rsidRPr="001E5A4E" w:rsidRDefault="00E97871" w:rsidP="00E97871">
      <w:pPr>
        <w:numPr>
          <w:ilvl w:val="0"/>
          <w:numId w:val="3"/>
        </w:numPr>
        <w:ind w:left="811" w:hanging="357"/>
        <w:rPr>
          <w:rFonts w:ascii="標楷體" w:eastAsia="標楷體" w:hAnsi="標楷體"/>
          <w:color w:val="244061"/>
          <w:szCs w:val="22"/>
        </w:rPr>
      </w:pPr>
      <w:r>
        <w:rPr>
          <w:rFonts w:ascii="標楷體" w:eastAsia="標楷體" w:hAnsi="標楷體" w:hint="eastAsia"/>
          <w:color w:val="244061"/>
          <w:szCs w:val="22"/>
        </w:rPr>
        <w:t>南港、中山、信義</w:t>
      </w:r>
      <w:r w:rsidRPr="001E5A4E">
        <w:rPr>
          <w:rFonts w:ascii="標楷體" w:eastAsia="標楷體" w:hAnsi="標楷體"/>
          <w:color w:val="244061"/>
          <w:szCs w:val="22"/>
        </w:rPr>
        <w:t>：1999(外縣市02-2720-8889)分機6896</w:t>
      </w:r>
      <w:r>
        <w:rPr>
          <w:rFonts w:ascii="標楷體" w:eastAsia="標楷體" w:hAnsi="標楷體" w:hint="eastAsia"/>
          <w:color w:val="244061"/>
          <w:szCs w:val="22"/>
        </w:rPr>
        <w:t>劉思麟</w:t>
      </w:r>
    </w:p>
    <w:p w:rsidR="00E97871" w:rsidRPr="00443431" w:rsidRDefault="00E97871" w:rsidP="00E97871">
      <w:pPr>
        <w:numPr>
          <w:ilvl w:val="0"/>
          <w:numId w:val="3"/>
        </w:numPr>
        <w:ind w:left="811" w:hanging="357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color w:val="244061"/>
          <w:szCs w:val="22"/>
        </w:rPr>
        <w:t>大安、文山、萬華</w:t>
      </w:r>
      <w:r w:rsidRPr="001E5A4E">
        <w:rPr>
          <w:rFonts w:ascii="標楷體" w:eastAsia="標楷體" w:hAnsi="標楷體"/>
          <w:color w:val="244061"/>
          <w:szCs w:val="22"/>
        </w:rPr>
        <w:t>：1999(外縣市02-2720-8889)分機6896</w:t>
      </w:r>
      <w:proofErr w:type="gramStart"/>
      <w:r>
        <w:rPr>
          <w:rFonts w:ascii="標楷體" w:eastAsia="標楷體" w:hAnsi="標楷體" w:hint="eastAsia"/>
          <w:color w:val="244061"/>
          <w:szCs w:val="22"/>
        </w:rPr>
        <w:t>莊詠貽</w:t>
      </w:r>
      <w:proofErr w:type="gramEnd"/>
    </w:p>
    <w:p w:rsidR="00E97871" w:rsidRPr="00E97871" w:rsidRDefault="00E97871" w:rsidP="00E97871">
      <w:pPr>
        <w:numPr>
          <w:ilvl w:val="0"/>
          <w:numId w:val="3"/>
        </w:numPr>
        <w:ind w:left="811" w:hanging="357"/>
        <w:rPr>
          <w:rFonts w:eastAsia="標楷體"/>
        </w:rPr>
      </w:pPr>
      <w:r>
        <w:rPr>
          <w:rFonts w:ascii="標楷體" w:eastAsia="標楷體" w:hAnsi="標楷體" w:hint="eastAsia"/>
          <w:color w:val="244061"/>
          <w:szCs w:val="22"/>
        </w:rPr>
        <w:t>大同：</w:t>
      </w:r>
      <w:r w:rsidRPr="001E5A4E">
        <w:rPr>
          <w:rFonts w:ascii="標楷體" w:eastAsia="標楷體" w:hAnsi="標楷體"/>
          <w:color w:val="244061"/>
          <w:szCs w:val="22"/>
        </w:rPr>
        <w:t>1999(外縣市02-2720-8889)分機</w:t>
      </w:r>
      <w:r>
        <w:rPr>
          <w:rFonts w:ascii="標楷體" w:eastAsia="標楷體" w:hAnsi="標楷體" w:hint="eastAsia"/>
          <w:color w:val="244061"/>
          <w:szCs w:val="22"/>
        </w:rPr>
        <w:t>2155 林彥儒、李曉秋</w:t>
      </w:r>
    </w:p>
    <w:p w:rsidR="00FD537C" w:rsidRDefault="00782FD2" w:rsidP="00E97871">
      <w:pPr>
        <w:ind w:left="454"/>
        <w:rPr>
          <w:rFonts w:eastAsia="標楷體"/>
        </w:rPr>
      </w:pPr>
      <w:r w:rsidRPr="00782FD2">
        <w:rPr>
          <w:rFonts w:eastAsia="標楷體" w:hAnsi="標楷體" w:hint="eastAsia"/>
          <w:shd w:val="pct15" w:color="auto" w:fill="FFFFFF"/>
        </w:rPr>
        <w:t>※</w:t>
      </w:r>
      <w:r w:rsidRPr="00782FD2">
        <w:rPr>
          <w:rFonts w:eastAsia="標楷體" w:hAnsi="標楷體" w:hint="eastAsia"/>
          <w:shd w:val="pct15" w:color="auto" w:fill="FFFFFF"/>
        </w:rPr>
        <w:t xml:space="preserve"> </w:t>
      </w:r>
      <w:r w:rsidR="00D471A0" w:rsidRPr="00782FD2">
        <w:rPr>
          <w:rFonts w:eastAsia="標楷體" w:hAnsi="標楷體"/>
          <w:shd w:val="pct15" w:color="auto" w:fill="FFFFFF"/>
        </w:rPr>
        <w:t>下班後請聯絡</w:t>
      </w:r>
      <w:r w:rsidR="004E6F56" w:rsidRPr="00782FD2">
        <w:rPr>
          <w:rFonts w:eastAsia="標楷體" w:hAnsi="標楷體"/>
          <w:shd w:val="pct15" w:color="auto" w:fill="FFFFFF"/>
        </w:rPr>
        <w:t>：</w:t>
      </w:r>
      <w:r w:rsidR="00D471A0" w:rsidRPr="00782FD2">
        <w:rPr>
          <w:rFonts w:eastAsia="標楷體" w:hAnsi="標楷體"/>
          <w:shd w:val="pct15" w:color="auto" w:fill="FFFFFF"/>
        </w:rPr>
        <w:t>本局</w:t>
      </w:r>
      <w:r w:rsidR="00A83AA3" w:rsidRPr="00782FD2">
        <w:rPr>
          <w:rFonts w:eastAsia="標楷體" w:hAnsi="標楷體"/>
          <w:shd w:val="pct15" w:color="auto" w:fill="FFFFFF"/>
        </w:rPr>
        <w:t>觀光產業科</w:t>
      </w:r>
      <w:r w:rsidR="00E97871">
        <w:rPr>
          <w:rFonts w:eastAsia="標楷體" w:hAnsi="標楷體" w:hint="eastAsia"/>
          <w:shd w:val="pct15" w:color="auto" w:fill="FFFFFF"/>
        </w:rPr>
        <w:t>杜崇煒</w:t>
      </w:r>
      <w:r w:rsidR="00EF68E4" w:rsidRPr="00782FD2">
        <w:rPr>
          <w:rFonts w:eastAsia="標楷體" w:hAnsi="標楷體"/>
          <w:shd w:val="pct15" w:color="auto" w:fill="FFFFFF"/>
        </w:rPr>
        <w:t>股長</w:t>
      </w:r>
      <w:r w:rsidR="00A83AA3" w:rsidRPr="00782FD2">
        <w:rPr>
          <w:rFonts w:eastAsia="標楷體"/>
          <w:shd w:val="pct15" w:color="auto" w:fill="FFFFFF"/>
        </w:rPr>
        <w:t>0978-121-239</w:t>
      </w:r>
      <w:r w:rsidR="00C40F05">
        <w:rPr>
          <w:rFonts w:eastAsia="標楷體" w:hAnsi="標楷體" w:hint="eastAsia"/>
          <w:shd w:val="pct15" w:color="auto" w:fill="FFFFFF"/>
        </w:rPr>
        <w:t>（分機</w:t>
      </w:r>
      <w:r w:rsidR="00C40F05">
        <w:rPr>
          <w:rFonts w:eastAsia="標楷體" w:hAnsi="標楷體" w:hint="eastAsia"/>
          <w:shd w:val="pct15" w:color="auto" w:fill="FFFFFF"/>
        </w:rPr>
        <w:t>6897</w:t>
      </w:r>
      <w:r w:rsidR="00C40F05">
        <w:rPr>
          <w:rFonts w:eastAsia="標楷體" w:hAnsi="標楷體" w:hint="eastAsia"/>
          <w:shd w:val="pct15" w:color="auto" w:fill="FFFFFF"/>
        </w:rPr>
        <w:t>）</w:t>
      </w:r>
      <w:r>
        <w:rPr>
          <w:rFonts w:eastAsia="標楷體" w:hint="eastAsia"/>
          <w:shd w:val="pct15" w:color="auto" w:fill="FFFFFF"/>
        </w:rPr>
        <w:br/>
      </w:r>
      <w:r w:rsidRPr="00782FD2">
        <w:rPr>
          <w:rFonts w:eastAsia="標楷體" w:hint="eastAsia"/>
          <w:b/>
        </w:rPr>
        <w:t>2</w:t>
      </w:r>
      <w:r w:rsidRPr="00782FD2">
        <w:rPr>
          <w:rFonts w:eastAsia="標楷體" w:hint="eastAsia"/>
          <w:b/>
        </w:rPr>
        <w:t>小時內填妥通報表</w:t>
      </w:r>
      <w:r w:rsidR="00FD3AB1" w:rsidRPr="00FD3AB1">
        <w:rPr>
          <w:rFonts w:eastAsia="標楷體" w:hint="eastAsia"/>
        </w:rPr>
        <w:t>以傳真或電子郵件</w:t>
      </w:r>
      <w:r w:rsidRPr="00FD3AB1">
        <w:rPr>
          <w:rFonts w:eastAsia="標楷體" w:hint="eastAsia"/>
        </w:rPr>
        <w:t>通知本局</w:t>
      </w:r>
      <w:r>
        <w:rPr>
          <w:rFonts w:eastAsia="標楷體" w:hint="eastAsia"/>
        </w:rPr>
        <w:t>：傳真電話</w:t>
      </w:r>
      <w:r w:rsidRPr="00A83AA3">
        <w:rPr>
          <w:rFonts w:eastAsia="標楷體" w:hAnsi="標楷體"/>
        </w:rPr>
        <w:t>：</w:t>
      </w:r>
      <w:r w:rsidRPr="00A83AA3">
        <w:rPr>
          <w:rFonts w:eastAsia="標楷體"/>
        </w:rPr>
        <w:t>27585041</w:t>
      </w:r>
      <w:r>
        <w:rPr>
          <w:rFonts w:eastAsia="標楷體" w:hint="eastAsia"/>
        </w:rPr>
        <w:t>（</w:t>
      </w:r>
      <w:r w:rsidRPr="00A83AA3">
        <w:rPr>
          <w:rFonts w:eastAsia="標楷體" w:hAnsi="標楷體"/>
        </w:rPr>
        <w:t>限上班時間</w:t>
      </w:r>
      <w:r>
        <w:rPr>
          <w:rFonts w:eastAsia="標楷體" w:hint="eastAsia"/>
        </w:rPr>
        <w:t>）</w:t>
      </w:r>
      <w:r w:rsidRPr="00A83AA3">
        <w:rPr>
          <w:rFonts w:eastAsia="標楷體" w:hAnsi="標楷體"/>
        </w:rPr>
        <w:t>或</w:t>
      </w:r>
      <w:r>
        <w:rPr>
          <w:rFonts w:eastAsia="標楷體" w:hAnsi="標楷體" w:hint="eastAsia"/>
        </w:rPr>
        <w:t>電子郵件</w:t>
      </w:r>
      <w:r w:rsidRPr="00A83AA3">
        <w:rPr>
          <w:rFonts w:eastAsia="標楷體" w:hAnsi="標楷體"/>
        </w:rPr>
        <w:t>：</w:t>
      </w:r>
      <w:hyperlink r:id="rId8" w:history="1">
        <w:r w:rsidRPr="00A83AA3">
          <w:rPr>
            <w:rStyle w:val="a4"/>
            <w:rFonts w:eastAsia="標楷體"/>
          </w:rPr>
          <w:t>qa-hotel@mail.taipei.gov.tw</w:t>
        </w:r>
      </w:hyperlink>
      <w:r>
        <w:rPr>
          <w:rFonts w:eastAsia="標楷體" w:hint="eastAsia"/>
        </w:rPr>
        <w:t>（</w:t>
      </w:r>
      <w:r w:rsidRPr="00A83AA3">
        <w:rPr>
          <w:rFonts w:eastAsia="標楷體" w:hAnsi="標楷體"/>
        </w:rPr>
        <w:t>全時段</w:t>
      </w:r>
      <w:r>
        <w:rPr>
          <w:rFonts w:eastAsia="標楷體" w:hint="eastAsia"/>
        </w:rPr>
        <w:t>）</w:t>
      </w:r>
    </w:p>
    <w:p w:rsidR="00D471A0" w:rsidRPr="00A83AA3" w:rsidRDefault="00FD3AB1" w:rsidP="009C6EB1">
      <w:pPr>
        <w:spacing w:beforeLines="20" w:before="72" w:afterLines="20" w:after="72" w:line="360" w:lineRule="atLeast"/>
        <w:ind w:left="540" w:hangingChars="225" w:hanging="540"/>
        <w:rPr>
          <w:rFonts w:eastAsia="標楷體"/>
        </w:rPr>
      </w:pPr>
      <w:r>
        <w:rPr>
          <w:rFonts w:eastAsia="標楷體" w:hint="eastAsia"/>
        </w:rPr>
        <w:t>二</w:t>
      </w:r>
      <w:r w:rsidR="00FD537C">
        <w:rPr>
          <w:rFonts w:eastAsia="標楷體" w:hint="eastAsia"/>
        </w:rPr>
        <w:t>、</w:t>
      </w:r>
      <w:r w:rsidR="001270FA">
        <w:rPr>
          <w:rFonts w:eastAsia="標楷體" w:hint="eastAsia"/>
        </w:rPr>
        <w:t>本表亦</w:t>
      </w:r>
      <w:r w:rsidR="00FD537C" w:rsidRPr="00A83AA3">
        <w:rPr>
          <w:rFonts w:eastAsia="標楷體" w:hAnsi="標楷體" w:hint="eastAsia"/>
        </w:rPr>
        <w:t>置於本局網站（網址：</w:t>
      </w:r>
      <w:bookmarkStart w:id="0" w:name="_GoBack"/>
      <w:bookmarkEnd w:id="0"/>
      <w:r w:rsidR="00CF39EF" w:rsidRPr="00CF39EF">
        <w:rPr>
          <w:rFonts w:eastAsia="標楷體" w:hAnsi="標楷體"/>
        </w:rPr>
        <w:t>http://www.tpedoit.gov.taipei/</w:t>
      </w:r>
      <w:r w:rsidR="00FD537C" w:rsidRPr="00A83AA3">
        <w:rPr>
          <w:rFonts w:eastAsia="標楷體" w:hAnsi="標楷體" w:hint="eastAsia"/>
        </w:rPr>
        <w:t>）</w:t>
      </w:r>
      <w:r w:rsidR="00FD537C" w:rsidRPr="00A83AA3">
        <w:rPr>
          <w:rFonts w:eastAsia="標楷體" w:hAnsi="標楷體" w:hint="eastAsia"/>
        </w:rPr>
        <w:t>/</w:t>
      </w:r>
      <w:r w:rsidR="00FD537C" w:rsidRPr="00A83AA3">
        <w:rPr>
          <w:rFonts w:eastAsia="標楷體" w:hAnsi="標楷體" w:hint="eastAsia"/>
        </w:rPr>
        <w:t>申辦項目</w:t>
      </w:r>
      <w:r w:rsidR="00FD537C" w:rsidRPr="00A83AA3">
        <w:rPr>
          <w:rFonts w:eastAsia="標楷體" w:hAnsi="標楷體" w:hint="eastAsia"/>
        </w:rPr>
        <w:t>/</w:t>
      </w:r>
      <w:r w:rsidR="00FD537C" w:rsidRPr="00A83AA3">
        <w:rPr>
          <w:rFonts w:eastAsia="標楷體" w:hAnsi="標楷體" w:hint="eastAsia"/>
        </w:rPr>
        <w:t>其他類，可自行下載使用</w:t>
      </w:r>
    </w:p>
    <w:sectPr w:rsidR="00D471A0" w:rsidRPr="00A83AA3" w:rsidSect="00FD537C"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2A" w:rsidRDefault="00C7482A" w:rsidP="00C40F05">
      <w:r>
        <w:separator/>
      </w:r>
    </w:p>
  </w:endnote>
  <w:endnote w:type="continuationSeparator" w:id="0">
    <w:p w:rsidR="00C7482A" w:rsidRDefault="00C7482A" w:rsidP="00C4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2A" w:rsidRDefault="00C7482A" w:rsidP="00C40F05">
      <w:r>
        <w:separator/>
      </w:r>
    </w:p>
  </w:footnote>
  <w:footnote w:type="continuationSeparator" w:id="0">
    <w:p w:rsidR="00C7482A" w:rsidRDefault="00C7482A" w:rsidP="00C4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40BA"/>
    <w:multiLevelType w:val="hybridMultilevel"/>
    <w:tmpl w:val="CF849C24"/>
    <w:lvl w:ilvl="0" w:tplc="1F5C8D0A">
      <w:start w:val="1"/>
      <w:numFmt w:val="taiwaneseCountingThousand"/>
      <w:lvlText w:val="%1、"/>
      <w:lvlJc w:val="left"/>
      <w:pPr>
        <w:tabs>
          <w:tab w:val="num" w:pos="510"/>
        </w:tabs>
        <w:ind w:left="454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>
    <w:nsid w:val="587C669B"/>
    <w:multiLevelType w:val="hybridMultilevel"/>
    <w:tmpl w:val="5BA08F88"/>
    <w:lvl w:ilvl="0" w:tplc="BB064F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7525F7"/>
    <w:multiLevelType w:val="hybridMultilevel"/>
    <w:tmpl w:val="43B846D2"/>
    <w:lvl w:ilvl="0" w:tplc="4D182040">
      <w:numFmt w:val="bullet"/>
      <w:lvlText w:val="◎"/>
      <w:lvlJc w:val="left"/>
      <w:pPr>
        <w:tabs>
          <w:tab w:val="num" w:pos="814"/>
        </w:tabs>
        <w:ind w:left="8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8"/>
        </w:tabs>
        <w:ind w:left="1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8"/>
        </w:tabs>
        <w:ind w:left="1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8"/>
        </w:tabs>
        <w:ind w:left="2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8"/>
        </w:tabs>
        <w:ind w:left="2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8"/>
        </w:tabs>
        <w:ind w:left="3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8"/>
        </w:tabs>
        <w:ind w:left="4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8"/>
        </w:tabs>
        <w:ind w:left="47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93E"/>
    <w:rsid w:val="0004751C"/>
    <w:rsid w:val="000B1CA5"/>
    <w:rsid w:val="001270FA"/>
    <w:rsid w:val="0016793E"/>
    <w:rsid w:val="00183428"/>
    <w:rsid w:val="001E20DD"/>
    <w:rsid w:val="00222065"/>
    <w:rsid w:val="0032454F"/>
    <w:rsid w:val="00375312"/>
    <w:rsid w:val="00431979"/>
    <w:rsid w:val="00443218"/>
    <w:rsid w:val="004E6F56"/>
    <w:rsid w:val="00584807"/>
    <w:rsid w:val="005F1B7B"/>
    <w:rsid w:val="006F55C6"/>
    <w:rsid w:val="00782FD2"/>
    <w:rsid w:val="007F016A"/>
    <w:rsid w:val="00995802"/>
    <w:rsid w:val="009B34C3"/>
    <w:rsid w:val="009C6EB1"/>
    <w:rsid w:val="009F2EBC"/>
    <w:rsid w:val="00A03D4B"/>
    <w:rsid w:val="00A23B7A"/>
    <w:rsid w:val="00A370D1"/>
    <w:rsid w:val="00A83AA3"/>
    <w:rsid w:val="00C40F05"/>
    <w:rsid w:val="00C7482A"/>
    <w:rsid w:val="00C81DE8"/>
    <w:rsid w:val="00CF39EF"/>
    <w:rsid w:val="00D01C77"/>
    <w:rsid w:val="00D471A0"/>
    <w:rsid w:val="00D559CF"/>
    <w:rsid w:val="00E038CA"/>
    <w:rsid w:val="00E97871"/>
    <w:rsid w:val="00EF68E4"/>
    <w:rsid w:val="00FD3AB1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5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471A0"/>
    <w:rPr>
      <w:color w:val="0000FF"/>
      <w:u w:val="single"/>
    </w:rPr>
  </w:style>
  <w:style w:type="paragraph" w:styleId="a5">
    <w:name w:val="Balloon Text"/>
    <w:basedOn w:val="a"/>
    <w:semiHidden/>
    <w:rsid w:val="001E20D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4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40F05"/>
    <w:rPr>
      <w:kern w:val="2"/>
    </w:rPr>
  </w:style>
  <w:style w:type="paragraph" w:styleId="a8">
    <w:name w:val="footer"/>
    <w:basedOn w:val="a"/>
    <w:link w:val="a9"/>
    <w:rsid w:val="00C4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40F0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-taipeihotel@mail.taipei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city</Company>
  <LinksUpToDate>false</LinksUpToDate>
  <CharactersWithSpaces>653</CharactersWithSpaces>
  <SharedDoc>false</SharedDoc>
  <HLinks>
    <vt:vector size="6" baseType="variant">
      <vt:variant>
        <vt:i4>6357012</vt:i4>
      </vt:variant>
      <vt:variant>
        <vt:i4>0</vt:i4>
      </vt:variant>
      <vt:variant>
        <vt:i4>0</vt:i4>
      </vt:variant>
      <vt:variant>
        <vt:i4>5</vt:i4>
      </vt:variant>
      <vt:variant>
        <vt:lpwstr>mailto:qa-taipeihotel@mail.taipei.gov.tw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臺北市旅館業重大意外事故緊急處理通報表</dc:title>
  <dc:creator>gc100</dc:creator>
  <cp:lastModifiedBy>user</cp:lastModifiedBy>
  <cp:revision>3</cp:revision>
  <cp:lastPrinted>2012-04-26T08:41:00Z</cp:lastPrinted>
  <dcterms:created xsi:type="dcterms:W3CDTF">2015-10-14T02:48:00Z</dcterms:created>
  <dcterms:modified xsi:type="dcterms:W3CDTF">2015-10-20T02:57:00Z</dcterms:modified>
</cp:coreProperties>
</file>