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1A" w:rsidRDefault="004A0B1A" w:rsidP="00FD1461">
      <w:pPr>
        <w:spacing w:line="460" w:lineRule="exact"/>
        <w:rPr>
          <w:rFonts w:ascii="華康行書體" w:eastAsia="華康行書體" w:hAnsi="標楷體" w:cs="Times New Roman"/>
          <w:b/>
          <w:sz w:val="56"/>
          <w:szCs w:val="56"/>
        </w:rPr>
      </w:pPr>
      <w:r w:rsidRPr="00ED0D19">
        <w:rPr>
          <w:rFonts w:ascii="標楷體" w:eastAsia="標楷體" w:hAnsi="標楷體" w:cs="新細明體"/>
          <w:bCs/>
          <w:noProof/>
          <w:color w:val="733B2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0F7D0F" wp14:editId="543D73C0">
            <wp:simplePos x="0" y="0"/>
            <wp:positionH relativeFrom="column">
              <wp:posOffset>-286385</wp:posOffset>
            </wp:positionH>
            <wp:positionV relativeFrom="paragraph">
              <wp:posOffset>-219710</wp:posOffset>
            </wp:positionV>
            <wp:extent cx="1310005" cy="1266825"/>
            <wp:effectExtent l="0" t="0" r="4445" b="9525"/>
            <wp:wrapTight wrapText="bothSides">
              <wp:wrapPolygon edited="0">
                <wp:start x="0" y="0"/>
                <wp:lineTo x="0" y="21438"/>
                <wp:lineTo x="21359" y="21438"/>
                <wp:lineTo x="2135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ABC" w:rsidRPr="004A0B1A" w:rsidRDefault="00541ABC" w:rsidP="00B0782B">
      <w:pPr>
        <w:spacing w:beforeLines="100" w:before="360" w:line="460" w:lineRule="exact"/>
        <w:rPr>
          <w:rFonts w:ascii="華康勘亭流(P)" w:eastAsia="華康勘亭流(P)" w:hAnsi="標楷體" w:cs="Times New Roman"/>
          <w:sz w:val="48"/>
          <w:szCs w:val="48"/>
        </w:rPr>
      </w:pPr>
      <w:r w:rsidRPr="004A0B1A">
        <w:rPr>
          <w:rFonts w:ascii="華康行書體" w:eastAsia="華康行書體" w:hAnsi="標楷體" w:cs="Times New Roman" w:hint="eastAsia"/>
          <w:b/>
          <w:sz w:val="56"/>
          <w:szCs w:val="56"/>
        </w:rPr>
        <w:t>兒童發展篩檢-把握孩子發展黃金期</w:t>
      </w:r>
    </w:p>
    <w:p w:rsidR="00FD1461" w:rsidRPr="004A0B1A" w:rsidRDefault="00FD1461" w:rsidP="00ED0D19">
      <w:pPr>
        <w:widowControl/>
        <w:shd w:val="clear" w:color="auto" w:fill="FFFFFF"/>
        <w:spacing w:before="120" w:after="150" w:line="408" w:lineRule="atLeast"/>
        <w:jc w:val="right"/>
        <w:textAlignment w:val="top"/>
        <w:outlineLvl w:val="3"/>
        <w:rPr>
          <w:rFonts w:ascii="華康行書體" w:eastAsia="華康行書體" w:hAnsi="標楷體" w:cs="新細明體"/>
          <w:b/>
          <w:bCs/>
          <w:color w:val="733B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ab/>
      </w:r>
      <w:r w:rsidR="002331F1">
        <w:rPr>
          <w:rFonts w:ascii="標楷體" w:eastAsia="標楷體" w:hAnsi="標楷體" w:cs="新細明體" w:hint="eastAsia"/>
          <w:b/>
          <w:bCs/>
          <w:color w:val="733B20"/>
          <w:kern w:val="0"/>
          <w:sz w:val="28"/>
          <w:szCs w:val="28"/>
        </w:rPr>
        <w:t xml:space="preserve">    </w:t>
      </w:r>
      <w:r w:rsidR="002331F1" w:rsidRPr="004A0B1A">
        <w:rPr>
          <w:rFonts w:ascii="華康行書體" w:eastAsia="華康行書體" w:hAnsi="標楷體" w:cs="新細明體" w:hint="eastAsia"/>
          <w:b/>
          <w:bCs/>
          <w:color w:val="733B20"/>
          <w:kern w:val="0"/>
          <w:sz w:val="28"/>
          <w:szCs w:val="28"/>
        </w:rPr>
        <w:t xml:space="preserve">  </w:t>
      </w:r>
      <w:r w:rsidR="00D93B27" w:rsidRPr="004A0B1A">
        <w:rPr>
          <w:rFonts w:ascii="華康行書體" w:eastAsia="華康行書體" w:hAnsi="標楷體" w:cs="新細明體" w:hint="eastAsia"/>
          <w:b/>
          <w:bCs/>
          <w:color w:val="733B20"/>
          <w:kern w:val="0"/>
          <w:sz w:val="28"/>
          <w:szCs w:val="28"/>
        </w:rPr>
        <w:t>臺</w:t>
      </w:r>
      <w:r w:rsidRPr="004A0B1A">
        <w:rPr>
          <w:rFonts w:ascii="華康行書體" w:eastAsia="華康行書體" w:hAnsi="標楷體" w:cs="新細明體" w:hint="eastAsia"/>
          <w:b/>
          <w:bCs/>
          <w:color w:val="733B20"/>
          <w:kern w:val="0"/>
          <w:sz w:val="28"/>
          <w:szCs w:val="28"/>
        </w:rPr>
        <w:t>北市政府關心您   103年</w:t>
      </w:r>
      <w:r w:rsidR="00ED0D19" w:rsidRPr="004A0B1A">
        <w:rPr>
          <w:rFonts w:ascii="華康行書體" w:eastAsia="華康行書體" w:hAnsi="標楷體" w:cs="新細明體" w:hint="eastAsia"/>
          <w:b/>
          <w:bCs/>
          <w:color w:val="733B20"/>
          <w:kern w:val="0"/>
          <w:sz w:val="28"/>
          <w:szCs w:val="28"/>
        </w:rPr>
        <w:t>4</w:t>
      </w:r>
      <w:r w:rsidRPr="004A0B1A">
        <w:rPr>
          <w:rFonts w:ascii="華康行書體" w:eastAsia="華康行書體" w:hAnsi="標楷體" w:cs="新細明體" w:hint="eastAsia"/>
          <w:b/>
          <w:bCs/>
          <w:color w:val="733B20"/>
          <w:kern w:val="0"/>
          <w:sz w:val="28"/>
          <w:szCs w:val="28"/>
        </w:rPr>
        <w:t>月</w:t>
      </w:r>
    </w:p>
    <w:p w:rsidR="00351B9A" w:rsidRPr="007257C4" w:rsidRDefault="00351B9A" w:rsidP="00351B9A">
      <w:pPr>
        <w:widowControl/>
        <w:shd w:val="clear" w:color="auto" w:fill="FFFFFF"/>
        <w:spacing w:before="120" w:after="150" w:line="408" w:lineRule="atLeast"/>
        <w:textAlignment w:val="top"/>
        <w:outlineLvl w:val="3"/>
        <w:rPr>
          <w:rFonts w:ascii="華康隸書體W5" w:eastAsia="華康隸書體W5" w:hAnsi="標楷體" w:cs="新細明體"/>
          <w:b/>
          <w:bCs/>
          <w:color w:val="733B20"/>
          <w:kern w:val="0"/>
          <w:szCs w:val="24"/>
          <w:u w:val="single"/>
        </w:rPr>
      </w:pPr>
      <w:r w:rsidRPr="007257C4">
        <w:rPr>
          <w:rFonts w:ascii="華康隸書體W5" w:eastAsia="華康隸書體W5" w:hAnsi="標楷體" w:cs="新細明體" w:hint="eastAsia"/>
          <w:b/>
          <w:bCs/>
          <w:color w:val="733B20"/>
          <w:kern w:val="0"/>
          <w:sz w:val="28"/>
          <w:szCs w:val="28"/>
          <w:u w:val="single"/>
        </w:rPr>
        <w:t>給</w:t>
      </w:r>
      <w:r w:rsidR="00061740" w:rsidRPr="007257C4">
        <w:rPr>
          <w:rFonts w:ascii="華康隸書體W5" w:eastAsia="華康隸書體W5" w:hAnsi="標楷體" w:cs="新細明體" w:hint="eastAsia"/>
          <w:b/>
          <w:bCs/>
          <w:color w:val="733B20"/>
          <w:kern w:val="0"/>
          <w:sz w:val="28"/>
          <w:szCs w:val="28"/>
          <w:u w:val="single"/>
        </w:rPr>
        <w:t>孩子們慈愛的父母：</w:t>
      </w:r>
    </w:p>
    <w:p w:rsidR="00351B9A" w:rsidRPr="007257C4" w:rsidRDefault="00351B9A" w:rsidP="00351B9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 w:cs="新細明體"/>
          <w:kern w:val="0"/>
          <w:szCs w:val="24"/>
          <w:u w:val="single"/>
        </w:rPr>
      </w:pP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孩子平安健康的成長，是每位</w:t>
      </w:r>
      <w:bookmarkStart w:id="0" w:name="_GoBack"/>
      <w:bookmarkEnd w:id="0"/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父母最大的盼望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。0-6歲是兒童發展的黃金期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，如果孩子在發展上有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明顯的慢、</w:t>
      </w:r>
      <w:r w:rsidR="00541ABC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特殊的「不聽話」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或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其他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異常的現象</w:t>
      </w:r>
      <w:r w:rsidR="00A356E3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（</w:t>
      </w:r>
      <w:r w:rsidR="006057C8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統計發生率約為</w:t>
      </w:r>
      <w:r w:rsidR="00D93B27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6%~</w:t>
      </w:r>
      <w:r w:rsidR="006057C8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8％</w:t>
      </w:r>
      <w:r w:rsidR="00A356E3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）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，就要及早</w:t>
      </w:r>
      <w:r w:rsidR="00541ABC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評估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及早</w:t>
      </w:r>
      <w:r w:rsidR="00541ABC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提供孩子所需的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服務或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 xml:space="preserve">治療。 </w:t>
      </w:r>
    </w:p>
    <w:p w:rsidR="006057C8" w:rsidRPr="007257C4" w:rsidRDefault="00351B9A" w:rsidP="006057C8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 w:cs="新細明體"/>
          <w:kern w:val="0"/>
          <w:szCs w:val="24"/>
          <w:u w:val="single"/>
        </w:rPr>
      </w:pP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我們常聽到“大器晚成”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或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“大雞慢啼”等說法，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讓許多人誤以為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“小時候發展慢一點沒有關係”，而錯過了孩子</w:t>
      </w:r>
      <w:proofErr w:type="gramStart"/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發展</w:t>
      </w:r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療</w:t>
      </w:r>
      <w:proofErr w:type="gramEnd"/>
      <w:r w:rsidR="00854045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育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的關鍵期</w:t>
      </w:r>
      <w:r w:rsidR="006057C8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；或有些父母師長以為不聽話的孩子是因被寵壞、難規範，</w:t>
      </w:r>
      <w:r w:rsidR="002331F1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而</w:t>
      </w:r>
      <w:r w:rsidR="006057C8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一直承受著家人和老師的責難，其實孩子有著發展的困難卻被誤解，</w:t>
      </w:r>
      <w:r w:rsidR="002331F1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因而</w:t>
      </w:r>
      <w:r w:rsidR="006057C8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耽誤被協助的契機。</w:t>
      </w:r>
    </w:p>
    <w:p w:rsidR="00061740" w:rsidRPr="007257C4" w:rsidRDefault="00351B9A" w:rsidP="00351B9A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 w:cs="新細明體"/>
          <w:kern w:val="0"/>
          <w:szCs w:val="24"/>
          <w:u w:val="single"/>
        </w:rPr>
      </w:pP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事實上，孩子的發展過程，</w:t>
      </w:r>
      <w:r w:rsidR="00DB09E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何時該</w:t>
      </w:r>
      <w:proofErr w:type="gramStart"/>
      <w:r w:rsidR="00DB09E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會</w:t>
      </w:r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抓握</w:t>
      </w:r>
      <w:proofErr w:type="gramEnd"/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、踢腳、</w:t>
      </w:r>
      <w:r w:rsidR="00DB09E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抬頭、翻身、坐</w:t>
      </w:r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、</w:t>
      </w:r>
      <w:r w:rsidR="00DB09E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爬</w:t>
      </w:r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、</w:t>
      </w:r>
      <w:r w:rsidR="00DB09E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站立</w:t>
      </w:r>
      <w:r w:rsidR="002331F1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?</w:t>
      </w:r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何時該會說話、塗鴉、數數、與人互動，情緒是否穩定…等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，都有一定的進程，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且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各項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能力的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發展</w:t>
      </w:r>
      <w:proofErr w:type="gramStart"/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之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間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</w:t>
      </w:r>
      <w:proofErr w:type="gramEnd"/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也有高度的相關。如果無法在孩子發展最快速的學齡前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階段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，也就是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6歲以前的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黃金</w:t>
      </w:r>
      <w:proofErr w:type="gramStart"/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療育期</w:t>
      </w:r>
      <w:proofErr w:type="gramEnd"/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給予適當的引導及協助，往後我們可能需花費數倍的時間，卻不一定得到相同的效果。6歲以前，效果加倍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；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3歲以前</w:t>
      </w:r>
      <w:r w:rsidR="00061740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，</w:t>
      </w: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效果10倍！</w:t>
      </w:r>
    </w:p>
    <w:p w:rsidR="00923A2C" w:rsidRPr="007257C4" w:rsidRDefault="00D93B27" w:rsidP="00A356E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 w:cs="Times New Roman"/>
          <w:szCs w:val="24"/>
          <w:u w:val="single"/>
        </w:rPr>
      </w:pPr>
      <w:r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臺</w:t>
      </w:r>
      <w:r w:rsidR="00C93EB2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北市以發展出</w:t>
      </w:r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「臺北市學前兒童發展</w:t>
      </w:r>
      <w:proofErr w:type="gramStart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篩檢表</w:t>
      </w:r>
      <w:proofErr w:type="gramEnd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」</w:t>
      </w:r>
      <w:r w:rsidR="00C93EB2" w:rsidRPr="007257C4">
        <w:rPr>
          <w:rFonts w:ascii="華康隸書體W5" w:eastAsia="華康隸書體W5" w:hAnsi="標楷體" w:cs="Times New Roman" w:hint="eastAsia"/>
          <w:szCs w:val="24"/>
          <w:u w:val="single"/>
        </w:rPr>
        <w:t>，</w:t>
      </w:r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有十三</w:t>
      </w:r>
      <w:proofErr w:type="gramStart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個年齡分表</w:t>
      </w:r>
      <w:proofErr w:type="gramEnd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，適用四個月到大班未入</w:t>
      </w:r>
      <w:r w:rsidRPr="007257C4">
        <w:rPr>
          <w:rFonts w:ascii="華康隸書體W5" w:eastAsia="華康隸書體W5" w:hAnsi="標楷體" w:cs="Times New Roman" w:hint="eastAsia"/>
          <w:szCs w:val="24"/>
          <w:u w:val="single"/>
        </w:rPr>
        <w:t>小</w:t>
      </w:r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學的兒童，建議</w:t>
      </w:r>
      <w:r w:rsidR="00C93EB2" w:rsidRPr="007257C4">
        <w:rPr>
          <w:rFonts w:ascii="華康隸書體W5" w:eastAsia="華康隸書體W5" w:hAnsi="標楷體" w:cs="Times New Roman" w:hint="eastAsia"/>
          <w:szCs w:val="24"/>
          <w:u w:val="single"/>
        </w:rPr>
        <w:t>父母師長可以</w:t>
      </w:r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上臺北市衛生局網站</w:t>
      </w:r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(臺北市政府衛生局首頁(</w:t>
      </w:r>
      <w:hyperlink r:id="rId8" w:history="1">
        <w:r w:rsidR="00923A2C" w:rsidRPr="007257C4">
          <w:rPr>
            <w:rFonts w:ascii="華康隸書體W5" w:eastAsia="華康隸書體W5" w:hAnsi="標楷體" w:cs="Times New Roman" w:hint="eastAsia"/>
            <w:szCs w:val="24"/>
            <w:u w:val="single"/>
          </w:rPr>
          <w:t>http://www.health.gov.tw/</w:t>
        </w:r>
      </w:hyperlink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)，點選「臺北市學前兒童發展檢核表」</w:t>
      </w:r>
      <w:proofErr w:type="gramStart"/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線上檢核</w:t>
      </w:r>
      <w:proofErr w:type="gramEnd"/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服務)</w:t>
      </w:r>
      <w:proofErr w:type="gramStart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做線上檢核</w:t>
      </w:r>
      <w:proofErr w:type="gramEnd"/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，也可以請幼兒園幫忙做，或在健兒門診時請醫護人員用健康手冊的</w:t>
      </w:r>
      <w:proofErr w:type="gramStart"/>
      <w:r w:rsidR="00923A2C" w:rsidRPr="007257C4">
        <w:rPr>
          <w:rFonts w:ascii="華康隸書體W5" w:eastAsia="華康隸書體W5" w:hAnsi="標楷體" w:cs="Times New Roman" w:hint="eastAsia"/>
          <w:szCs w:val="24"/>
          <w:u w:val="single"/>
        </w:rPr>
        <w:t>篩檢表作</w:t>
      </w:r>
      <w:proofErr w:type="gramEnd"/>
      <w:r w:rsidR="00A356E3" w:rsidRPr="007257C4">
        <w:rPr>
          <w:rFonts w:ascii="華康隸書體W5" w:eastAsia="華康隸書體W5" w:hAnsi="標楷體" w:cs="Times New Roman" w:hint="eastAsia"/>
          <w:szCs w:val="24"/>
          <w:u w:val="single"/>
        </w:rPr>
        <w:t>。</w:t>
      </w:r>
    </w:p>
    <w:p w:rsidR="00A356E3" w:rsidRPr="007257C4" w:rsidRDefault="00A356E3" w:rsidP="00A356E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/>
          <w:szCs w:val="24"/>
          <w:u w:val="single"/>
        </w:rPr>
      </w:pPr>
      <w:r w:rsidRPr="007257C4">
        <w:rPr>
          <w:rFonts w:ascii="華康隸書體W5" w:eastAsia="華康隸書體W5" w:hAnsi="標楷體" w:hint="eastAsia"/>
          <w:szCs w:val="24"/>
          <w:u w:val="single"/>
        </w:rPr>
        <w:lastRenderedPageBreak/>
        <w:t>檢核表</w:t>
      </w:r>
      <w:proofErr w:type="gramStart"/>
      <w:r w:rsidRPr="007257C4">
        <w:rPr>
          <w:rFonts w:ascii="華康隸書體W5" w:eastAsia="華康隸書體W5" w:hAnsi="標楷體" w:hint="eastAsia"/>
          <w:szCs w:val="24"/>
          <w:u w:val="single"/>
        </w:rPr>
        <w:t>的題項都</w:t>
      </w:r>
      <w:proofErr w:type="gramEnd"/>
      <w:r w:rsidRPr="007257C4">
        <w:rPr>
          <w:rFonts w:ascii="華康隸書體W5" w:eastAsia="華康隸書體W5" w:hAnsi="標楷體" w:hint="eastAsia"/>
          <w:szCs w:val="24"/>
          <w:u w:val="single"/>
        </w:rPr>
        <w:t>是經過研究挑選出來的，是</w:t>
      </w:r>
      <w:r w:rsidR="00923A2C" w:rsidRPr="007257C4">
        <w:rPr>
          <w:rFonts w:ascii="華康隸書體W5" w:eastAsia="華康隸書體W5" w:hAnsi="標楷體" w:hint="eastAsia"/>
          <w:szCs w:val="24"/>
          <w:u w:val="single"/>
        </w:rPr>
        <w:t>該</w:t>
      </w:r>
      <w:r w:rsidRPr="007257C4">
        <w:rPr>
          <w:rFonts w:ascii="華康隸書體W5" w:eastAsia="華康隸書體W5" w:hAnsi="標楷體" w:hint="eastAsia"/>
          <w:szCs w:val="24"/>
          <w:u w:val="single"/>
        </w:rPr>
        <w:t>年紀孩子百分之九十以上已經出現的能力、必須具備的行為，是底線能力。</w:t>
      </w:r>
      <w:r w:rsidR="00923A2C" w:rsidRPr="007257C4">
        <w:rPr>
          <w:rFonts w:ascii="華康隸書體W5" w:eastAsia="華康隸書體W5" w:hAnsi="標楷體" w:hint="eastAsia"/>
          <w:szCs w:val="24"/>
          <w:u w:val="single"/>
        </w:rPr>
        <w:t>提醒父母：</w:t>
      </w:r>
      <w:r w:rsidRPr="007257C4">
        <w:rPr>
          <w:rFonts w:ascii="華康隸書體W5" w:eastAsia="華康隸書體W5" w:hAnsi="標楷體" w:hint="eastAsia"/>
          <w:szCs w:val="24"/>
          <w:u w:val="single"/>
        </w:rPr>
        <w:t>發展</w:t>
      </w:r>
      <w:proofErr w:type="gramStart"/>
      <w:r w:rsidRPr="007257C4">
        <w:rPr>
          <w:rFonts w:ascii="華康隸書體W5" w:eastAsia="華康隸書體W5" w:hAnsi="標楷體" w:hint="eastAsia"/>
          <w:szCs w:val="24"/>
          <w:u w:val="single"/>
        </w:rPr>
        <w:t>篩檢只能</w:t>
      </w:r>
      <w:proofErr w:type="gramEnd"/>
      <w:r w:rsidRPr="007257C4">
        <w:rPr>
          <w:rFonts w:ascii="華康隸書體W5" w:eastAsia="華康隸書體W5" w:hAnsi="標楷體" w:hint="eastAsia"/>
          <w:szCs w:val="24"/>
          <w:u w:val="single"/>
        </w:rPr>
        <w:t>做為「是否需要進一步檢查」的依據，是無法直接「診斷」發展問題的，診斷必須由專長發展的醫療團隊如復健科、兒童心智科、小兒科的早療團隊來執行。</w:t>
      </w:r>
    </w:p>
    <w:p w:rsidR="00211EDF" w:rsidRPr="004A0B1A" w:rsidRDefault="004A0B1A" w:rsidP="00211EDF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華康隸書體W5" w:eastAsia="華康隸書體W5" w:hAnsi="標楷體" w:cs="新細明體"/>
          <w:kern w:val="0"/>
          <w:szCs w:val="24"/>
        </w:rPr>
      </w:pPr>
      <w:r w:rsidRPr="007257C4">
        <w:rPr>
          <w:rFonts w:ascii="華康隸書體W5" w:eastAsia="華康隸書體W5" w:hAnsi="標楷體" w:hint="eastAsia"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0DE28745" wp14:editId="466C2966">
            <wp:simplePos x="0" y="0"/>
            <wp:positionH relativeFrom="column">
              <wp:posOffset>3987800</wp:posOffset>
            </wp:positionH>
            <wp:positionV relativeFrom="paragraph">
              <wp:posOffset>535305</wp:posOffset>
            </wp:positionV>
            <wp:extent cx="2751455" cy="1744345"/>
            <wp:effectExtent l="0" t="0" r="0" b="8255"/>
            <wp:wrapTight wrapText="bothSides">
              <wp:wrapPolygon edited="0">
                <wp:start x="0" y="0"/>
                <wp:lineTo x="0" y="21466"/>
                <wp:lineTo x="21386" y="21466"/>
                <wp:lineTo x="21386" y="0"/>
                <wp:lineTo x="0" y="0"/>
              </wp:wrapPolygon>
            </wp:wrapTight>
            <wp:docPr id="4" name="圖片 4" descr="Z:\07早期療育宣導\土豆人圖檔區\土豆人氣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07早期療育宣導\土豆人圖檔區\土豆人氣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EDF" w:rsidRPr="007257C4">
        <w:rPr>
          <w:rFonts w:ascii="華康隸書體W5" w:eastAsia="華康隸書體W5" w:hAnsi="標楷體" w:cs="新細明體" w:hint="eastAsia"/>
          <w:kern w:val="0"/>
          <w:szCs w:val="24"/>
          <w:u w:val="single"/>
        </w:rPr>
        <w:t>若我們對於發展比較慢的孩子，可以多一分注意，早一些瞭解孩子的發展，並在關鍵的時候介入，</w:t>
      </w:r>
      <w:r w:rsidR="00211EDF" w:rsidRPr="004A0B1A">
        <w:rPr>
          <w:rFonts w:ascii="華康隸書體W5" w:eastAsia="華康隸書體W5" w:hAnsi="標楷體" w:cs="新細明體" w:hint="eastAsia"/>
          <w:kern w:val="0"/>
          <w:szCs w:val="24"/>
        </w:rPr>
        <w:t>是可以幫忙孩子獲得更好的發展、跨越更多的困難，如此對於孩子、父母、家庭甚至於社會都會是很大的貢獻。</w:t>
      </w:r>
    </w:p>
    <w:p w:rsidR="00ED0D19" w:rsidRPr="004A0B1A" w:rsidRDefault="00B81F80" w:rsidP="00ED0D19">
      <w:pPr>
        <w:widowControl/>
        <w:shd w:val="clear" w:color="auto" w:fill="FFFFFF"/>
        <w:spacing w:line="0" w:lineRule="atLeast"/>
        <w:ind w:left="147"/>
        <w:textAlignment w:val="top"/>
        <w:rPr>
          <w:rFonts w:ascii="華康隸書體W5" w:eastAsia="華康隸書體W5" w:hAnsi="標楷體" w:cs="Times New Roman"/>
          <w:szCs w:val="24"/>
        </w:rPr>
      </w:pPr>
      <w:proofErr w:type="gramStart"/>
      <w:r w:rsidRPr="004A0B1A">
        <w:rPr>
          <w:rFonts w:ascii="華康隸書體W5" w:eastAsia="華康隸書體W5" w:hAnsi="標楷體" w:cs="新細明體" w:hint="eastAsia"/>
          <w:kern w:val="0"/>
          <w:szCs w:val="24"/>
        </w:rPr>
        <w:t>（</w:t>
      </w:r>
      <w:proofErr w:type="gramEnd"/>
      <w:r w:rsidR="00D93B27" w:rsidRPr="004A0B1A">
        <w:rPr>
          <w:rFonts w:ascii="華康隸書體W5" w:eastAsia="華康隸書體W5" w:hAnsi="標楷體" w:cs="新細明體" w:hint="eastAsia"/>
          <w:kern w:val="0"/>
          <w:szCs w:val="24"/>
        </w:rPr>
        <w:t>本文引用</w:t>
      </w:r>
      <w:r w:rsidRPr="004A0B1A">
        <w:rPr>
          <w:rFonts w:ascii="華康隸書體W5" w:eastAsia="華康隸書體W5" w:hAnsi="標楷體" w:cs="Times New Roman" w:hint="eastAsia"/>
          <w:szCs w:val="24"/>
        </w:rPr>
        <w:t>「臺北市學前兒童發展篩檢表」研發人</w:t>
      </w:r>
      <w:bookmarkStart w:id="1" w:name="OLE_LINK3"/>
    </w:p>
    <w:p w:rsidR="00B81F80" w:rsidRPr="002331F1" w:rsidRDefault="00B81F80" w:rsidP="00ED0D19">
      <w:pPr>
        <w:widowControl/>
        <w:shd w:val="clear" w:color="auto" w:fill="FFFFFF"/>
        <w:spacing w:line="0" w:lineRule="atLeast"/>
        <w:ind w:left="147"/>
        <w:textAlignment w:val="top"/>
        <w:rPr>
          <w:rFonts w:ascii="標楷體" w:eastAsia="標楷體" w:hAnsi="標楷體" w:cs="Times New Roman"/>
          <w:szCs w:val="24"/>
        </w:rPr>
      </w:pPr>
      <w:r w:rsidRPr="004A0B1A">
        <w:rPr>
          <w:rFonts w:ascii="華康隸書體W5" w:eastAsia="華康隸書體W5" w:hAnsi="標楷體" w:cs="Times New Roman" w:hint="eastAsia"/>
          <w:szCs w:val="24"/>
        </w:rPr>
        <w:t>--</w:t>
      </w:r>
      <w:proofErr w:type="gramStart"/>
      <w:r w:rsidRPr="004A0B1A">
        <w:rPr>
          <w:rFonts w:ascii="華康隸書體W5" w:eastAsia="華康隸書體W5" w:hAnsi="標楷體" w:cs="Times New Roman" w:hint="eastAsia"/>
          <w:szCs w:val="24"/>
        </w:rPr>
        <w:t>臺</w:t>
      </w:r>
      <w:proofErr w:type="gramEnd"/>
      <w:r w:rsidRPr="004A0B1A">
        <w:rPr>
          <w:rFonts w:ascii="華康隸書體W5" w:eastAsia="華康隸書體W5" w:hAnsi="標楷體" w:cs="Times New Roman" w:hint="eastAsia"/>
          <w:szCs w:val="24"/>
        </w:rPr>
        <w:t>北榮總復健醫學部臨床心理師鄭玲宜</w:t>
      </w:r>
      <w:r w:rsidR="00ED0D19" w:rsidRPr="004A0B1A">
        <w:rPr>
          <w:rFonts w:ascii="華康隸書體W5" w:eastAsia="華康隸書體W5" w:hAnsi="標楷體" w:cs="Times New Roman" w:hint="eastAsia"/>
          <w:szCs w:val="24"/>
        </w:rPr>
        <w:t xml:space="preserve"> 提供</w:t>
      </w:r>
      <w:proofErr w:type="gramStart"/>
      <w:r w:rsidRPr="004A0B1A">
        <w:rPr>
          <w:rFonts w:ascii="華康隸書體W5" w:eastAsia="華康隸書體W5" w:hAnsi="標楷體" w:cs="Times New Roman" w:hint="eastAsia"/>
          <w:szCs w:val="24"/>
        </w:rPr>
        <w:t>）</w:t>
      </w:r>
      <w:proofErr w:type="gramEnd"/>
    </w:p>
    <w:bookmarkEnd w:id="1"/>
    <w:p w:rsidR="004A0B1A" w:rsidRPr="004A0B1A" w:rsidRDefault="004A0B1A" w:rsidP="004A0B1A">
      <w:pPr>
        <w:widowControl/>
        <w:shd w:val="clear" w:color="auto" w:fill="FFFFFF"/>
        <w:spacing w:line="0" w:lineRule="atLeast"/>
        <w:ind w:left="360"/>
        <w:textAlignment w:val="top"/>
        <w:rPr>
          <w:rFonts w:asciiTheme="majorEastAsia" w:eastAsiaTheme="majorEastAsia" w:hAnsiTheme="majorEastAsia" w:cs="新細明體"/>
          <w:b/>
          <w:kern w:val="0"/>
          <w:szCs w:val="24"/>
          <w:shd w:val="pct15" w:color="auto" w:fill="FFFFFF"/>
        </w:rPr>
      </w:pPr>
    </w:p>
    <w:p w:rsidR="004A0B1A" w:rsidRPr="004A0B1A" w:rsidRDefault="004A0B1A" w:rsidP="004A0B1A">
      <w:pPr>
        <w:widowControl/>
        <w:shd w:val="clear" w:color="auto" w:fill="FFFFFF"/>
        <w:spacing w:line="0" w:lineRule="atLeast"/>
        <w:ind w:left="360"/>
        <w:textAlignment w:val="top"/>
        <w:rPr>
          <w:rFonts w:asciiTheme="majorEastAsia" w:eastAsiaTheme="majorEastAsia" w:hAnsiTheme="majorEastAsia" w:cs="新細明體"/>
          <w:b/>
          <w:kern w:val="0"/>
          <w:szCs w:val="24"/>
          <w:shd w:val="pct15" w:color="auto" w:fill="FFFFFF"/>
        </w:rPr>
      </w:pPr>
    </w:p>
    <w:p w:rsidR="004A0B1A" w:rsidRDefault="004A0B1A" w:rsidP="004A0B1A">
      <w:pPr>
        <w:widowControl/>
        <w:shd w:val="clear" w:color="auto" w:fill="FFFFFF"/>
        <w:spacing w:line="0" w:lineRule="atLeast"/>
        <w:ind w:left="360"/>
        <w:textAlignment w:val="top"/>
        <w:rPr>
          <w:rFonts w:asciiTheme="majorEastAsia" w:eastAsiaTheme="majorEastAsia" w:hAnsiTheme="majorEastAsia" w:cs="新細明體"/>
          <w:b/>
          <w:kern w:val="0"/>
          <w:szCs w:val="24"/>
          <w:shd w:val="pct15" w:color="auto" w:fill="FFFFFF"/>
        </w:rPr>
      </w:pPr>
    </w:p>
    <w:p w:rsidR="004A0B1A" w:rsidRDefault="004A0B1A" w:rsidP="004A0B1A">
      <w:pPr>
        <w:widowControl/>
        <w:shd w:val="clear" w:color="auto" w:fill="FFFFFF"/>
        <w:spacing w:line="0" w:lineRule="atLeast"/>
        <w:ind w:left="360"/>
        <w:textAlignment w:val="top"/>
        <w:rPr>
          <w:rFonts w:asciiTheme="majorEastAsia" w:eastAsiaTheme="majorEastAsia" w:hAnsiTheme="majorEastAsia" w:cs="新細明體"/>
          <w:b/>
          <w:kern w:val="0"/>
          <w:szCs w:val="24"/>
          <w:shd w:val="pct15" w:color="auto" w:fill="FFFFFF"/>
        </w:rPr>
      </w:pPr>
    </w:p>
    <w:p w:rsidR="004A0B1A" w:rsidRPr="004A0B1A" w:rsidRDefault="00B0782B" w:rsidP="004A0B1A">
      <w:pPr>
        <w:widowControl/>
        <w:shd w:val="clear" w:color="auto" w:fill="FFFFFF"/>
        <w:spacing w:line="0" w:lineRule="atLeast"/>
        <w:ind w:left="360"/>
        <w:textAlignment w:val="top"/>
        <w:rPr>
          <w:rFonts w:asciiTheme="majorEastAsia" w:eastAsiaTheme="majorEastAsia" w:hAnsiTheme="majorEastAsia" w:cs="新細明體"/>
          <w:b/>
          <w:kern w:val="0"/>
          <w:szCs w:val="24"/>
          <w:shd w:val="pct15" w:color="auto" w:fill="FFFFFF"/>
        </w:rPr>
      </w:pPr>
      <w:r>
        <w:rPr>
          <w:rFonts w:asciiTheme="majorEastAsia" w:eastAsiaTheme="majorEastAsia" w:hAnsiTheme="majorEastAsia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C9EE085" wp14:editId="461805B0">
            <wp:simplePos x="0" y="0"/>
            <wp:positionH relativeFrom="column">
              <wp:posOffset>5763895</wp:posOffset>
            </wp:positionH>
            <wp:positionV relativeFrom="paragraph">
              <wp:posOffset>134620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" name="圖片 1" descr="C:\Users\YING.TPEIRRC\Desktop\106840470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G.TPEIRRC\Desktop\10684047019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2B" w:rsidRDefault="00B0782B" w:rsidP="004A0B1A">
      <w:pPr>
        <w:widowControl/>
        <w:shd w:val="clear" w:color="auto" w:fill="FFFFFF"/>
        <w:spacing w:line="0" w:lineRule="atLeast"/>
        <w:ind w:left="150"/>
        <w:textAlignment w:val="top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</w:p>
    <w:p w:rsidR="004A0B1A" w:rsidRDefault="00B536DD" w:rsidP="004A0B1A">
      <w:pPr>
        <w:widowControl/>
        <w:shd w:val="clear" w:color="auto" w:fill="FFFFFF"/>
        <w:spacing w:line="0" w:lineRule="atLeast"/>
        <w:ind w:left="150"/>
        <w:textAlignment w:val="top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若有洽詢，歡迎上 </w:t>
      </w:r>
      <w:r w:rsidR="00B81F80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臺北市早療綜合服務網</w:t>
      </w:r>
      <w:proofErr w:type="gramStart"/>
      <w:r w:rsidR="00B81F80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（</w:t>
      </w:r>
      <w:proofErr w:type="gramEnd"/>
      <w:r w:rsidR="004A0B1A">
        <w:rPr>
          <w:rFonts w:ascii="標楷體" w:eastAsia="標楷體" w:hAnsi="標楷體"/>
          <w:b/>
          <w:sz w:val="20"/>
          <w:szCs w:val="20"/>
          <w:shd w:val="pct15" w:color="auto" w:fill="FFFFFF"/>
        </w:rPr>
        <w:fldChar w:fldCharType="begin"/>
      </w:r>
      <w:r w:rsidR="004A0B1A">
        <w:rPr>
          <w:rFonts w:ascii="標楷體" w:eastAsia="標楷體" w:hAnsi="標楷體"/>
          <w:b/>
          <w:sz w:val="20"/>
          <w:szCs w:val="20"/>
          <w:shd w:val="pct15" w:color="auto" w:fill="FFFFFF"/>
        </w:rPr>
        <w:instrText xml:space="preserve"> HYPERLINK "http://</w:instrText>
      </w:r>
      <w:r w:rsidR="004A0B1A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instrText>www.eirrc.taipei.gov.tw</w:instrText>
      </w:r>
      <w:r w:rsidR="004A0B1A">
        <w:rPr>
          <w:rFonts w:ascii="標楷體" w:eastAsia="標楷體" w:hAnsi="標楷體"/>
          <w:b/>
          <w:sz w:val="20"/>
          <w:szCs w:val="20"/>
          <w:shd w:val="pct15" w:color="auto" w:fill="FFFFFF"/>
        </w:rPr>
        <w:instrText xml:space="preserve">" </w:instrText>
      </w:r>
      <w:r w:rsidR="004A0B1A">
        <w:rPr>
          <w:rFonts w:ascii="標楷體" w:eastAsia="標楷體" w:hAnsi="標楷體"/>
          <w:b/>
          <w:sz w:val="20"/>
          <w:szCs w:val="20"/>
          <w:shd w:val="pct15" w:color="auto" w:fill="FFFFFF"/>
        </w:rPr>
        <w:fldChar w:fldCharType="separate"/>
      </w:r>
      <w:r w:rsidR="004A0B1A" w:rsidRPr="00B9045C">
        <w:rPr>
          <w:rStyle w:val="aa"/>
          <w:rFonts w:ascii="標楷體" w:eastAsia="標楷體" w:hAnsi="標楷體"/>
          <w:b/>
          <w:sz w:val="20"/>
          <w:szCs w:val="20"/>
          <w:shd w:val="pct15" w:color="auto" w:fill="FFFFFF"/>
        </w:rPr>
        <w:t>www.eirrc.taipei.gov.tw</w:t>
      </w:r>
      <w:r w:rsidR="004A0B1A">
        <w:rPr>
          <w:rFonts w:ascii="標楷體" w:eastAsia="標楷體" w:hAnsi="標楷體"/>
          <w:b/>
          <w:sz w:val="20"/>
          <w:szCs w:val="20"/>
          <w:shd w:val="pct15" w:color="auto" w:fill="FFFFFF"/>
        </w:rPr>
        <w:fldChar w:fldCharType="end"/>
      </w:r>
      <w:proofErr w:type="gramStart"/>
      <w:r w:rsidR="00B81F80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）</w:t>
      </w:r>
      <w:proofErr w:type="gramEnd"/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；</w:t>
      </w:r>
    </w:p>
    <w:p w:rsidR="004A0B1A" w:rsidRDefault="00B536DD" w:rsidP="004A0B1A">
      <w:pPr>
        <w:widowControl/>
        <w:shd w:val="clear" w:color="auto" w:fill="FFFFFF"/>
        <w:spacing w:line="0" w:lineRule="atLeast"/>
        <w:ind w:left="150"/>
        <w:textAlignment w:val="top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或電</w:t>
      </w:r>
      <w:r w:rsidR="00A04174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洽</w:t>
      </w:r>
      <w:r w:rsidR="00B81F80" w:rsidRPr="004A0B1A">
        <w:rPr>
          <w:rFonts w:ascii="標楷體" w:eastAsia="標楷體" w:hAnsi="標楷體" w:cs="新細明體" w:hint="eastAsia"/>
          <w:b/>
          <w:i/>
          <w:iCs/>
          <w:color w:val="E36C0A" w:themeColor="accent6" w:themeShade="BF"/>
          <w:kern w:val="0"/>
          <w:sz w:val="20"/>
          <w:szCs w:val="20"/>
          <w:shd w:val="pct15" w:color="auto" w:fill="FFFFFF"/>
        </w:rPr>
        <w:t>臺北市政府社會局早療通報轉</w:t>
      </w:r>
      <w:proofErr w:type="gramStart"/>
      <w:r w:rsidR="00B81F80" w:rsidRPr="004A0B1A">
        <w:rPr>
          <w:rFonts w:ascii="標楷體" w:eastAsia="標楷體" w:hAnsi="標楷體" w:cs="新細明體" w:hint="eastAsia"/>
          <w:b/>
          <w:i/>
          <w:iCs/>
          <w:color w:val="E36C0A" w:themeColor="accent6" w:themeShade="BF"/>
          <w:kern w:val="0"/>
          <w:sz w:val="20"/>
          <w:szCs w:val="20"/>
          <w:shd w:val="pct15" w:color="auto" w:fill="FFFFFF"/>
        </w:rPr>
        <w:t>介</w:t>
      </w:r>
      <w:proofErr w:type="gramEnd"/>
      <w:r w:rsidR="00B81F80" w:rsidRPr="004A0B1A">
        <w:rPr>
          <w:rFonts w:ascii="標楷體" w:eastAsia="標楷體" w:hAnsi="標楷體" w:cs="新細明體" w:hint="eastAsia"/>
          <w:b/>
          <w:i/>
          <w:iCs/>
          <w:color w:val="E36C0A" w:themeColor="accent6" w:themeShade="BF"/>
          <w:kern w:val="0"/>
          <w:sz w:val="20"/>
          <w:szCs w:val="20"/>
          <w:shd w:val="pct15" w:color="auto" w:fill="FFFFFF"/>
        </w:rPr>
        <w:t>中心</w:t>
      </w:r>
      <w:proofErr w:type="gramStart"/>
      <w:r w:rsidRPr="004A0B1A">
        <w:rPr>
          <w:rFonts w:ascii="標楷體" w:eastAsia="標楷體" w:hAnsi="標楷體" w:cs="新細明體" w:hint="eastAsia"/>
          <w:b/>
          <w:i/>
          <w:iCs/>
          <w:kern w:val="0"/>
          <w:sz w:val="20"/>
          <w:szCs w:val="20"/>
          <w:shd w:val="pct15" w:color="auto" w:fill="FFFFFF"/>
        </w:rPr>
        <w:t>（</w:t>
      </w:r>
      <w:proofErr w:type="gramEnd"/>
      <w:r w:rsidR="00B81F80" w:rsidRPr="004A0B1A">
        <w:rPr>
          <w:rFonts w:ascii="標楷體" w:eastAsia="標楷體" w:hAnsi="標楷體" w:cs="新細明體" w:hint="eastAsia"/>
          <w:b/>
          <w:kern w:val="0"/>
          <w:sz w:val="20"/>
          <w:szCs w:val="20"/>
          <w:shd w:val="pct15" w:color="auto" w:fill="FFFFFF"/>
        </w:rPr>
        <w:t xml:space="preserve"> </w:t>
      </w:r>
      <w:r w:rsidR="00B81F80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電話：02-2756-8852　傳真：02-2756-8432</w:t>
      </w:r>
      <w:proofErr w:type="gramStart"/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）</w:t>
      </w:r>
      <w:proofErr w:type="gramEnd"/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。</w:t>
      </w:r>
    </w:p>
    <w:p w:rsidR="00A04174" w:rsidRPr="004A0B1A" w:rsidRDefault="00B536DD" w:rsidP="004A0B1A">
      <w:pPr>
        <w:widowControl/>
        <w:shd w:val="clear" w:color="auto" w:fill="FFFFFF"/>
        <w:spacing w:line="0" w:lineRule="atLeast"/>
        <w:ind w:left="150"/>
        <w:textAlignment w:val="top"/>
        <w:rPr>
          <w:rFonts w:asciiTheme="majorEastAsia" w:eastAsiaTheme="majorEastAsia" w:hAnsiTheme="majorEastAsia"/>
          <w:b/>
          <w:szCs w:val="24"/>
        </w:rPr>
      </w:pPr>
      <w:r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我們竭誠為您服務。</w:t>
      </w:r>
      <w:r w:rsid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                                            </w:t>
      </w:r>
      <w:r w:rsidR="004A0B1A" w:rsidRPr="004A0B1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歡迎下載北市發展檢核app</w:t>
      </w:r>
    </w:p>
    <w:sectPr w:rsidR="00A04174" w:rsidRPr="004A0B1A" w:rsidSect="004A0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181"/>
    <w:multiLevelType w:val="multilevel"/>
    <w:tmpl w:val="08F2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9A"/>
    <w:rsid w:val="00061740"/>
    <w:rsid w:val="00211EDF"/>
    <w:rsid w:val="002331F1"/>
    <w:rsid w:val="00351B9A"/>
    <w:rsid w:val="003B18A0"/>
    <w:rsid w:val="004A0B1A"/>
    <w:rsid w:val="00505C0D"/>
    <w:rsid w:val="00541ABC"/>
    <w:rsid w:val="00575666"/>
    <w:rsid w:val="006057C8"/>
    <w:rsid w:val="006613F8"/>
    <w:rsid w:val="007257C4"/>
    <w:rsid w:val="00854045"/>
    <w:rsid w:val="00923A2C"/>
    <w:rsid w:val="009D1302"/>
    <w:rsid w:val="00A04174"/>
    <w:rsid w:val="00A356E3"/>
    <w:rsid w:val="00B0782B"/>
    <w:rsid w:val="00B536DD"/>
    <w:rsid w:val="00B81F80"/>
    <w:rsid w:val="00C93EB2"/>
    <w:rsid w:val="00D93B27"/>
    <w:rsid w:val="00DB09E0"/>
    <w:rsid w:val="00ED0D1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41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4174"/>
  </w:style>
  <w:style w:type="character" w:customStyle="1" w:styleId="a5">
    <w:name w:val="註解文字 字元"/>
    <w:basedOn w:val="a0"/>
    <w:link w:val="a4"/>
    <w:uiPriority w:val="99"/>
    <w:semiHidden/>
    <w:rsid w:val="00A0417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041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041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41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75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41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4174"/>
  </w:style>
  <w:style w:type="character" w:customStyle="1" w:styleId="a5">
    <w:name w:val="註解文字 字元"/>
    <w:basedOn w:val="a0"/>
    <w:link w:val="a4"/>
    <w:uiPriority w:val="99"/>
    <w:semiHidden/>
    <w:rsid w:val="00A0417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041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041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41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7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142">
              <w:marLeft w:val="0"/>
              <w:marRight w:val="0"/>
              <w:marTop w:val="0"/>
              <w:marBottom w:val="0"/>
              <w:divBdr>
                <w:top w:val="single" w:sz="6" w:space="0" w:color="F5E5DA"/>
                <w:left w:val="single" w:sz="6" w:space="11" w:color="F5E5DA"/>
                <w:bottom w:val="single" w:sz="6" w:space="8" w:color="F5E5DA"/>
                <w:right w:val="single" w:sz="6" w:space="11" w:color="F5E5DA"/>
              </w:divBdr>
            </w:div>
          </w:divsChild>
        </w:div>
      </w:divsChild>
    </w:div>
    <w:div w:id="1228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3364">
              <w:marLeft w:val="0"/>
              <w:marRight w:val="0"/>
              <w:marTop w:val="0"/>
              <w:marBottom w:val="0"/>
              <w:divBdr>
                <w:top w:val="single" w:sz="6" w:space="0" w:color="F5E5DA"/>
                <w:left w:val="single" w:sz="6" w:space="11" w:color="F5E5DA"/>
                <w:bottom w:val="single" w:sz="6" w:space="8" w:color="F5E5DA"/>
                <w:right w:val="single" w:sz="6" w:space="11" w:color="F5E5D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tw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1FE9-B6FE-4E0C-B731-8203BE60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黃清高</dc:creator>
  <cp:lastModifiedBy>AE10412</cp:lastModifiedBy>
  <cp:revision>2</cp:revision>
  <dcterms:created xsi:type="dcterms:W3CDTF">2014-04-15T06:55:00Z</dcterms:created>
  <dcterms:modified xsi:type="dcterms:W3CDTF">2014-04-15T06:55:00Z</dcterms:modified>
</cp:coreProperties>
</file>