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2" w:rsidRPr="008A54A2" w:rsidRDefault="008A54A2" w:rsidP="008A54A2">
      <w:pPr>
        <w:widowControl/>
        <w:shd w:val="clear" w:color="auto" w:fill="FFFFFF"/>
        <w:spacing w:before="120" w:after="150" w:line="408" w:lineRule="atLeast"/>
        <w:textAlignment w:val="top"/>
        <w:outlineLvl w:val="3"/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</w:pPr>
      <w:bookmarkStart w:id="0" w:name="_GoBack"/>
      <w:proofErr w:type="gramStart"/>
      <w:r w:rsidRPr="008A54A2"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  <w:t>10</w:t>
      </w:r>
      <w:r>
        <w:rPr>
          <w:rFonts w:ascii="新細明體" w:eastAsia="新細明體" w:hAnsi="新細明體" w:cs="新細明體" w:hint="eastAsia"/>
          <w:b/>
          <w:bCs/>
          <w:color w:val="038372"/>
          <w:kern w:val="0"/>
          <w:sz w:val="28"/>
          <w:szCs w:val="28"/>
        </w:rPr>
        <w:t>3</w:t>
      </w:r>
      <w:proofErr w:type="gramEnd"/>
      <w:r w:rsidRPr="008A54A2"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  <w:t>年度北投區健康服務中心招標資訊目錄</w:t>
      </w:r>
    </w:p>
    <w:tbl>
      <w:tblPr>
        <w:tblpPr w:leftFromText="171" w:rightFromText="171" w:topFromText="100" w:bottomFromText="100" w:vertAnchor="text" w:tblpX="-1202"/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9"/>
        <w:gridCol w:w="2974"/>
        <w:gridCol w:w="3662"/>
        <w:gridCol w:w="1570"/>
      </w:tblGrid>
      <w:tr w:rsidR="008A54A2" w:rsidRPr="008A54A2" w:rsidTr="008A54A2"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標的案號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中文標的名稱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招標方式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標的分類</w:t>
            </w:r>
          </w:p>
        </w:tc>
      </w:tr>
      <w:tr w:rsidR="008A54A2" w:rsidRPr="008A54A2" w:rsidTr="008A54A2"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002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年度防疫工時人員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8A54A2" w:rsidRPr="008A54A2" w:rsidTr="008A54A2"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103003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年度宣導品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財物採購</w:t>
            </w:r>
          </w:p>
        </w:tc>
      </w:tr>
      <w:tr w:rsidR="008A54A2" w:rsidRPr="008A54A2" w:rsidTr="008A54A2">
        <w:trPr>
          <w:trHeight w:val="390"/>
        </w:trPr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004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年度家戶健康服務訪員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8A54A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8E5F62" w:rsidRPr="008A54A2" w:rsidTr="008A54A2">
        <w:trPr>
          <w:trHeight w:val="390"/>
        </w:trPr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103005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登革熱病媒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蚊密調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工時人員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8E5F62" w:rsidRPr="008A54A2" w:rsidTr="008A54A2">
        <w:trPr>
          <w:trHeight w:val="390"/>
        </w:trPr>
        <w:tc>
          <w:tcPr>
            <w:tcW w:w="8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103006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年度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汰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換電話系統設備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8E5F62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財物採購</w:t>
            </w:r>
          </w:p>
        </w:tc>
      </w:tr>
    </w:tbl>
    <w:p w:rsidR="000909E6" w:rsidRDefault="000909E6"/>
    <w:sectPr w:rsidR="00090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2"/>
    <w:rsid w:val="000909E6"/>
    <w:rsid w:val="008A54A2"/>
    <w:rsid w:val="008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205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  <w:divsChild>
                <w:div w:id="807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北投區健康中心收發</dc:creator>
  <cp:lastModifiedBy>林佳叡</cp:lastModifiedBy>
  <cp:revision>2</cp:revision>
  <cp:lastPrinted>2014-05-26T07:51:00Z</cp:lastPrinted>
  <dcterms:created xsi:type="dcterms:W3CDTF">2015-03-17T06:55:00Z</dcterms:created>
  <dcterms:modified xsi:type="dcterms:W3CDTF">2015-03-17T06:55:00Z</dcterms:modified>
</cp:coreProperties>
</file>