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32" w:rsidRPr="00AB08EE" w:rsidRDefault="00925DB3" w:rsidP="0048744C">
      <w:pPr>
        <w:jc w:val="center"/>
        <w:rPr>
          <w:rStyle w:val="apple-style-span"/>
          <w:rFonts w:ascii="標楷體" w:eastAsia="標楷體" w:hAnsi="標楷體" w:cs="新細明體"/>
          <w:b/>
          <w:bCs/>
          <w:sz w:val="36"/>
          <w:szCs w:val="36"/>
        </w:rPr>
      </w:pPr>
      <w:r w:rsidRPr="00AB08EE">
        <w:rPr>
          <w:rStyle w:val="apple-style-span"/>
          <w:rFonts w:ascii="標楷體" w:eastAsia="標楷體" w:hAnsi="標楷體" w:cs="新細明體"/>
          <w:b/>
          <w:bCs/>
          <w:noProof/>
          <w:sz w:val="36"/>
          <w:szCs w:val="36"/>
        </w:rPr>
        <w:drawing>
          <wp:inline distT="0" distB="0" distL="0" distR="0" wp14:anchorId="604CB7B6" wp14:editId="7A309B68">
            <wp:extent cx="3333748" cy="778598"/>
            <wp:effectExtent l="0" t="0" r="0" b="0"/>
            <wp:docPr id="1073741825" name="officeArt object" descr="C:\Users\CCAA-10401\AppData\Local\Microsoft\Windows\Temporary Internet Files\Content.Outlook\2PBPS02M\1050106_文獻館-CI更新-立牌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CCAA-10401\AppData\Local\Microsoft\Windows\Temporary Internet Files\Content.Outlook\2PBPS02M\1050106_文獻館-CI更新-立牌-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48" cy="778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85B32" w:rsidRDefault="00925DB3" w:rsidP="0048744C">
      <w:pPr>
        <w:jc w:val="center"/>
        <w:rPr>
          <w:rStyle w:val="apple-style-span"/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AB08EE">
        <w:rPr>
          <w:rStyle w:val="apple-style-span"/>
          <w:rFonts w:ascii="標楷體" w:eastAsia="標楷體" w:hAnsi="標楷體" w:cs="標楷體"/>
          <w:b/>
          <w:bCs/>
          <w:sz w:val="28"/>
          <w:szCs w:val="28"/>
          <w:lang w:val="zh-TW"/>
        </w:rPr>
        <w:t>【新聞稿】</w:t>
      </w:r>
    </w:p>
    <w:p w:rsidR="00D7687E" w:rsidRPr="00D7687E" w:rsidRDefault="00D7687E" w:rsidP="0048744C">
      <w:pPr>
        <w:jc w:val="center"/>
        <w:rPr>
          <w:rStyle w:val="apple-style-span"/>
          <w:rFonts w:ascii="標楷體" w:eastAsia="標楷體" w:hAnsi="標楷體" w:cs="標楷體"/>
          <w:b/>
          <w:bCs/>
          <w:sz w:val="32"/>
          <w:szCs w:val="32"/>
          <w:lang w:val="zh-TW"/>
        </w:rPr>
      </w:pPr>
    </w:p>
    <w:p w:rsidR="00EB2F53" w:rsidRDefault="009A78AC" w:rsidP="0048744C">
      <w:pPr>
        <w:ind w:firstLineChars="250" w:firstLine="800"/>
        <w:jc w:val="center"/>
        <w:rPr>
          <w:rFonts w:ascii="標楷體" w:eastAsia="標楷體" w:hAnsi="標楷體"/>
          <w:sz w:val="32"/>
          <w:szCs w:val="32"/>
        </w:rPr>
      </w:pPr>
      <w:r w:rsidRPr="0048744C">
        <w:rPr>
          <w:rFonts w:ascii="標楷體" w:eastAsia="標楷體" w:hAnsi="標楷體" w:hint="eastAsia"/>
          <w:sz w:val="32"/>
          <w:szCs w:val="32"/>
        </w:rPr>
        <w:t>秋</w:t>
      </w:r>
      <w:proofErr w:type="gramStart"/>
      <w:r w:rsidRPr="0048744C">
        <w:rPr>
          <w:rFonts w:ascii="標楷體" w:eastAsia="標楷體" w:hAnsi="標楷體" w:hint="eastAsia"/>
          <w:sz w:val="32"/>
          <w:szCs w:val="32"/>
        </w:rPr>
        <w:t>高人氣爽</w:t>
      </w:r>
      <w:proofErr w:type="gramEnd"/>
      <w:r w:rsidRPr="0048744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48744C">
        <w:rPr>
          <w:rFonts w:ascii="標楷體" w:eastAsia="標楷體" w:hAnsi="標楷體" w:hint="eastAsia"/>
          <w:sz w:val="32"/>
          <w:szCs w:val="32"/>
        </w:rPr>
        <w:t>天涼好溫書</w:t>
      </w:r>
      <w:proofErr w:type="gramEnd"/>
    </w:p>
    <w:p w:rsidR="0093587B" w:rsidRPr="0048744C" w:rsidRDefault="0093587B" w:rsidP="0048744C">
      <w:pPr>
        <w:ind w:firstLineChars="250" w:firstLine="800"/>
        <w:jc w:val="center"/>
        <w:rPr>
          <w:rFonts w:ascii="標楷體" w:eastAsia="標楷體" w:hAnsi="標楷體"/>
          <w:sz w:val="32"/>
          <w:szCs w:val="32"/>
        </w:rPr>
      </w:pPr>
      <w:r w:rsidRPr="0048744C">
        <w:rPr>
          <w:rFonts w:ascii="標楷體" w:eastAsia="標楷體" w:hAnsi="標楷體" w:hint="eastAsia"/>
          <w:sz w:val="32"/>
          <w:szCs w:val="32"/>
        </w:rPr>
        <w:t>文獻館曬書活動</w:t>
      </w:r>
      <w:r w:rsidR="009A78AC" w:rsidRPr="0048744C">
        <w:rPr>
          <w:rFonts w:ascii="標楷體" w:eastAsia="標楷體" w:hAnsi="標楷體" w:hint="eastAsia"/>
          <w:sz w:val="32"/>
          <w:szCs w:val="32"/>
        </w:rPr>
        <w:t>4日</w:t>
      </w:r>
      <w:r w:rsidR="00EB2F53">
        <w:rPr>
          <w:rFonts w:ascii="標楷體" w:eastAsia="標楷體" w:hAnsi="標楷體" w:hint="eastAsia"/>
          <w:sz w:val="32"/>
          <w:szCs w:val="32"/>
        </w:rPr>
        <w:t>起</w:t>
      </w:r>
      <w:r w:rsidR="009A78AC" w:rsidRPr="0048744C">
        <w:rPr>
          <w:rFonts w:ascii="標楷體" w:eastAsia="標楷體" w:hAnsi="標楷體" w:hint="eastAsia"/>
          <w:sz w:val="32"/>
          <w:szCs w:val="32"/>
        </w:rPr>
        <w:t>於西本願寺廣場</w:t>
      </w:r>
      <w:r w:rsidR="0048744C" w:rsidRPr="0048744C">
        <w:rPr>
          <w:rFonts w:ascii="標楷體" w:eastAsia="標楷體" w:hAnsi="標楷體" w:hint="eastAsia"/>
          <w:sz w:val="32"/>
          <w:szCs w:val="32"/>
        </w:rPr>
        <w:t>登場</w:t>
      </w:r>
    </w:p>
    <w:p w:rsidR="009E2A2C" w:rsidRPr="0093587B" w:rsidRDefault="009E2A2C" w:rsidP="0048744C">
      <w:pPr>
        <w:spacing w:line="44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9E2A2C" w:rsidRDefault="009E2A2C" w:rsidP="009E2A2C">
      <w:pPr>
        <w:spacing w:line="440" w:lineRule="exact"/>
        <w:jc w:val="center"/>
        <w:rPr>
          <w:rStyle w:val="apple-style-span"/>
          <w:rFonts w:ascii="標楷體" w:eastAsia="標楷體" w:hAnsi="標楷體" w:cs="標楷體"/>
          <w:sz w:val="22"/>
          <w:szCs w:val="22"/>
        </w:rPr>
      </w:pPr>
    </w:p>
    <w:p w:rsidR="0093587B" w:rsidRPr="00604107" w:rsidRDefault="00C749BA" w:rsidP="0093587B">
      <w:pPr>
        <w:ind w:firstLineChars="3750" w:firstLine="8250"/>
        <w:rPr>
          <w:rFonts w:ascii="標楷體" w:eastAsia="標楷體" w:hAnsi="標楷體"/>
          <w:sz w:val="36"/>
          <w:szCs w:val="36"/>
        </w:rPr>
      </w:pPr>
      <w:r>
        <w:rPr>
          <w:rStyle w:val="apple-style-span"/>
          <w:rFonts w:ascii="標楷體" w:eastAsia="標楷體" w:hAnsi="標楷體" w:cs="標楷體" w:hint="eastAsia"/>
          <w:sz w:val="22"/>
          <w:szCs w:val="22"/>
        </w:rPr>
        <w:t>105.1</w:t>
      </w:r>
      <w:r w:rsidR="0093587B">
        <w:rPr>
          <w:rStyle w:val="apple-style-span"/>
          <w:rFonts w:ascii="標楷體" w:eastAsia="標楷體" w:hAnsi="標楷體" w:cs="標楷體" w:hint="eastAsia"/>
          <w:sz w:val="22"/>
          <w:szCs w:val="22"/>
        </w:rPr>
        <w:t>1</w:t>
      </w:r>
      <w:r>
        <w:rPr>
          <w:rStyle w:val="apple-style-span"/>
          <w:rFonts w:ascii="標楷體" w:eastAsia="標楷體" w:hAnsi="標楷體" w:cs="標楷體" w:hint="eastAsia"/>
          <w:sz w:val="22"/>
          <w:szCs w:val="22"/>
        </w:rPr>
        <w:t>.2</w:t>
      </w: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F00A6C">
        <w:rPr>
          <w:rFonts w:ascii="標楷體" w:eastAsia="標楷體" w:hAnsi="標楷體" w:hint="eastAsia"/>
          <w:sz w:val="28"/>
          <w:szCs w:val="28"/>
        </w:rPr>
        <w:t>秋高人氣爽，天涼好溫書！臺北市立文獻館將歷年出版的優質文史專書，精選22種，自11月4日至6日下午3時起，與「西本願寺藝起來」市集結合，舉辦一連3天的曬書活動，有意尋寶的民眾宜趁早選購。為此，館方還貼心準備1本60多年前出版的《臺北文物》創刊號，作為活動「壓箱寶」，贈送給有緣人。</w:t>
      </w: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F00A6C">
        <w:rPr>
          <w:rFonts w:ascii="標楷體" w:eastAsia="標楷體" w:hAnsi="標楷體" w:hint="eastAsia"/>
          <w:sz w:val="28"/>
          <w:szCs w:val="28"/>
        </w:rPr>
        <w:t>文獻館表示，歷年出版的文史專書，都是了解臺北各面向發展的重要參考資料，特別是影像部分，更是見證庶民生活的印記，本本值得收藏。</w:t>
      </w: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F00A6C">
        <w:rPr>
          <w:rFonts w:ascii="標楷體" w:eastAsia="標楷體" w:hAnsi="標楷體" w:hint="eastAsia"/>
          <w:sz w:val="28"/>
          <w:szCs w:val="28"/>
        </w:rPr>
        <w:t>精選的出版品中，例如：《臺北市史畫集》、《臺北市路街史》、《臺北古今圖說集》、《臺北建城百年史》、《追尋都市史之足跡─臺北「近代都市」之構成》、《臺北市地名與路街沿革史》、《臺灣姓氏堂號考》、《臺北市民宅(傳統民居)之調查》、《臺北芝山岩遺址發展報告》、《大臺北古契字集(古二) 》等早期專書，都有專述。</w:t>
      </w: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F00A6C">
        <w:rPr>
          <w:rFonts w:ascii="標楷體" w:eastAsia="標楷體" w:hAnsi="標楷體" w:hint="eastAsia"/>
          <w:sz w:val="28"/>
          <w:szCs w:val="28"/>
        </w:rPr>
        <w:t>至於，近期出版之《凝視臺北－庶民影像（人文地景）》、《觀照臺北－庶民影像（行業街篇）》、《城事古今-臺北建城130週年特展》、《城內舊事： 臺北建城130週年》、《典藏．奇緣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》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觀見紀錄．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北第一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》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、《臺北「米」其林》、《時代光影˙臺北定格～今昔百景專輯》、《迎神在臺北─台北迎城隍、艋舺迎青山王、台北靈安社陣頭》、《臺灣空運文化的立體新世界》、《臺灣新文化運動</w:t>
      </w:r>
      <w:r w:rsidRPr="00F00A6C">
        <w:rPr>
          <w:rFonts w:ascii="標楷體" w:eastAsia="標楷體" w:hAnsi="標楷體" w:hint="eastAsia"/>
          <w:sz w:val="28"/>
          <w:szCs w:val="28"/>
        </w:rPr>
        <w:lastRenderedPageBreak/>
        <w:t>的第一類接觸--海運的立體新世界》、《貴德街史》等，都是了解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北早期發展過程不可或缺的影像及文字紀錄。</w:t>
      </w: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F00A6C">
        <w:rPr>
          <w:rFonts w:ascii="標楷體" w:eastAsia="標楷體" w:hAnsi="標楷體" w:hint="eastAsia"/>
          <w:sz w:val="28"/>
          <w:szCs w:val="28"/>
        </w:rPr>
        <w:t>11月4日至6日，為文獻館今年第4季「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西本願寺藝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起來」市集活動，現場除有各類型古文物攤位展示外，戶外廣場有表演活動，室內的樹心會館展場則有「發現故事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北」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展，熱鬧滾滾，是市民休閒、觀賞的最佳去處。</w:t>
      </w: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F00A6C">
        <w:rPr>
          <w:rFonts w:ascii="標楷體" w:eastAsia="標楷體" w:hAnsi="標楷體" w:hint="eastAsia"/>
          <w:sz w:val="28"/>
          <w:szCs w:val="28"/>
        </w:rPr>
        <w:t>文獻館為鼓勵喜愛文史的民眾，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書活動的每本專書，將予優惠折扣，每購買一冊，即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致贈摸彩券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一張，幸運者可獨得本館「壓箱寶」，民國41年出版的《臺北文物》創刊號；另提供一本則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競標方式，於活動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結束時截標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。</w:t>
      </w:r>
    </w:p>
    <w:p w:rsidR="0093587B" w:rsidRPr="00F00A6C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93587B" w:rsidRDefault="0093587B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F00A6C">
        <w:rPr>
          <w:rFonts w:ascii="標楷體" w:eastAsia="標楷體" w:hAnsi="標楷體" w:hint="eastAsia"/>
          <w:sz w:val="28"/>
          <w:szCs w:val="28"/>
        </w:rPr>
        <w:t>這一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書活動，地點在臺北市中華路1段174-</w:t>
      </w:r>
      <w:proofErr w:type="gramStart"/>
      <w:r w:rsidRPr="00F00A6C">
        <w:rPr>
          <w:rFonts w:ascii="標楷體" w:eastAsia="標楷體" w:hAnsi="標楷體" w:hint="eastAsia"/>
          <w:sz w:val="28"/>
          <w:szCs w:val="28"/>
        </w:rPr>
        <w:t>1號西本願</w:t>
      </w:r>
      <w:proofErr w:type="gramEnd"/>
      <w:r w:rsidRPr="00F00A6C">
        <w:rPr>
          <w:rFonts w:ascii="標楷體" w:eastAsia="標楷體" w:hAnsi="標楷體" w:hint="eastAsia"/>
          <w:sz w:val="28"/>
          <w:szCs w:val="28"/>
        </w:rPr>
        <w:t>寺廣場的樹心會館木棧道舉行，時間為11月4日至6日，每天下午3時至6時止。6日下午活動結束後，當場抽出《臺北文物》創刊號的幸運民眾。</w:t>
      </w:r>
    </w:p>
    <w:p w:rsidR="00F00A6C" w:rsidRDefault="00425172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425172" w:rsidRDefault="00425172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425172" w:rsidRDefault="00425172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425172" w:rsidRDefault="00425172" w:rsidP="00425172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  <w:r>
        <w:rPr>
          <w:rStyle w:val="apple-style-span"/>
          <w:rFonts w:ascii="標楷體" w:eastAsia="標楷體" w:hAnsi="標楷體" w:hint="eastAsia"/>
          <w:sz w:val="28"/>
          <w:szCs w:val="28"/>
        </w:rPr>
        <w:t>（照片如後）</w:t>
      </w:r>
    </w:p>
    <w:p w:rsidR="00F00A6C" w:rsidRDefault="00F00A6C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F00A6C" w:rsidRPr="00F00A6C" w:rsidRDefault="00F00A6C" w:rsidP="0093587B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bookmarkStart w:id="0" w:name="_GoBack"/>
    </w:p>
    <w:bookmarkEnd w:id="0"/>
    <w:p w:rsidR="00AB08EE" w:rsidRDefault="00AB08EE" w:rsidP="0093587B">
      <w:pPr>
        <w:spacing w:line="440" w:lineRule="exact"/>
        <w:ind w:right="220"/>
        <w:jc w:val="right"/>
        <w:rPr>
          <w:rStyle w:val="apple-style-span"/>
          <w:rFonts w:ascii="標楷體" w:eastAsia="標楷體" w:hAnsi="標楷體" w:cs="Arial Unicode MS"/>
          <w:sz w:val="28"/>
          <w:szCs w:val="28"/>
        </w:rPr>
      </w:pPr>
    </w:p>
    <w:p w:rsidR="00425172" w:rsidRDefault="00425172" w:rsidP="0093587B">
      <w:pPr>
        <w:spacing w:line="440" w:lineRule="exact"/>
        <w:ind w:right="220"/>
        <w:jc w:val="right"/>
        <w:rPr>
          <w:rStyle w:val="apple-style-span"/>
          <w:rFonts w:ascii="標楷體" w:eastAsia="標楷體" w:hAnsi="標楷體" w:cs="Arial Unicode MS"/>
          <w:sz w:val="28"/>
          <w:szCs w:val="28"/>
        </w:rPr>
      </w:pPr>
    </w:p>
    <w:p w:rsidR="00425172" w:rsidRDefault="00425172" w:rsidP="0093587B">
      <w:pPr>
        <w:spacing w:line="440" w:lineRule="exact"/>
        <w:ind w:right="220"/>
        <w:jc w:val="right"/>
        <w:rPr>
          <w:rStyle w:val="apple-style-span"/>
          <w:rFonts w:ascii="標楷體" w:eastAsia="標楷體" w:hAnsi="標楷體" w:cs="Arial Unicode MS"/>
          <w:sz w:val="28"/>
          <w:szCs w:val="28"/>
        </w:rPr>
      </w:pPr>
    </w:p>
    <w:p w:rsidR="00425172" w:rsidRDefault="00425172" w:rsidP="0093587B">
      <w:pPr>
        <w:spacing w:line="440" w:lineRule="exact"/>
        <w:ind w:right="220"/>
        <w:jc w:val="right"/>
        <w:rPr>
          <w:rStyle w:val="apple-style-span"/>
          <w:rFonts w:ascii="標楷體" w:eastAsia="標楷體" w:hAnsi="標楷體" w:cs="Arial Unicode MS"/>
          <w:sz w:val="28"/>
          <w:szCs w:val="28"/>
        </w:rPr>
      </w:pPr>
    </w:p>
    <w:p w:rsidR="00425172" w:rsidRDefault="00425172" w:rsidP="0093587B">
      <w:pPr>
        <w:spacing w:line="440" w:lineRule="exact"/>
        <w:ind w:right="220"/>
        <w:jc w:val="right"/>
        <w:rPr>
          <w:rStyle w:val="apple-style-span"/>
          <w:rFonts w:ascii="標楷體" w:eastAsia="標楷體" w:hAnsi="標楷體" w:cs="Arial Unicode MS"/>
          <w:sz w:val="28"/>
          <w:szCs w:val="28"/>
        </w:rPr>
      </w:pPr>
    </w:p>
    <w:p w:rsidR="00425172" w:rsidRDefault="00425172" w:rsidP="0093587B">
      <w:pPr>
        <w:spacing w:line="440" w:lineRule="exact"/>
        <w:ind w:right="220"/>
        <w:jc w:val="right"/>
        <w:rPr>
          <w:rStyle w:val="apple-style-span"/>
          <w:rFonts w:ascii="標楷體" w:eastAsia="標楷體" w:hAnsi="標楷體" w:cs="Arial Unicode MS"/>
          <w:sz w:val="28"/>
          <w:szCs w:val="28"/>
        </w:rPr>
      </w:pPr>
    </w:p>
    <w:p w:rsidR="00425172" w:rsidRPr="0093587B" w:rsidRDefault="00425172" w:rsidP="0093587B">
      <w:pPr>
        <w:spacing w:line="440" w:lineRule="exact"/>
        <w:ind w:right="220"/>
        <w:jc w:val="right"/>
        <w:rPr>
          <w:rStyle w:val="apple-style-span"/>
          <w:rFonts w:ascii="標楷體" w:eastAsia="標楷體" w:hAnsi="標楷體" w:cs="Arial Unicode MS"/>
          <w:sz w:val="28"/>
          <w:szCs w:val="28"/>
        </w:rPr>
      </w:pPr>
    </w:p>
    <w:p w:rsidR="00885B32" w:rsidRPr="00AB08EE" w:rsidRDefault="00925DB3">
      <w:pPr>
        <w:spacing w:after="180" w:line="440" w:lineRule="exact"/>
        <w:jc w:val="both"/>
        <w:rPr>
          <w:rFonts w:ascii="標楷體" w:eastAsia="標楷體" w:hAnsi="標楷體" w:cs="Times"/>
          <w:sz w:val="28"/>
          <w:szCs w:val="28"/>
          <w:lang w:val="zh-TW"/>
        </w:rPr>
      </w:pPr>
      <w:r w:rsidRPr="00AB08EE">
        <w:rPr>
          <w:rStyle w:val="apple-style-span"/>
          <w:rFonts w:ascii="標楷體" w:eastAsia="標楷體" w:hAnsi="標楷體" w:cs="Arial Unicode MS" w:hint="eastAsia"/>
          <w:sz w:val="28"/>
          <w:szCs w:val="28"/>
          <w:lang w:val="zh-TW"/>
        </w:rPr>
        <w:t>新聞聯絡人臺北市立文獻館</w:t>
      </w:r>
      <w:r w:rsidRPr="00AB08EE">
        <w:rPr>
          <w:rStyle w:val="apple-style-span"/>
          <w:rFonts w:ascii="標楷體" w:eastAsia="標楷體" w:hAnsi="標楷體"/>
          <w:sz w:val="28"/>
          <w:szCs w:val="28"/>
          <w:lang w:val="zh-TW"/>
        </w:rPr>
        <w:t xml:space="preserve"> </w:t>
      </w:r>
    </w:p>
    <w:p w:rsidR="00885B32" w:rsidRDefault="00925DB3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  <w:r w:rsidRPr="00AB08EE">
        <w:rPr>
          <w:rStyle w:val="apple-style-span"/>
          <w:rFonts w:ascii="標楷體" w:eastAsia="標楷體" w:hAnsi="標楷體" w:cs="Arial Unicode MS" w:hint="eastAsia"/>
          <w:sz w:val="28"/>
          <w:szCs w:val="28"/>
          <w:lang w:val="zh-TW"/>
        </w:rPr>
        <w:t>研究員</w:t>
      </w:r>
      <w:r w:rsidRPr="00AB08EE">
        <w:rPr>
          <w:rStyle w:val="apple-style-span"/>
          <w:rFonts w:ascii="標楷體" w:eastAsia="標楷體" w:hAnsi="標楷體"/>
          <w:sz w:val="28"/>
          <w:szCs w:val="28"/>
          <w:lang w:val="zh-TW"/>
        </w:rPr>
        <w:t xml:space="preserve">   </w:t>
      </w:r>
      <w:r w:rsidRPr="00AB08EE">
        <w:rPr>
          <w:rStyle w:val="apple-style-span"/>
          <w:rFonts w:ascii="標楷體" w:eastAsia="標楷體" w:hAnsi="標楷體" w:cs="Arial Unicode MS" w:hint="eastAsia"/>
          <w:sz w:val="28"/>
          <w:szCs w:val="28"/>
          <w:lang w:val="zh-TW"/>
        </w:rPr>
        <w:t>吳昭明</w:t>
      </w:r>
      <w:r w:rsidRPr="00AB08EE">
        <w:rPr>
          <w:rStyle w:val="apple-style-span"/>
          <w:rFonts w:ascii="標楷體" w:eastAsia="標楷體" w:hAnsi="標楷體"/>
          <w:sz w:val="28"/>
          <w:szCs w:val="28"/>
          <w:lang w:val="zh-TW"/>
        </w:rPr>
        <w:t xml:space="preserve">   </w:t>
      </w:r>
      <w:r w:rsidRPr="00AB08EE">
        <w:rPr>
          <w:rStyle w:val="apple-style-span"/>
          <w:rFonts w:ascii="標楷體" w:eastAsia="標楷體" w:hAnsi="標楷體"/>
          <w:sz w:val="28"/>
          <w:szCs w:val="28"/>
        </w:rPr>
        <w:t>0952-671-208 /</w:t>
      </w:r>
      <w:r w:rsidRPr="00AB08EE">
        <w:rPr>
          <w:rStyle w:val="apple-style-span"/>
          <w:rFonts w:ascii="標楷體" w:eastAsia="標楷體" w:hAnsi="標楷體" w:cs="Arial Unicode MS" w:hint="eastAsia"/>
          <w:sz w:val="28"/>
          <w:szCs w:val="28"/>
          <w:lang w:val="zh-TW"/>
        </w:rPr>
        <w:t>編</w:t>
      </w:r>
      <w:r w:rsidRPr="00AB08EE">
        <w:rPr>
          <w:rStyle w:val="apple-style-span"/>
          <w:rFonts w:ascii="標楷體" w:eastAsia="標楷體" w:hAnsi="標楷體"/>
          <w:sz w:val="28"/>
          <w:szCs w:val="28"/>
          <w:lang w:val="zh-TW"/>
        </w:rPr>
        <w:t xml:space="preserve">  </w:t>
      </w:r>
      <w:proofErr w:type="gramStart"/>
      <w:r w:rsidRPr="00AB08EE">
        <w:rPr>
          <w:rStyle w:val="apple-style-span"/>
          <w:rFonts w:ascii="標楷體" w:eastAsia="標楷體" w:hAnsi="標楷體" w:cs="Arial Unicode MS" w:hint="eastAsia"/>
          <w:sz w:val="28"/>
          <w:szCs w:val="28"/>
          <w:lang w:val="zh-TW"/>
        </w:rPr>
        <w:t>纂</w:t>
      </w:r>
      <w:proofErr w:type="gramEnd"/>
      <w:r w:rsidRPr="00AB08EE">
        <w:rPr>
          <w:rStyle w:val="apple-style-span"/>
          <w:rFonts w:ascii="標楷體" w:eastAsia="標楷體" w:hAnsi="標楷體"/>
          <w:sz w:val="28"/>
          <w:szCs w:val="28"/>
          <w:lang w:val="zh-TW"/>
        </w:rPr>
        <w:t xml:space="preserve">   </w:t>
      </w:r>
      <w:r w:rsidRPr="00AB08EE">
        <w:rPr>
          <w:rStyle w:val="apple-style-span"/>
          <w:rFonts w:ascii="標楷體" w:eastAsia="標楷體" w:hAnsi="標楷體" w:cs="Arial Unicode MS" w:hint="eastAsia"/>
          <w:sz w:val="28"/>
          <w:szCs w:val="28"/>
          <w:lang w:val="zh-TW"/>
        </w:rPr>
        <w:t>呂明慧</w:t>
      </w:r>
      <w:r w:rsidRPr="00AB08EE">
        <w:rPr>
          <w:rStyle w:val="apple-style-span"/>
          <w:rFonts w:ascii="標楷體" w:eastAsia="標楷體" w:hAnsi="標楷體"/>
          <w:sz w:val="28"/>
          <w:szCs w:val="28"/>
          <w:lang w:val="zh-TW"/>
        </w:rPr>
        <w:t xml:space="preserve">   </w:t>
      </w:r>
      <w:r w:rsidRPr="00AB08EE">
        <w:rPr>
          <w:rStyle w:val="apple-style-span"/>
          <w:rFonts w:ascii="標楷體" w:eastAsia="標楷體" w:hAnsi="標楷體"/>
          <w:sz w:val="28"/>
          <w:szCs w:val="28"/>
        </w:rPr>
        <w:t xml:space="preserve">0978-663-697 </w:t>
      </w:r>
    </w:p>
    <w:p w:rsidR="00F00A6C" w:rsidRDefault="00F00A6C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</w:p>
    <w:p w:rsidR="00F00A6C" w:rsidRDefault="00F00A6C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</w:p>
    <w:p w:rsidR="00F00A6C" w:rsidRDefault="00667F99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6EB32D7" wp14:editId="380A6A67">
            <wp:simplePos x="0" y="0"/>
            <wp:positionH relativeFrom="column">
              <wp:posOffset>-24130</wp:posOffset>
            </wp:positionH>
            <wp:positionV relativeFrom="paragraph">
              <wp:posOffset>98425</wp:posOffset>
            </wp:positionV>
            <wp:extent cx="5854700" cy="360934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臺北市立文步大館準備豐盛的文史專書，為愛書者提供精神食糧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F99" w:rsidRDefault="00B87B22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3C8610" wp14:editId="18F000FC">
            <wp:simplePos x="0" y="0"/>
            <wp:positionH relativeFrom="column">
              <wp:posOffset>64770</wp:posOffset>
            </wp:positionH>
            <wp:positionV relativeFrom="paragraph">
              <wp:posOffset>260985</wp:posOffset>
            </wp:positionV>
            <wp:extent cx="3114675" cy="4257675"/>
            <wp:effectExtent l="0" t="0" r="9525" b="9525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民國41年出版的《臺北文物》創刊號，是這次曬書活動的「壓箱寶」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F99" w:rsidRPr="00667F99">
        <w:rPr>
          <w:rStyle w:val="apple-style-span"/>
          <w:rFonts w:ascii="標楷體" w:eastAsia="標楷體" w:hAnsi="標楷體"/>
          <w:sz w:val="28"/>
          <w:szCs w:val="28"/>
        </w:rPr>
        <w:t>臺北市立文</w:t>
      </w:r>
      <w:r w:rsidR="00172E01">
        <w:rPr>
          <w:rStyle w:val="apple-style-span"/>
          <w:rFonts w:ascii="標楷體" w:eastAsia="標楷體" w:hAnsi="標楷體" w:hint="eastAsia"/>
          <w:sz w:val="28"/>
          <w:szCs w:val="28"/>
        </w:rPr>
        <w:t>獻</w:t>
      </w:r>
      <w:r w:rsidR="00667F99" w:rsidRPr="00667F99">
        <w:rPr>
          <w:rStyle w:val="apple-style-span"/>
          <w:rFonts w:ascii="標楷體" w:eastAsia="標楷體" w:hAnsi="標楷體"/>
          <w:sz w:val="28"/>
          <w:szCs w:val="28"/>
        </w:rPr>
        <w:t>館準備豐盛的文史專書，為愛書者提供精神食糧。</w:t>
      </w:r>
    </w:p>
    <w:p w:rsidR="00667F99" w:rsidRDefault="00667F99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  <w:r>
        <w:rPr>
          <w:rStyle w:val="apple-style-span"/>
          <w:rFonts w:ascii="標楷體" w:eastAsia="標楷體" w:hAnsi="標楷體" w:hint="eastAsia"/>
          <w:sz w:val="28"/>
          <w:szCs w:val="28"/>
        </w:rPr>
        <w:t xml:space="preserve">　</w:t>
      </w:r>
    </w:p>
    <w:p w:rsidR="00F00A6C" w:rsidRDefault="00B87B22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  <w:r>
        <w:rPr>
          <w:rStyle w:val="apple-style-span"/>
          <w:rFonts w:ascii="標楷體" w:eastAsia="標楷體" w:hAnsi="標楷體" w:hint="eastAsia"/>
          <w:sz w:val="28"/>
          <w:szCs w:val="28"/>
        </w:rPr>
        <w:t xml:space="preserve"> </w:t>
      </w:r>
      <w:r w:rsidR="00667F99" w:rsidRPr="00667F99">
        <w:rPr>
          <w:rStyle w:val="apple-style-span"/>
          <w:rFonts w:ascii="標楷體" w:eastAsia="標楷體" w:hAnsi="標楷體"/>
          <w:sz w:val="28"/>
          <w:szCs w:val="28"/>
        </w:rPr>
        <w:t>民國41年出版的《臺北文物》創刊號，是這次</w:t>
      </w:r>
      <w:proofErr w:type="gramStart"/>
      <w:r w:rsidR="00667F99" w:rsidRPr="00667F99">
        <w:rPr>
          <w:rStyle w:val="apple-style-span"/>
          <w:rFonts w:ascii="標楷體" w:eastAsia="標楷體" w:hAnsi="標楷體"/>
          <w:sz w:val="28"/>
          <w:szCs w:val="28"/>
        </w:rPr>
        <w:t>曬</w:t>
      </w:r>
      <w:proofErr w:type="gramEnd"/>
      <w:r w:rsidR="00667F99" w:rsidRPr="00667F99">
        <w:rPr>
          <w:rStyle w:val="apple-style-span"/>
          <w:rFonts w:ascii="標楷體" w:eastAsia="標楷體" w:hAnsi="標楷體"/>
          <w:sz w:val="28"/>
          <w:szCs w:val="28"/>
        </w:rPr>
        <w:t>書活動的「壓箱寶」。</w:t>
      </w:r>
    </w:p>
    <w:p w:rsidR="00F00A6C" w:rsidRDefault="00F00A6C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</w:p>
    <w:p w:rsidR="00F00A6C" w:rsidRDefault="00F00A6C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</w:p>
    <w:p w:rsidR="00F00A6C" w:rsidRDefault="00F00A6C">
      <w:pPr>
        <w:spacing w:line="240" w:lineRule="exact"/>
        <w:rPr>
          <w:rStyle w:val="apple-style-span"/>
          <w:rFonts w:ascii="標楷體" w:eastAsia="標楷體" w:hAnsi="標楷體"/>
          <w:sz w:val="28"/>
          <w:szCs w:val="28"/>
        </w:rPr>
      </w:pPr>
    </w:p>
    <w:p w:rsidR="00F00A6C" w:rsidRPr="00AB08EE" w:rsidRDefault="00F00A6C">
      <w:pPr>
        <w:spacing w:line="240" w:lineRule="exact"/>
        <w:rPr>
          <w:rFonts w:ascii="標楷體" w:eastAsia="標楷體" w:hAnsi="標楷體"/>
        </w:rPr>
      </w:pPr>
    </w:p>
    <w:sectPr w:rsidR="00F00A6C" w:rsidRPr="00AB08EE" w:rsidSect="00B8304E">
      <w:pgSz w:w="11900" w:h="16840"/>
      <w:pgMar w:top="1440" w:right="1080" w:bottom="1440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B2" w:rsidRDefault="005A12B2">
      <w:r>
        <w:separator/>
      </w:r>
    </w:p>
  </w:endnote>
  <w:endnote w:type="continuationSeparator" w:id="0">
    <w:p w:rsidR="005A12B2" w:rsidRDefault="005A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B2" w:rsidRDefault="005A12B2">
      <w:r>
        <w:separator/>
      </w:r>
    </w:p>
  </w:footnote>
  <w:footnote w:type="continuationSeparator" w:id="0">
    <w:p w:rsidR="005A12B2" w:rsidRDefault="005A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5B32"/>
    <w:rsid w:val="00003E04"/>
    <w:rsid w:val="000321DF"/>
    <w:rsid w:val="000B0426"/>
    <w:rsid w:val="001305B9"/>
    <w:rsid w:val="00172E01"/>
    <w:rsid w:val="001B5C39"/>
    <w:rsid w:val="002000A7"/>
    <w:rsid w:val="00292360"/>
    <w:rsid w:val="00327BAD"/>
    <w:rsid w:val="00334DF0"/>
    <w:rsid w:val="00396E89"/>
    <w:rsid w:val="00425172"/>
    <w:rsid w:val="0048744C"/>
    <w:rsid w:val="00493263"/>
    <w:rsid w:val="00493DB0"/>
    <w:rsid w:val="004F705B"/>
    <w:rsid w:val="00513DB5"/>
    <w:rsid w:val="00515781"/>
    <w:rsid w:val="00567149"/>
    <w:rsid w:val="00574672"/>
    <w:rsid w:val="005A12B2"/>
    <w:rsid w:val="00667F99"/>
    <w:rsid w:val="006926F9"/>
    <w:rsid w:val="00701288"/>
    <w:rsid w:val="007413BB"/>
    <w:rsid w:val="00780E39"/>
    <w:rsid w:val="007C33D1"/>
    <w:rsid w:val="007D3C55"/>
    <w:rsid w:val="007E59D1"/>
    <w:rsid w:val="0088495B"/>
    <w:rsid w:val="00885B32"/>
    <w:rsid w:val="00886416"/>
    <w:rsid w:val="0089734A"/>
    <w:rsid w:val="008A5422"/>
    <w:rsid w:val="008E05AF"/>
    <w:rsid w:val="00913549"/>
    <w:rsid w:val="009171D1"/>
    <w:rsid w:val="00925DB3"/>
    <w:rsid w:val="0093587B"/>
    <w:rsid w:val="009A78AC"/>
    <w:rsid w:val="009C2DF5"/>
    <w:rsid w:val="009E2A2C"/>
    <w:rsid w:val="00A143FC"/>
    <w:rsid w:val="00A43F73"/>
    <w:rsid w:val="00A832CA"/>
    <w:rsid w:val="00AB08EE"/>
    <w:rsid w:val="00AC74EB"/>
    <w:rsid w:val="00B24D09"/>
    <w:rsid w:val="00B25041"/>
    <w:rsid w:val="00B63BFD"/>
    <w:rsid w:val="00B745C7"/>
    <w:rsid w:val="00B8304E"/>
    <w:rsid w:val="00B87B22"/>
    <w:rsid w:val="00B92515"/>
    <w:rsid w:val="00BC4363"/>
    <w:rsid w:val="00BD2AB6"/>
    <w:rsid w:val="00BF5FAD"/>
    <w:rsid w:val="00C27436"/>
    <w:rsid w:val="00C42BEB"/>
    <w:rsid w:val="00C749BA"/>
    <w:rsid w:val="00C90DDD"/>
    <w:rsid w:val="00C910F5"/>
    <w:rsid w:val="00CF25B2"/>
    <w:rsid w:val="00D343A3"/>
    <w:rsid w:val="00D42CEE"/>
    <w:rsid w:val="00D6334B"/>
    <w:rsid w:val="00D70274"/>
    <w:rsid w:val="00D74861"/>
    <w:rsid w:val="00D7687E"/>
    <w:rsid w:val="00DE53FF"/>
    <w:rsid w:val="00DE7BF4"/>
    <w:rsid w:val="00E25AE5"/>
    <w:rsid w:val="00EB2F53"/>
    <w:rsid w:val="00EE46C6"/>
    <w:rsid w:val="00F00A6C"/>
    <w:rsid w:val="00F33FD9"/>
    <w:rsid w:val="00F838BD"/>
    <w:rsid w:val="00F9191D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apple-style-span">
    <w:name w:val="apple-style-span"/>
  </w:style>
  <w:style w:type="character" w:customStyle="1" w:styleId="a5">
    <w:name w:val="連結"/>
    <w:rPr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" w:eastAsia="Times" w:hAnsi="Times" w:cs="Times"/>
      <w:color w:val="0563C1"/>
      <w:sz w:val="28"/>
      <w:szCs w:val="28"/>
      <w:u w:val="single" w:color="0563C1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B0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B08EE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AB0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B08EE"/>
    <w:rPr>
      <w:rFonts w:ascii="Calibri" w:eastAsia="Calibri" w:hAnsi="Calibri" w:cs="Calibri"/>
      <w:color w:val="000000"/>
      <w:kern w:val="2"/>
      <w:u w:color="000000"/>
    </w:rPr>
  </w:style>
  <w:style w:type="paragraph" w:styleId="aa">
    <w:name w:val="footer"/>
    <w:basedOn w:val="a"/>
    <w:link w:val="ab"/>
    <w:uiPriority w:val="99"/>
    <w:unhideWhenUsed/>
    <w:rsid w:val="00AB0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B08EE"/>
    <w:rPr>
      <w:rFonts w:ascii="Calibri" w:eastAsia="Calibri" w:hAnsi="Calibri" w:cs="Calibri"/>
      <w:color w:val="000000"/>
      <w:kern w:val="2"/>
      <w:u w:color="000000"/>
    </w:rPr>
  </w:style>
  <w:style w:type="character" w:styleId="ac">
    <w:name w:val="annotation reference"/>
    <w:basedOn w:val="a0"/>
    <w:uiPriority w:val="99"/>
    <w:semiHidden/>
    <w:unhideWhenUsed/>
    <w:rsid w:val="00F33F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3FD9"/>
  </w:style>
  <w:style w:type="character" w:customStyle="1" w:styleId="ae">
    <w:name w:val="註解文字 字元"/>
    <w:basedOn w:val="a0"/>
    <w:link w:val="ad"/>
    <w:uiPriority w:val="99"/>
    <w:semiHidden/>
    <w:rsid w:val="00F33FD9"/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3F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33FD9"/>
    <w:rPr>
      <w:rFonts w:ascii="Calibri" w:eastAsia="Calibri" w:hAnsi="Calibri" w:cs="Calibri"/>
      <w:b/>
      <w:bCs/>
      <w:color w:val="000000"/>
      <w:kern w:val="2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apple-style-span">
    <w:name w:val="apple-style-span"/>
  </w:style>
  <w:style w:type="character" w:customStyle="1" w:styleId="a5">
    <w:name w:val="連結"/>
    <w:rPr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" w:eastAsia="Times" w:hAnsi="Times" w:cs="Times"/>
      <w:color w:val="0563C1"/>
      <w:sz w:val="28"/>
      <w:szCs w:val="28"/>
      <w:u w:val="single" w:color="0563C1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B0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B08EE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AB0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B08EE"/>
    <w:rPr>
      <w:rFonts w:ascii="Calibri" w:eastAsia="Calibri" w:hAnsi="Calibri" w:cs="Calibri"/>
      <w:color w:val="000000"/>
      <w:kern w:val="2"/>
      <w:u w:color="000000"/>
    </w:rPr>
  </w:style>
  <w:style w:type="paragraph" w:styleId="aa">
    <w:name w:val="footer"/>
    <w:basedOn w:val="a"/>
    <w:link w:val="ab"/>
    <w:uiPriority w:val="99"/>
    <w:unhideWhenUsed/>
    <w:rsid w:val="00AB0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B08EE"/>
    <w:rPr>
      <w:rFonts w:ascii="Calibri" w:eastAsia="Calibri" w:hAnsi="Calibri" w:cs="Calibri"/>
      <w:color w:val="000000"/>
      <w:kern w:val="2"/>
      <w:u w:color="000000"/>
    </w:rPr>
  </w:style>
  <w:style w:type="character" w:styleId="ac">
    <w:name w:val="annotation reference"/>
    <w:basedOn w:val="a0"/>
    <w:uiPriority w:val="99"/>
    <w:semiHidden/>
    <w:unhideWhenUsed/>
    <w:rsid w:val="00F33F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3FD9"/>
  </w:style>
  <w:style w:type="character" w:customStyle="1" w:styleId="ae">
    <w:name w:val="註解文字 字元"/>
    <w:basedOn w:val="a0"/>
    <w:link w:val="ad"/>
    <w:uiPriority w:val="99"/>
    <w:semiHidden/>
    <w:rsid w:val="00F33FD9"/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3F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33FD9"/>
    <w:rPr>
      <w:rFonts w:ascii="Calibri" w:eastAsia="Calibri" w:hAnsi="Calibri" w:cs="Calibri"/>
      <w:b/>
      <w:bCs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明慧 呂</dc:creator>
  <cp:lastModifiedBy>張偉芬</cp:lastModifiedBy>
  <cp:revision>2</cp:revision>
  <cp:lastPrinted>2016-11-02T02:22:00Z</cp:lastPrinted>
  <dcterms:created xsi:type="dcterms:W3CDTF">2016-11-02T07:21:00Z</dcterms:created>
  <dcterms:modified xsi:type="dcterms:W3CDTF">2016-11-02T07:21:00Z</dcterms:modified>
</cp:coreProperties>
</file>